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6B02C" w14:textId="0978BEEC" w:rsidR="006E3FBC" w:rsidRPr="00290000" w:rsidRDefault="006E3FBC" w:rsidP="00B92581">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r w:rsidRPr="00290000">
        <w:rPr>
          <w:rFonts w:asciiTheme="minorHAnsi" w:hAnsiTheme="minorHAnsi" w:cstheme="minorHAnsi"/>
          <w:b/>
          <w:sz w:val="28"/>
          <w:szCs w:val="28"/>
        </w:rPr>
        <w:t>THE REPUBLIC OF UGANDA</w:t>
      </w:r>
    </w:p>
    <w:p w14:paraId="31716BDD" w14:textId="77777777" w:rsidR="006E3FBC" w:rsidRPr="00290000" w:rsidRDefault="006E3FBC" w:rsidP="00B92581">
      <w:pPr>
        <w:spacing w:line="360" w:lineRule="auto"/>
        <w:jc w:val="center"/>
        <w:rPr>
          <w:rFonts w:asciiTheme="minorHAnsi" w:hAnsiTheme="minorHAnsi" w:cstheme="minorHAnsi"/>
          <w:b/>
          <w:sz w:val="28"/>
          <w:szCs w:val="28"/>
        </w:rPr>
      </w:pPr>
      <w:r w:rsidRPr="00290000">
        <w:rPr>
          <w:rFonts w:asciiTheme="minorHAnsi" w:hAnsiTheme="minorHAnsi" w:cstheme="minorHAnsi"/>
          <w:b/>
          <w:sz w:val="28"/>
          <w:szCs w:val="28"/>
        </w:rPr>
        <w:t>IN THE INDUSTRIAL COURT OF UGANDA AT KAMPALA</w:t>
      </w:r>
    </w:p>
    <w:p w14:paraId="6743DC11" w14:textId="5C4D1288" w:rsidR="006E3FBC" w:rsidRPr="00290000" w:rsidRDefault="006E3FBC" w:rsidP="00B92581">
      <w:pPr>
        <w:spacing w:line="360" w:lineRule="auto"/>
        <w:jc w:val="center"/>
        <w:rPr>
          <w:rFonts w:asciiTheme="minorHAnsi" w:hAnsiTheme="minorHAnsi" w:cstheme="minorHAnsi"/>
          <w:b/>
          <w:sz w:val="28"/>
          <w:szCs w:val="28"/>
        </w:rPr>
      </w:pPr>
      <w:r w:rsidRPr="00290000">
        <w:rPr>
          <w:rFonts w:asciiTheme="minorHAnsi" w:hAnsiTheme="minorHAnsi" w:cstheme="minorHAnsi"/>
          <w:b/>
          <w:sz w:val="28"/>
          <w:szCs w:val="28"/>
        </w:rPr>
        <w:t>LABOUR DISPUTE REFERENCE No. 147/2019</w:t>
      </w:r>
    </w:p>
    <w:p w14:paraId="315E6FC3" w14:textId="24A422B9" w:rsidR="006E3FBC" w:rsidRPr="00290000" w:rsidRDefault="006E3FBC" w:rsidP="00B92581">
      <w:pPr>
        <w:spacing w:line="360" w:lineRule="auto"/>
        <w:jc w:val="center"/>
        <w:rPr>
          <w:rFonts w:asciiTheme="minorHAnsi" w:hAnsiTheme="minorHAnsi" w:cstheme="minorHAnsi"/>
          <w:b/>
          <w:sz w:val="28"/>
          <w:szCs w:val="28"/>
        </w:rPr>
      </w:pPr>
      <w:r w:rsidRPr="00290000">
        <w:rPr>
          <w:rFonts w:asciiTheme="minorHAnsi" w:hAnsiTheme="minorHAnsi" w:cstheme="minorHAnsi"/>
          <w:b/>
          <w:sz w:val="28"/>
          <w:szCs w:val="28"/>
        </w:rPr>
        <w:t>ARISING FROM LDA NO. CB.09/2019</w:t>
      </w:r>
    </w:p>
    <w:p w14:paraId="0EF261C9" w14:textId="77777777" w:rsidR="006E3FBC" w:rsidRPr="00290000" w:rsidRDefault="006E3FBC" w:rsidP="00B92581">
      <w:pPr>
        <w:spacing w:line="360" w:lineRule="auto"/>
        <w:jc w:val="center"/>
        <w:rPr>
          <w:rFonts w:asciiTheme="minorHAnsi" w:hAnsiTheme="minorHAnsi" w:cstheme="minorHAnsi"/>
          <w:b/>
          <w:sz w:val="28"/>
          <w:szCs w:val="28"/>
        </w:rPr>
      </w:pPr>
    </w:p>
    <w:p w14:paraId="039E1C9D" w14:textId="1C73FF78" w:rsidR="006E3FBC" w:rsidRPr="00290000" w:rsidRDefault="006E3FBC" w:rsidP="00B92581">
      <w:pPr>
        <w:spacing w:line="360" w:lineRule="auto"/>
        <w:jc w:val="center"/>
        <w:rPr>
          <w:rFonts w:asciiTheme="minorHAnsi" w:hAnsiTheme="minorHAnsi" w:cstheme="minorHAnsi"/>
          <w:b/>
          <w:sz w:val="28"/>
          <w:szCs w:val="28"/>
        </w:rPr>
      </w:pPr>
      <w:r w:rsidRPr="00290000">
        <w:rPr>
          <w:rFonts w:asciiTheme="minorHAnsi" w:hAnsiTheme="minorHAnsi" w:cstheme="minorHAnsi"/>
          <w:b/>
          <w:sz w:val="28"/>
          <w:szCs w:val="28"/>
        </w:rPr>
        <w:t xml:space="preserve">GODFREY KYAMUKAMA                          </w:t>
      </w:r>
      <w:r w:rsidR="00AD050B">
        <w:rPr>
          <w:rFonts w:asciiTheme="minorHAnsi" w:hAnsiTheme="minorHAnsi" w:cstheme="minorHAnsi"/>
          <w:b/>
          <w:sz w:val="28"/>
          <w:szCs w:val="28"/>
        </w:rPr>
        <w:t>…………………</w:t>
      </w:r>
      <w:r w:rsidRPr="00290000">
        <w:rPr>
          <w:rFonts w:asciiTheme="minorHAnsi" w:hAnsiTheme="minorHAnsi" w:cstheme="minorHAnsi"/>
          <w:b/>
          <w:sz w:val="28"/>
          <w:szCs w:val="28"/>
        </w:rPr>
        <w:t>…………. CLAIMANT</w:t>
      </w:r>
    </w:p>
    <w:p w14:paraId="63BC562D" w14:textId="77777777" w:rsidR="006E3FBC" w:rsidRPr="00290000" w:rsidRDefault="006E3FBC" w:rsidP="00B92581">
      <w:pPr>
        <w:spacing w:line="360" w:lineRule="auto"/>
        <w:jc w:val="center"/>
        <w:rPr>
          <w:rFonts w:asciiTheme="minorHAnsi" w:hAnsiTheme="minorHAnsi" w:cstheme="minorHAnsi"/>
          <w:b/>
          <w:sz w:val="28"/>
          <w:szCs w:val="28"/>
        </w:rPr>
      </w:pPr>
      <w:r w:rsidRPr="00290000">
        <w:rPr>
          <w:rFonts w:asciiTheme="minorHAnsi" w:hAnsiTheme="minorHAnsi" w:cstheme="minorHAnsi"/>
          <w:b/>
          <w:sz w:val="28"/>
          <w:szCs w:val="28"/>
        </w:rPr>
        <w:t>VERSUS</w:t>
      </w:r>
    </w:p>
    <w:p w14:paraId="4B42DD74" w14:textId="5DAF127B" w:rsidR="006E3FBC" w:rsidRPr="00290000" w:rsidRDefault="006E3FBC" w:rsidP="00AD050B">
      <w:pPr>
        <w:spacing w:line="360" w:lineRule="auto"/>
        <w:jc w:val="center"/>
        <w:rPr>
          <w:rFonts w:asciiTheme="minorHAnsi" w:hAnsiTheme="minorHAnsi" w:cstheme="minorHAnsi"/>
          <w:b/>
          <w:sz w:val="28"/>
          <w:szCs w:val="28"/>
        </w:rPr>
      </w:pPr>
      <w:r w:rsidRPr="00290000">
        <w:rPr>
          <w:rFonts w:asciiTheme="minorHAnsi" w:hAnsiTheme="minorHAnsi" w:cstheme="minorHAnsi"/>
          <w:b/>
          <w:sz w:val="28"/>
          <w:szCs w:val="28"/>
        </w:rPr>
        <w:t>MAKERERE UNIVERSITY</w:t>
      </w:r>
      <w:r w:rsidR="00AD050B">
        <w:rPr>
          <w:rFonts w:asciiTheme="minorHAnsi" w:hAnsiTheme="minorHAnsi" w:cstheme="minorHAnsi"/>
          <w:b/>
          <w:sz w:val="28"/>
          <w:szCs w:val="28"/>
        </w:rPr>
        <w:t xml:space="preserve"> BUSINESS SCHOOL   </w:t>
      </w:r>
      <w:r w:rsidRPr="00290000">
        <w:rPr>
          <w:rFonts w:asciiTheme="minorHAnsi" w:hAnsiTheme="minorHAnsi" w:cstheme="minorHAnsi"/>
          <w:b/>
          <w:sz w:val="28"/>
          <w:szCs w:val="28"/>
        </w:rPr>
        <w:t>…</w:t>
      </w:r>
      <w:r w:rsidR="00AD050B">
        <w:rPr>
          <w:rFonts w:asciiTheme="minorHAnsi" w:hAnsiTheme="minorHAnsi" w:cstheme="minorHAnsi"/>
          <w:b/>
          <w:sz w:val="28"/>
          <w:szCs w:val="28"/>
        </w:rPr>
        <w:t>………………..</w:t>
      </w:r>
      <w:r w:rsidRPr="00290000">
        <w:rPr>
          <w:rFonts w:asciiTheme="minorHAnsi" w:hAnsiTheme="minorHAnsi" w:cstheme="minorHAnsi"/>
          <w:b/>
          <w:sz w:val="28"/>
          <w:szCs w:val="28"/>
        </w:rPr>
        <w:t>…… RESPONDENT</w:t>
      </w:r>
    </w:p>
    <w:p w14:paraId="5F369490" w14:textId="77777777" w:rsidR="006E3FBC" w:rsidRPr="00290000" w:rsidRDefault="006E3FBC" w:rsidP="006E3FBC">
      <w:p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BEFORE:</w:t>
      </w:r>
    </w:p>
    <w:p w14:paraId="4BEE47F5" w14:textId="77777777" w:rsidR="006E3FBC" w:rsidRPr="00290000" w:rsidRDefault="006E3FBC" w:rsidP="006E3FBC">
      <w:pPr>
        <w:pStyle w:val="ListParagraph"/>
        <w:numPr>
          <w:ilvl w:val="0"/>
          <w:numId w:val="1"/>
        </w:numPr>
        <w:spacing w:line="360" w:lineRule="auto"/>
        <w:ind w:left="0"/>
        <w:jc w:val="both"/>
        <w:rPr>
          <w:rFonts w:asciiTheme="minorHAnsi" w:hAnsiTheme="minorHAnsi" w:cstheme="minorHAnsi"/>
          <w:b/>
          <w:sz w:val="28"/>
          <w:szCs w:val="28"/>
        </w:rPr>
      </w:pPr>
      <w:r w:rsidRPr="00290000">
        <w:rPr>
          <w:rFonts w:asciiTheme="minorHAnsi" w:hAnsiTheme="minorHAnsi" w:cstheme="minorHAnsi"/>
          <w:b/>
          <w:sz w:val="28"/>
          <w:szCs w:val="28"/>
        </w:rPr>
        <w:t xml:space="preserve">THE HON. CHIEF JUDGE, ASAPH RUHINDA NTENGYE </w:t>
      </w:r>
    </w:p>
    <w:p w14:paraId="0F4B4E36" w14:textId="77777777" w:rsidR="006E3FBC" w:rsidRPr="00290000" w:rsidRDefault="006E3FBC" w:rsidP="006E3FBC">
      <w:pPr>
        <w:pStyle w:val="ListParagraph"/>
        <w:numPr>
          <w:ilvl w:val="0"/>
          <w:numId w:val="1"/>
        </w:numPr>
        <w:spacing w:line="360" w:lineRule="auto"/>
        <w:ind w:left="0"/>
        <w:jc w:val="both"/>
        <w:rPr>
          <w:rFonts w:asciiTheme="minorHAnsi" w:hAnsiTheme="minorHAnsi" w:cstheme="minorHAnsi"/>
          <w:b/>
          <w:sz w:val="28"/>
          <w:szCs w:val="28"/>
        </w:rPr>
      </w:pPr>
      <w:r w:rsidRPr="00290000">
        <w:rPr>
          <w:rFonts w:asciiTheme="minorHAnsi" w:hAnsiTheme="minorHAnsi" w:cstheme="minorHAnsi"/>
          <w:b/>
          <w:sz w:val="28"/>
          <w:szCs w:val="28"/>
        </w:rPr>
        <w:t>THE HON. JUDGE, LINDA LILLIAN TUMUSIIME MUGISHA</w:t>
      </w:r>
    </w:p>
    <w:p w14:paraId="570416AD" w14:textId="77777777" w:rsidR="006E3FBC" w:rsidRPr="00290000" w:rsidRDefault="006E3FBC" w:rsidP="006E3FBC">
      <w:pPr>
        <w:pStyle w:val="ListParagraph"/>
        <w:spacing w:line="360" w:lineRule="auto"/>
        <w:jc w:val="both"/>
        <w:rPr>
          <w:rFonts w:asciiTheme="minorHAnsi" w:hAnsiTheme="minorHAnsi" w:cstheme="minorHAnsi"/>
          <w:b/>
          <w:sz w:val="28"/>
          <w:szCs w:val="28"/>
          <w:u w:val="single"/>
        </w:rPr>
      </w:pPr>
      <w:r w:rsidRPr="00290000">
        <w:rPr>
          <w:rFonts w:asciiTheme="minorHAnsi" w:hAnsiTheme="minorHAnsi" w:cstheme="minorHAnsi"/>
          <w:b/>
          <w:sz w:val="28"/>
          <w:szCs w:val="28"/>
          <w:u w:val="single"/>
        </w:rPr>
        <w:t>PANELISTS</w:t>
      </w:r>
    </w:p>
    <w:p w14:paraId="52E6D95E" w14:textId="57E43828" w:rsidR="006E3FBC" w:rsidRPr="00290000" w:rsidRDefault="006E3FBC" w:rsidP="006E3FBC">
      <w:p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 xml:space="preserve">1. </w:t>
      </w:r>
      <w:bookmarkEnd w:id="0"/>
      <w:r w:rsidRPr="00290000">
        <w:rPr>
          <w:rFonts w:asciiTheme="minorHAnsi" w:hAnsiTheme="minorHAnsi" w:cstheme="minorHAnsi"/>
          <w:b/>
          <w:sz w:val="28"/>
          <w:szCs w:val="28"/>
        </w:rPr>
        <w:t>MS. HARRIET MUGAMBWA NGANZI</w:t>
      </w:r>
    </w:p>
    <w:p w14:paraId="7D2DC1E9" w14:textId="5D1971E7" w:rsidR="006E3FBC" w:rsidRPr="00290000" w:rsidRDefault="006E3FBC" w:rsidP="006E3FBC">
      <w:p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2.MR. FIDEL EBYAU</w:t>
      </w:r>
    </w:p>
    <w:p w14:paraId="5F7514E2" w14:textId="2690E313" w:rsidR="006E3FBC" w:rsidRPr="00290000" w:rsidRDefault="006E3FBC" w:rsidP="006E3FBC">
      <w:p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3.MR.FX MUBUUKE</w:t>
      </w:r>
    </w:p>
    <w:p w14:paraId="29AF0B14" w14:textId="7D789238" w:rsidR="006E3FBC" w:rsidRPr="00290000" w:rsidRDefault="006E3FBC" w:rsidP="006E3FBC">
      <w:pPr>
        <w:spacing w:line="360" w:lineRule="auto"/>
        <w:jc w:val="center"/>
        <w:rPr>
          <w:rFonts w:asciiTheme="minorHAnsi" w:hAnsiTheme="minorHAnsi" w:cstheme="minorHAnsi"/>
          <w:b/>
          <w:sz w:val="28"/>
          <w:szCs w:val="28"/>
        </w:rPr>
      </w:pPr>
      <w:r w:rsidRPr="00290000">
        <w:rPr>
          <w:rFonts w:asciiTheme="minorHAnsi" w:hAnsiTheme="minorHAnsi" w:cstheme="minorHAnsi"/>
          <w:b/>
          <w:sz w:val="28"/>
          <w:szCs w:val="28"/>
        </w:rPr>
        <w:t>AWARD</w:t>
      </w:r>
    </w:p>
    <w:p w14:paraId="158E72F8" w14:textId="62E47B4A" w:rsidR="006E3FBC" w:rsidRPr="00290000" w:rsidRDefault="006E3FBC" w:rsidP="006E3FBC">
      <w:pPr>
        <w:spacing w:line="360" w:lineRule="auto"/>
        <w:jc w:val="both"/>
        <w:rPr>
          <w:rFonts w:asciiTheme="minorHAnsi" w:hAnsiTheme="minorHAnsi" w:cstheme="minorHAnsi"/>
          <w:bCs/>
          <w:sz w:val="28"/>
          <w:szCs w:val="28"/>
        </w:rPr>
      </w:pPr>
      <w:r w:rsidRPr="00290000">
        <w:rPr>
          <w:rFonts w:asciiTheme="minorHAnsi" w:hAnsiTheme="minorHAnsi" w:cstheme="minorHAnsi"/>
          <w:b/>
          <w:sz w:val="28"/>
          <w:szCs w:val="28"/>
        </w:rPr>
        <w:t>BRIEF FACTS:</w:t>
      </w:r>
    </w:p>
    <w:p w14:paraId="725AADCE" w14:textId="151CC210" w:rsidR="006E3FBC" w:rsidRPr="00290000" w:rsidRDefault="006E3FBC" w:rsidP="006E3FBC">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The Claimant claims that he was the former employee of the Respondent University</w:t>
      </w:r>
      <w:r w:rsidR="00033F30" w:rsidRPr="00290000">
        <w:rPr>
          <w:rFonts w:asciiTheme="minorHAnsi" w:hAnsiTheme="minorHAnsi" w:cstheme="minorHAnsi"/>
          <w:bCs/>
          <w:sz w:val="28"/>
          <w:szCs w:val="28"/>
        </w:rPr>
        <w:t xml:space="preserve"> as a Trade development Representati</w:t>
      </w:r>
      <w:r w:rsidR="00833887" w:rsidRPr="00290000">
        <w:rPr>
          <w:rFonts w:asciiTheme="minorHAnsi" w:hAnsiTheme="minorHAnsi" w:cstheme="minorHAnsi"/>
          <w:bCs/>
          <w:sz w:val="28"/>
          <w:szCs w:val="28"/>
        </w:rPr>
        <w:t xml:space="preserve">ve </w:t>
      </w:r>
      <w:r w:rsidR="00033F30" w:rsidRPr="00290000">
        <w:rPr>
          <w:rFonts w:asciiTheme="minorHAnsi" w:hAnsiTheme="minorHAnsi" w:cstheme="minorHAnsi"/>
          <w:bCs/>
          <w:sz w:val="28"/>
          <w:szCs w:val="28"/>
        </w:rPr>
        <w:t xml:space="preserve">(attached to MTN) on several short term renewable contracts between 16/05/2013 </w:t>
      </w:r>
      <w:r w:rsidR="00833887" w:rsidRPr="00290000">
        <w:rPr>
          <w:rFonts w:asciiTheme="minorHAnsi" w:hAnsiTheme="minorHAnsi" w:cstheme="minorHAnsi"/>
          <w:bCs/>
          <w:sz w:val="28"/>
          <w:szCs w:val="28"/>
        </w:rPr>
        <w:t>until 5</w:t>
      </w:r>
      <w:r w:rsidR="00033F30" w:rsidRPr="00290000">
        <w:rPr>
          <w:rFonts w:asciiTheme="minorHAnsi" w:hAnsiTheme="minorHAnsi" w:cstheme="minorHAnsi"/>
          <w:bCs/>
          <w:sz w:val="28"/>
          <w:szCs w:val="28"/>
        </w:rPr>
        <w:t>/11/2018when he was terminated.</w:t>
      </w:r>
    </w:p>
    <w:p w14:paraId="2DCA2F0D" w14:textId="6A44898F" w:rsidR="008F6A9C" w:rsidRPr="00290000" w:rsidRDefault="00033F30" w:rsidP="006E3FBC">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 xml:space="preserve">According to him he was assigned duties as prescribed by MTN. He received an e- mail on 5/11/2018 stating that his services were no longer required by MTN and he was </w:t>
      </w:r>
      <w:r w:rsidRPr="00290000">
        <w:rPr>
          <w:rFonts w:asciiTheme="minorHAnsi" w:hAnsiTheme="minorHAnsi" w:cstheme="minorHAnsi"/>
          <w:bCs/>
          <w:sz w:val="28"/>
          <w:szCs w:val="28"/>
        </w:rPr>
        <w:lastRenderedPageBreak/>
        <w:t>referred back to the Respondent.</w:t>
      </w:r>
      <w:r w:rsidR="008F6A9C" w:rsidRPr="00290000">
        <w:rPr>
          <w:rFonts w:asciiTheme="minorHAnsi" w:hAnsiTheme="minorHAnsi" w:cstheme="minorHAnsi"/>
          <w:bCs/>
          <w:sz w:val="28"/>
          <w:szCs w:val="28"/>
        </w:rPr>
        <w:t xml:space="preserve"> He stopped receiving his salary in November </w:t>
      </w:r>
      <w:r w:rsidR="00833887" w:rsidRPr="00290000">
        <w:rPr>
          <w:rFonts w:asciiTheme="minorHAnsi" w:hAnsiTheme="minorHAnsi" w:cstheme="minorHAnsi"/>
          <w:bCs/>
          <w:sz w:val="28"/>
          <w:szCs w:val="28"/>
        </w:rPr>
        <w:t xml:space="preserve">2018 </w:t>
      </w:r>
      <w:r w:rsidR="008F6A9C" w:rsidRPr="00290000">
        <w:rPr>
          <w:rFonts w:asciiTheme="minorHAnsi" w:hAnsiTheme="minorHAnsi" w:cstheme="minorHAnsi"/>
          <w:bCs/>
          <w:sz w:val="28"/>
          <w:szCs w:val="28"/>
        </w:rPr>
        <w:t>and nothing was communicated to him abo</w:t>
      </w:r>
      <w:r w:rsidR="00BA7CB5" w:rsidRPr="00290000">
        <w:rPr>
          <w:rFonts w:asciiTheme="minorHAnsi" w:hAnsiTheme="minorHAnsi" w:cstheme="minorHAnsi"/>
          <w:bCs/>
          <w:sz w:val="28"/>
          <w:szCs w:val="28"/>
        </w:rPr>
        <w:t>u</w:t>
      </w:r>
      <w:r w:rsidR="008F6A9C" w:rsidRPr="00290000">
        <w:rPr>
          <w:rFonts w:asciiTheme="minorHAnsi" w:hAnsiTheme="minorHAnsi" w:cstheme="minorHAnsi"/>
          <w:bCs/>
          <w:sz w:val="28"/>
          <w:szCs w:val="28"/>
        </w:rPr>
        <w:t>t his employment status</w:t>
      </w:r>
      <w:r w:rsidR="00833887" w:rsidRPr="00290000">
        <w:rPr>
          <w:rFonts w:asciiTheme="minorHAnsi" w:hAnsiTheme="minorHAnsi" w:cstheme="minorHAnsi"/>
          <w:bCs/>
          <w:sz w:val="28"/>
          <w:szCs w:val="28"/>
        </w:rPr>
        <w:t xml:space="preserve"> after that, </w:t>
      </w:r>
      <w:r w:rsidR="008F6A9C" w:rsidRPr="00290000">
        <w:rPr>
          <w:rFonts w:asciiTheme="minorHAnsi" w:hAnsiTheme="minorHAnsi" w:cstheme="minorHAnsi"/>
          <w:bCs/>
          <w:sz w:val="28"/>
          <w:szCs w:val="28"/>
        </w:rPr>
        <w:t>which he interpreted as an unlawful termination</w:t>
      </w:r>
      <w:r w:rsidR="00833887" w:rsidRPr="00290000">
        <w:rPr>
          <w:rFonts w:asciiTheme="minorHAnsi" w:hAnsiTheme="minorHAnsi" w:cstheme="minorHAnsi"/>
          <w:bCs/>
          <w:sz w:val="28"/>
          <w:szCs w:val="28"/>
        </w:rPr>
        <w:t>,</w:t>
      </w:r>
      <w:r w:rsidR="008F6A9C" w:rsidRPr="00290000">
        <w:rPr>
          <w:rFonts w:asciiTheme="minorHAnsi" w:hAnsiTheme="minorHAnsi" w:cstheme="minorHAnsi"/>
          <w:bCs/>
          <w:sz w:val="28"/>
          <w:szCs w:val="28"/>
        </w:rPr>
        <w:t xml:space="preserve"> hence this suit.</w:t>
      </w:r>
    </w:p>
    <w:p w14:paraId="2213999C" w14:textId="31EAD7A1" w:rsidR="00033F30" w:rsidRPr="00290000" w:rsidRDefault="008F6A9C" w:rsidP="006E3FBC">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The respondents on the other had claim he was not their employee but an independent contractor recruited by the Respondent for MTN</w:t>
      </w:r>
      <w:r w:rsidR="00833887" w:rsidRPr="00290000">
        <w:rPr>
          <w:rFonts w:asciiTheme="minorHAnsi" w:hAnsiTheme="minorHAnsi" w:cstheme="minorHAnsi"/>
          <w:bCs/>
          <w:sz w:val="28"/>
          <w:szCs w:val="28"/>
        </w:rPr>
        <w:t>(U)</w:t>
      </w:r>
      <w:r w:rsidRPr="00290000">
        <w:rPr>
          <w:rFonts w:asciiTheme="minorHAnsi" w:hAnsiTheme="minorHAnsi" w:cstheme="minorHAnsi"/>
          <w:bCs/>
          <w:sz w:val="28"/>
          <w:szCs w:val="28"/>
        </w:rPr>
        <w:t>.</w:t>
      </w:r>
    </w:p>
    <w:p w14:paraId="37BCDA05" w14:textId="2D27F191" w:rsidR="008F6A9C" w:rsidRPr="00290000" w:rsidRDefault="008F6A9C" w:rsidP="006E3FBC">
      <w:p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ISSUES:</w:t>
      </w:r>
    </w:p>
    <w:p w14:paraId="029566CB" w14:textId="7C91EAEE" w:rsidR="008F6A9C" w:rsidRPr="00290000" w:rsidRDefault="006331B0" w:rsidP="008F6A9C">
      <w:pPr>
        <w:pStyle w:val="ListParagraph"/>
        <w:numPr>
          <w:ilvl w:val="0"/>
          <w:numId w:val="2"/>
        </w:num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W</w:t>
      </w:r>
      <w:r w:rsidR="008F6A9C" w:rsidRPr="00290000">
        <w:rPr>
          <w:rFonts w:asciiTheme="minorHAnsi" w:hAnsiTheme="minorHAnsi" w:cstheme="minorHAnsi"/>
          <w:b/>
          <w:sz w:val="28"/>
          <w:szCs w:val="28"/>
        </w:rPr>
        <w:t>hether the termination of the Claimant by the Respondent was unlawful?</w:t>
      </w:r>
    </w:p>
    <w:p w14:paraId="2CB563C1" w14:textId="15E3CA18" w:rsidR="008F6A9C" w:rsidRPr="00290000" w:rsidRDefault="008F6A9C" w:rsidP="008F6A9C">
      <w:pPr>
        <w:pStyle w:val="ListParagraph"/>
        <w:numPr>
          <w:ilvl w:val="0"/>
          <w:numId w:val="2"/>
        </w:num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What remedies are available to the Parties</w:t>
      </w:r>
      <w:r w:rsidR="00BA7CB5" w:rsidRPr="00290000">
        <w:rPr>
          <w:rFonts w:asciiTheme="minorHAnsi" w:hAnsiTheme="minorHAnsi" w:cstheme="minorHAnsi"/>
          <w:b/>
          <w:sz w:val="28"/>
          <w:szCs w:val="28"/>
        </w:rPr>
        <w:t>?</w:t>
      </w:r>
    </w:p>
    <w:p w14:paraId="5ECCB47D" w14:textId="7FB38076" w:rsidR="00BA7CB5" w:rsidRPr="00290000" w:rsidRDefault="00BA7CB5" w:rsidP="00BA7CB5">
      <w:p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EVIDENCE</w:t>
      </w:r>
    </w:p>
    <w:p w14:paraId="24541961" w14:textId="46B3980B" w:rsidR="00BA7CB5" w:rsidRPr="00290000" w:rsidRDefault="00BA7CB5" w:rsidP="00BA7CB5">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 xml:space="preserve">The parties presented 1 witness each. The Claimant adduced his own evidence and the </w:t>
      </w:r>
      <w:r w:rsidR="00833887" w:rsidRPr="00290000">
        <w:rPr>
          <w:rFonts w:asciiTheme="minorHAnsi" w:hAnsiTheme="minorHAnsi" w:cstheme="minorHAnsi"/>
          <w:bCs/>
          <w:sz w:val="28"/>
          <w:szCs w:val="28"/>
        </w:rPr>
        <w:t>R</w:t>
      </w:r>
      <w:r w:rsidRPr="00290000">
        <w:rPr>
          <w:rFonts w:asciiTheme="minorHAnsi" w:hAnsiTheme="minorHAnsi" w:cstheme="minorHAnsi"/>
          <w:bCs/>
          <w:sz w:val="28"/>
          <w:szCs w:val="28"/>
        </w:rPr>
        <w:t xml:space="preserve">espondent adduced evidence through Ms. </w:t>
      </w:r>
      <w:proofErr w:type="spellStart"/>
      <w:r w:rsidRPr="00290000">
        <w:rPr>
          <w:rFonts w:asciiTheme="minorHAnsi" w:hAnsiTheme="minorHAnsi" w:cstheme="minorHAnsi"/>
          <w:bCs/>
          <w:sz w:val="28"/>
          <w:szCs w:val="28"/>
        </w:rPr>
        <w:t>Na</w:t>
      </w:r>
      <w:r w:rsidR="00833887" w:rsidRPr="00290000">
        <w:rPr>
          <w:rFonts w:asciiTheme="minorHAnsi" w:hAnsiTheme="minorHAnsi" w:cstheme="minorHAnsi"/>
          <w:bCs/>
          <w:sz w:val="28"/>
          <w:szCs w:val="28"/>
        </w:rPr>
        <w:t>k</w:t>
      </w:r>
      <w:r w:rsidRPr="00290000">
        <w:rPr>
          <w:rFonts w:asciiTheme="minorHAnsi" w:hAnsiTheme="minorHAnsi" w:cstheme="minorHAnsi"/>
          <w:bCs/>
          <w:sz w:val="28"/>
          <w:szCs w:val="28"/>
        </w:rPr>
        <w:t>alembe</w:t>
      </w:r>
      <w:proofErr w:type="spellEnd"/>
      <w:r w:rsidRPr="00290000">
        <w:rPr>
          <w:rFonts w:asciiTheme="minorHAnsi" w:hAnsiTheme="minorHAnsi" w:cstheme="minorHAnsi"/>
          <w:bCs/>
          <w:sz w:val="28"/>
          <w:szCs w:val="28"/>
        </w:rPr>
        <w:t xml:space="preserve"> Agatha</w:t>
      </w:r>
      <w:r w:rsidR="00833887" w:rsidRPr="00290000">
        <w:rPr>
          <w:rFonts w:asciiTheme="minorHAnsi" w:hAnsiTheme="minorHAnsi" w:cstheme="minorHAnsi"/>
          <w:bCs/>
          <w:sz w:val="28"/>
          <w:szCs w:val="28"/>
        </w:rPr>
        <w:t>,</w:t>
      </w:r>
      <w:r w:rsidRPr="00290000">
        <w:rPr>
          <w:rFonts w:asciiTheme="minorHAnsi" w:hAnsiTheme="minorHAnsi" w:cstheme="minorHAnsi"/>
          <w:bCs/>
          <w:sz w:val="28"/>
          <w:szCs w:val="28"/>
        </w:rPr>
        <w:t xml:space="preserve"> its Accounts </w:t>
      </w:r>
      <w:r w:rsidR="00833887" w:rsidRPr="00290000">
        <w:rPr>
          <w:rFonts w:asciiTheme="minorHAnsi" w:hAnsiTheme="minorHAnsi" w:cstheme="minorHAnsi"/>
          <w:bCs/>
          <w:sz w:val="28"/>
          <w:szCs w:val="28"/>
        </w:rPr>
        <w:t>M</w:t>
      </w:r>
      <w:r w:rsidRPr="00290000">
        <w:rPr>
          <w:rFonts w:asciiTheme="minorHAnsi" w:hAnsiTheme="minorHAnsi" w:cstheme="minorHAnsi"/>
          <w:bCs/>
          <w:sz w:val="28"/>
          <w:szCs w:val="28"/>
        </w:rPr>
        <w:t>anager and the Claimant’s immediate superviser.</w:t>
      </w:r>
    </w:p>
    <w:p w14:paraId="10F77FC5" w14:textId="5BDE2C3E" w:rsidR="00421097" w:rsidRPr="00290000" w:rsidRDefault="00BA7CB5" w:rsidP="00BA7CB5">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CW1</w:t>
      </w:r>
      <w:r w:rsidR="00833887" w:rsidRPr="00290000">
        <w:rPr>
          <w:rFonts w:asciiTheme="minorHAnsi" w:hAnsiTheme="minorHAnsi" w:cstheme="minorHAnsi"/>
          <w:bCs/>
          <w:sz w:val="28"/>
          <w:szCs w:val="28"/>
        </w:rPr>
        <w:t>,</w:t>
      </w:r>
      <w:r w:rsidRPr="00290000">
        <w:rPr>
          <w:rFonts w:asciiTheme="minorHAnsi" w:hAnsiTheme="minorHAnsi" w:cstheme="minorHAnsi"/>
          <w:bCs/>
          <w:sz w:val="28"/>
          <w:szCs w:val="28"/>
        </w:rPr>
        <w:t xml:space="preserve"> Godfrey </w:t>
      </w:r>
      <w:proofErr w:type="spellStart"/>
      <w:r w:rsidRPr="00290000">
        <w:rPr>
          <w:rFonts w:asciiTheme="minorHAnsi" w:hAnsiTheme="minorHAnsi" w:cstheme="minorHAnsi"/>
          <w:bCs/>
          <w:sz w:val="28"/>
          <w:szCs w:val="28"/>
        </w:rPr>
        <w:t>Kyamukama</w:t>
      </w:r>
      <w:proofErr w:type="spellEnd"/>
      <w:r w:rsidRPr="00290000">
        <w:rPr>
          <w:rFonts w:asciiTheme="minorHAnsi" w:hAnsiTheme="minorHAnsi" w:cstheme="minorHAnsi"/>
          <w:bCs/>
          <w:sz w:val="28"/>
          <w:szCs w:val="28"/>
        </w:rPr>
        <w:t xml:space="preserve">, testified that </w:t>
      </w:r>
      <w:r w:rsidR="008070DB" w:rsidRPr="00290000">
        <w:rPr>
          <w:rFonts w:asciiTheme="minorHAnsi" w:hAnsiTheme="minorHAnsi" w:cstheme="minorHAnsi"/>
          <w:bCs/>
          <w:sz w:val="28"/>
          <w:szCs w:val="28"/>
        </w:rPr>
        <w:t xml:space="preserve">he was the Respondents’ employee on short term renewable contracts from 1/01/2012 until he was terminated on 5/11/2018.Accoriding to him the contract was renewed by the </w:t>
      </w:r>
      <w:r w:rsidR="00833887" w:rsidRPr="00290000">
        <w:rPr>
          <w:rFonts w:asciiTheme="minorHAnsi" w:hAnsiTheme="minorHAnsi" w:cstheme="minorHAnsi"/>
          <w:bCs/>
          <w:sz w:val="28"/>
          <w:szCs w:val="28"/>
        </w:rPr>
        <w:t>R</w:t>
      </w:r>
      <w:r w:rsidR="008070DB" w:rsidRPr="00290000">
        <w:rPr>
          <w:rFonts w:asciiTheme="minorHAnsi" w:hAnsiTheme="minorHAnsi" w:cstheme="minorHAnsi"/>
          <w:bCs/>
          <w:sz w:val="28"/>
          <w:szCs w:val="28"/>
        </w:rPr>
        <w:t>espondent</w:t>
      </w:r>
      <w:r w:rsidR="00833887" w:rsidRPr="00290000">
        <w:rPr>
          <w:rFonts w:asciiTheme="minorHAnsi" w:hAnsiTheme="minorHAnsi" w:cstheme="minorHAnsi"/>
          <w:bCs/>
          <w:sz w:val="28"/>
          <w:szCs w:val="28"/>
        </w:rPr>
        <w:t xml:space="preserve"> although it was MTN</w:t>
      </w:r>
      <w:r w:rsidR="008070DB" w:rsidRPr="00290000">
        <w:rPr>
          <w:rFonts w:asciiTheme="minorHAnsi" w:hAnsiTheme="minorHAnsi" w:cstheme="minorHAnsi"/>
          <w:bCs/>
          <w:sz w:val="28"/>
          <w:szCs w:val="28"/>
        </w:rPr>
        <w:t xml:space="preserve"> </w:t>
      </w:r>
      <w:r w:rsidR="00833887" w:rsidRPr="00290000">
        <w:rPr>
          <w:rFonts w:asciiTheme="minorHAnsi" w:hAnsiTheme="minorHAnsi" w:cstheme="minorHAnsi"/>
          <w:bCs/>
          <w:sz w:val="28"/>
          <w:szCs w:val="28"/>
        </w:rPr>
        <w:t xml:space="preserve">which </w:t>
      </w:r>
      <w:r w:rsidR="008070DB" w:rsidRPr="00290000">
        <w:rPr>
          <w:rFonts w:asciiTheme="minorHAnsi" w:hAnsiTheme="minorHAnsi" w:cstheme="minorHAnsi"/>
          <w:bCs/>
          <w:sz w:val="28"/>
          <w:szCs w:val="28"/>
        </w:rPr>
        <w:t>assigned him duties</w:t>
      </w:r>
      <w:r w:rsidR="00833887" w:rsidRPr="00290000">
        <w:rPr>
          <w:rFonts w:asciiTheme="minorHAnsi" w:hAnsiTheme="minorHAnsi" w:cstheme="minorHAnsi"/>
          <w:bCs/>
          <w:sz w:val="28"/>
          <w:szCs w:val="28"/>
        </w:rPr>
        <w:t xml:space="preserve">. He was </w:t>
      </w:r>
      <w:proofErr w:type="gramStart"/>
      <w:r w:rsidR="00833887" w:rsidRPr="00290000">
        <w:rPr>
          <w:rFonts w:asciiTheme="minorHAnsi" w:hAnsiTheme="minorHAnsi" w:cstheme="minorHAnsi"/>
          <w:bCs/>
          <w:sz w:val="28"/>
          <w:szCs w:val="28"/>
        </w:rPr>
        <w:t xml:space="preserve">however </w:t>
      </w:r>
      <w:r w:rsidR="008070DB" w:rsidRPr="00290000">
        <w:rPr>
          <w:rFonts w:asciiTheme="minorHAnsi" w:hAnsiTheme="minorHAnsi" w:cstheme="minorHAnsi"/>
          <w:bCs/>
          <w:sz w:val="28"/>
          <w:szCs w:val="28"/>
        </w:rPr>
        <w:t xml:space="preserve"> supervised</w:t>
      </w:r>
      <w:proofErr w:type="gramEnd"/>
      <w:r w:rsidR="008070DB" w:rsidRPr="00290000">
        <w:rPr>
          <w:rFonts w:asciiTheme="minorHAnsi" w:hAnsiTheme="minorHAnsi" w:cstheme="minorHAnsi"/>
          <w:bCs/>
          <w:sz w:val="28"/>
          <w:szCs w:val="28"/>
        </w:rPr>
        <w:t xml:space="preserve"> by </w:t>
      </w:r>
      <w:proofErr w:type="spellStart"/>
      <w:r w:rsidR="008070DB" w:rsidRPr="00290000">
        <w:rPr>
          <w:rFonts w:asciiTheme="minorHAnsi" w:hAnsiTheme="minorHAnsi" w:cstheme="minorHAnsi"/>
          <w:bCs/>
          <w:sz w:val="28"/>
          <w:szCs w:val="28"/>
        </w:rPr>
        <w:t>Nakalembe</w:t>
      </w:r>
      <w:proofErr w:type="spellEnd"/>
      <w:r w:rsidR="008070DB" w:rsidRPr="00290000">
        <w:rPr>
          <w:rFonts w:asciiTheme="minorHAnsi" w:hAnsiTheme="minorHAnsi" w:cstheme="minorHAnsi"/>
          <w:bCs/>
          <w:sz w:val="28"/>
          <w:szCs w:val="28"/>
        </w:rPr>
        <w:t xml:space="preserve"> Agatha and </w:t>
      </w:r>
      <w:proofErr w:type="spellStart"/>
      <w:r w:rsidR="008070DB" w:rsidRPr="00290000">
        <w:rPr>
          <w:rFonts w:asciiTheme="minorHAnsi" w:hAnsiTheme="minorHAnsi" w:cstheme="minorHAnsi"/>
          <w:bCs/>
          <w:sz w:val="28"/>
          <w:szCs w:val="28"/>
        </w:rPr>
        <w:t>Abiba</w:t>
      </w:r>
      <w:proofErr w:type="spellEnd"/>
      <w:r w:rsidR="008070DB" w:rsidRPr="00290000">
        <w:rPr>
          <w:rFonts w:asciiTheme="minorHAnsi" w:hAnsiTheme="minorHAnsi" w:cstheme="minorHAnsi"/>
          <w:bCs/>
          <w:sz w:val="28"/>
          <w:szCs w:val="28"/>
        </w:rPr>
        <w:t xml:space="preserve"> </w:t>
      </w:r>
      <w:proofErr w:type="spellStart"/>
      <w:r w:rsidR="008070DB" w:rsidRPr="00290000">
        <w:rPr>
          <w:rFonts w:asciiTheme="minorHAnsi" w:hAnsiTheme="minorHAnsi" w:cstheme="minorHAnsi"/>
          <w:bCs/>
          <w:sz w:val="28"/>
          <w:szCs w:val="28"/>
        </w:rPr>
        <w:t>Nabisubi</w:t>
      </w:r>
      <w:proofErr w:type="spellEnd"/>
      <w:r w:rsidR="008070DB" w:rsidRPr="00290000">
        <w:rPr>
          <w:rFonts w:asciiTheme="minorHAnsi" w:hAnsiTheme="minorHAnsi" w:cstheme="minorHAnsi"/>
          <w:bCs/>
          <w:sz w:val="28"/>
          <w:szCs w:val="28"/>
        </w:rPr>
        <w:t xml:space="preserve">. </w:t>
      </w:r>
      <w:r w:rsidR="00421097" w:rsidRPr="00290000">
        <w:rPr>
          <w:rFonts w:asciiTheme="minorHAnsi" w:hAnsiTheme="minorHAnsi" w:cstheme="minorHAnsi"/>
          <w:bCs/>
          <w:sz w:val="28"/>
          <w:szCs w:val="28"/>
        </w:rPr>
        <w:t xml:space="preserve">His performance was reviewed by MTN </w:t>
      </w:r>
      <w:r w:rsidR="00833887" w:rsidRPr="00290000">
        <w:rPr>
          <w:rFonts w:asciiTheme="minorHAnsi" w:hAnsiTheme="minorHAnsi" w:cstheme="minorHAnsi"/>
          <w:bCs/>
          <w:sz w:val="28"/>
          <w:szCs w:val="28"/>
        </w:rPr>
        <w:t xml:space="preserve">(U) </w:t>
      </w:r>
      <w:r w:rsidR="00421097" w:rsidRPr="00290000">
        <w:rPr>
          <w:rFonts w:asciiTheme="minorHAnsi" w:hAnsiTheme="minorHAnsi" w:cstheme="minorHAnsi"/>
          <w:bCs/>
          <w:sz w:val="28"/>
          <w:szCs w:val="28"/>
        </w:rPr>
        <w:t xml:space="preserve">and sent to the Respondent which would then renew </w:t>
      </w:r>
      <w:r w:rsidR="00833887" w:rsidRPr="00290000">
        <w:rPr>
          <w:rFonts w:asciiTheme="minorHAnsi" w:hAnsiTheme="minorHAnsi" w:cstheme="minorHAnsi"/>
          <w:bCs/>
          <w:sz w:val="28"/>
          <w:szCs w:val="28"/>
        </w:rPr>
        <w:t xml:space="preserve">his various </w:t>
      </w:r>
      <w:r w:rsidR="00421097" w:rsidRPr="00290000">
        <w:rPr>
          <w:rFonts w:asciiTheme="minorHAnsi" w:hAnsiTheme="minorHAnsi" w:cstheme="minorHAnsi"/>
          <w:bCs/>
          <w:sz w:val="28"/>
          <w:szCs w:val="28"/>
        </w:rPr>
        <w:t>contracts</w:t>
      </w:r>
      <w:r w:rsidR="00833887" w:rsidRPr="00290000">
        <w:rPr>
          <w:rFonts w:asciiTheme="minorHAnsi" w:hAnsiTheme="minorHAnsi" w:cstheme="minorHAnsi"/>
          <w:bCs/>
          <w:sz w:val="28"/>
          <w:szCs w:val="28"/>
        </w:rPr>
        <w:t>. According to him</w:t>
      </w:r>
      <w:r w:rsidR="00421097" w:rsidRPr="00290000">
        <w:rPr>
          <w:rFonts w:asciiTheme="minorHAnsi" w:hAnsiTheme="minorHAnsi" w:cstheme="minorHAnsi"/>
          <w:bCs/>
          <w:sz w:val="28"/>
          <w:szCs w:val="28"/>
        </w:rPr>
        <w:t xml:space="preserve">, he was an employee of the Respondent and </w:t>
      </w:r>
      <w:r w:rsidR="00833887" w:rsidRPr="00290000">
        <w:rPr>
          <w:rFonts w:asciiTheme="minorHAnsi" w:hAnsiTheme="minorHAnsi" w:cstheme="minorHAnsi"/>
          <w:bCs/>
          <w:sz w:val="28"/>
          <w:szCs w:val="28"/>
        </w:rPr>
        <w:t xml:space="preserve">not of </w:t>
      </w:r>
      <w:r w:rsidR="00421097" w:rsidRPr="00290000">
        <w:rPr>
          <w:rFonts w:asciiTheme="minorHAnsi" w:hAnsiTheme="minorHAnsi" w:cstheme="minorHAnsi"/>
          <w:bCs/>
          <w:sz w:val="28"/>
          <w:szCs w:val="28"/>
        </w:rPr>
        <w:t>MTN</w:t>
      </w:r>
      <w:r w:rsidR="00833887" w:rsidRPr="00290000">
        <w:rPr>
          <w:rFonts w:asciiTheme="minorHAnsi" w:hAnsiTheme="minorHAnsi" w:cstheme="minorHAnsi"/>
          <w:bCs/>
          <w:sz w:val="28"/>
          <w:szCs w:val="28"/>
        </w:rPr>
        <w:t>(U)</w:t>
      </w:r>
      <w:r w:rsidR="00421097" w:rsidRPr="00290000">
        <w:rPr>
          <w:rFonts w:asciiTheme="minorHAnsi" w:hAnsiTheme="minorHAnsi" w:cstheme="minorHAnsi"/>
          <w:bCs/>
          <w:sz w:val="28"/>
          <w:szCs w:val="28"/>
        </w:rPr>
        <w:t xml:space="preserve">. It was his testimony that he was not subjected to any disciplinary action </w:t>
      </w:r>
      <w:r w:rsidR="00833887" w:rsidRPr="00290000">
        <w:rPr>
          <w:rFonts w:asciiTheme="minorHAnsi" w:hAnsiTheme="minorHAnsi" w:cstheme="minorHAnsi"/>
          <w:bCs/>
          <w:sz w:val="28"/>
          <w:szCs w:val="28"/>
        </w:rPr>
        <w:t>or</w:t>
      </w:r>
      <w:r w:rsidR="00421097" w:rsidRPr="00290000">
        <w:rPr>
          <w:rFonts w:asciiTheme="minorHAnsi" w:hAnsiTheme="minorHAnsi" w:cstheme="minorHAnsi"/>
          <w:bCs/>
          <w:sz w:val="28"/>
          <w:szCs w:val="28"/>
        </w:rPr>
        <w:t xml:space="preserve"> to an exit interview</w:t>
      </w:r>
      <w:r w:rsidR="00833887" w:rsidRPr="00290000">
        <w:rPr>
          <w:rFonts w:asciiTheme="minorHAnsi" w:hAnsiTheme="minorHAnsi" w:cstheme="minorHAnsi"/>
          <w:bCs/>
          <w:sz w:val="28"/>
          <w:szCs w:val="28"/>
        </w:rPr>
        <w:t xml:space="preserve"> before </w:t>
      </w:r>
      <w:proofErr w:type="gramStart"/>
      <w:r w:rsidR="00833887" w:rsidRPr="00290000">
        <w:rPr>
          <w:rFonts w:asciiTheme="minorHAnsi" w:hAnsiTheme="minorHAnsi" w:cstheme="minorHAnsi"/>
          <w:bCs/>
          <w:sz w:val="28"/>
          <w:szCs w:val="28"/>
        </w:rPr>
        <w:t>the  termination</w:t>
      </w:r>
      <w:proofErr w:type="gramEnd"/>
      <w:r w:rsidR="00833887" w:rsidRPr="00290000">
        <w:rPr>
          <w:rFonts w:asciiTheme="minorHAnsi" w:hAnsiTheme="minorHAnsi" w:cstheme="minorHAnsi"/>
          <w:bCs/>
          <w:sz w:val="28"/>
          <w:szCs w:val="28"/>
        </w:rPr>
        <w:t xml:space="preserve"> and  neither </w:t>
      </w:r>
      <w:r w:rsidR="00421097" w:rsidRPr="00290000">
        <w:rPr>
          <w:rFonts w:asciiTheme="minorHAnsi" w:hAnsiTheme="minorHAnsi" w:cstheme="minorHAnsi"/>
          <w:bCs/>
          <w:sz w:val="28"/>
          <w:szCs w:val="28"/>
        </w:rPr>
        <w:t>did not receive any termination</w:t>
      </w:r>
      <w:r w:rsidR="00833887" w:rsidRPr="00290000">
        <w:rPr>
          <w:rFonts w:asciiTheme="minorHAnsi" w:hAnsiTheme="minorHAnsi" w:cstheme="minorHAnsi"/>
          <w:bCs/>
          <w:sz w:val="28"/>
          <w:szCs w:val="28"/>
        </w:rPr>
        <w:t xml:space="preserve"> letter</w:t>
      </w:r>
      <w:r w:rsidR="00421097" w:rsidRPr="00290000">
        <w:rPr>
          <w:rFonts w:asciiTheme="minorHAnsi" w:hAnsiTheme="minorHAnsi" w:cstheme="minorHAnsi"/>
          <w:bCs/>
          <w:sz w:val="28"/>
          <w:szCs w:val="28"/>
        </w:rPr>
        <w:t>.</w:t>
      </w:r>
    </w:p>
    <w:p w14:paraId="5E85DD5E" w14:textId="3DE6D163" w:rsidR="00C60431" w:rsidRPr="00290000" w:rsidRDefault="00421097" w:rsidP="00BA7CB5">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 xml:space="preserve">RW1 Agatha Nakalembe, testified that the Respondent </w:t>
      </w:r>
      <w:r w:rsidR="0053032B" w:rsidRPr="00290000">
        <w:rPr>
          <w:rFonts w:asciiTheme="minorHAnsi" w:hAnsiTheme="minorHAnsi" w:cstheme="minorHAnsi"/>
          <w:bCs/>
          <w:sz w:val="28"/>
          <w:szCs w:val="28"/>
        </w:rPr>
        <w:t>recruits’</w:t>
      </w:r>
      <w:r w:rsidRPr="00290000">
        <w:rPr>
          <w:rFonts w:asciiTheme="minorHAnsi" w:hAnsiTheme="minorHAnsi" w:cstheme="minorHAnsi"/>
          <w:bCs/>
          <w:sz w:val="28"/>
          <w:szCs w:val="28"/>
        </w:rPr>
        <w:t xml:space="preserve"> staff on behalf of </w:t>
      </w:r>
      <w:r w:rsidR="00E41DEA" w:rsidRPr="00290000">
        <w:rPr>
          <w:rFonts w:asciiTheme="minorHAnsi" w:hAnsiTheme="minorHAnsi" w:cstheme="minorHAnsi"/>
          <w:bCs/>
          <w:sz w:val="28"/>
          <w:szCs w:val="28"/>
        </w:rPr>
        <w:t>MTN and</w:t>
      </w:r>
      <w:r w:rsidRPr="00290000">
        <w:rPr>
          <w:rFonts w:asciiTheme="minorHAnsi" w:hAnsiTheme="minorHAnsi" w:cstheme="minorHAnsi"/>
          <w:bCs/>
          <w:sz w:val="28"/>
          <w:szCs w:val="28"/>
        </w:rPr>
        <w:t xml:space="preserve"> deploys them on its behalf, therefore </w:t>
      </w:r>
      <w:r w:rsidR="0053032B" w:rsidRPr="00290000">
        <w:rPr>
          <w:rFonts w:asciiTheme="minorHAnsi" w:hAnsiTheme="minorHAnsi" w:cstheme="minorHAnsi"/>
          <w:bCs/>
          <w:sz w:val="28"/>
          <w:szCs w:val="28"/>
        </w:rPr>
        <w:t>claimants</w:t>
      </w:r>
      <w:r w:rsidRPr="00290000">
        <w:rPr>
          <w:rFonts w:asciiTheme="minorHAnsi" w:hAnsiTheme="minorHAnsi" w:cstheme="minorHAnsi"/>
          <w:bCs/>
          <w:sz w:val="28"/>
          <w:szCs w:val="28"/>
        </w:rPr>
        <w:t xml:space="preserve"> </w:t>
      </w:r>
      <w:r w:rsidR="0053032B" w:rsidRPr="00290000">
        <w:rPr>
          <w:rFonts w:asciiTheme="minorHAnsi" w:hAnsiTheme="minorHAnsi" w:cstheme="minorHAnsi"/>
          <w:bCs/>
          <w:sz w:val="28"/>
          <w:szCs w:val="28"/>
        </w:rPr>
        <w:t>was supervised</w:t>
      </w:r>
      <w:r w:rsidRPr="00290000">
        <w:rPr>
          <w:rFonts w:asciiTheme="minorHAnsi" w:hAnsiTheme="minorHAnsi" w:cstheme="minorHAnsi"/>
          <w:bCs/>
          <w:sz w:val="28"/>
          <w:szCs w:val="28"/>
        </w:rPr>
        <w:t xml:space="preserve"> by MTN</w:t>
      </w:r>
      <w:r w:rsidR="0053032B" w:rsidRPr="00290000">
        <w:rPr>
          <w:rFonts w:asciiTheme="minorHAnsi" w:hAnsiTheme="minorHAnsi" w:cstheme="minorHAnsi"/>
          <w:bCs/>
          <w:sz w:val="28"/>
          <w:szCs w:val="28"/>
        </w:rPr>
        <w:t>(U)</w:t>
      </w:r>
      <w:r w:rsidRPr="00290000">
        <w:rPr>
          <w:rFonts w:asciiTheme="minorHAnsi" w:hAnsiTheme="minorHAnsi" w:cstheme="minorHAnsi"/>
          <w:bCs/>
          <w:sz w:val="28"/>
          <w:szCs w:val="28"/>
        </w:rPr>
        <w:t xml:space="preserve"> as a Trade Development Representative.</w:t>
      </w:r>
    </w:p>
    <w:p w14:paraId="2E0B9453" w14:textId="1BDB1E56" w:rsidR="00BA7CB5" w:rsidRPr="00290000" w:rsidRDefault="00C60431" w:rsidP="00BA7CB5">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lastRenderedPageBreak/>
        <w:t xml:space="preserve">MTN </w:t>
      </w:r>
      <w:r w:rsidR="0053032B" w:rsidRPr="00290000">
        <w:rPr>
          <w:rFonts w:asciiTheme="minorHAnsi" w:hAnsiTheme="minorHAnsi" w:cstheme="minorHAnsi"/>
          <w:bCs/>
          <w:sz w:val="28"/>
          <w:szCs w:val="28"/>
        </w:rPr>
        <w:t xml:space="preserve">(U) </w:t>
      </w:r>
      <w:r w:rsidRPr="00290000">
        <w:rPr>
          <w:rFonts w:asciiTheme="minorHAnsi" w:hAnsiTheme="minorHAnsi" w:cstheme="minorHAnsi"/>
          <w:bCs/>
          <w:sz w:val="28"/>
          <w:szCs w:val="28"/>
        </w:rPr>
        <w:t xml:space="preserve">referred </w:t>
      </w:r>
      <w:r w:rsidR="0053032B" w:rsidRPr="00290000">
        <w:rPr>
          <w:rFonts w:asciiTheme="minorHAnsi" w:hAnsiTheme="minorHAnsi" w:cstheme="minorHAnsi"/>
          <w:bCs/>
          <w:sz w:val="28"/>
          <w:szCs w:val="28"/>
        </w:rPr>
        <w:t>the Claimant b</w:t>
      </w:r>
      <w:r w:rsidRPr="00290000">
        <w:rPr>
          <w:rFonts w:asciiTheme="minorHAnsi" w:hAnsiTheme="minorHAnsi" w:cstheme="minorHAnsi"/>
          <w:bCs/>
          <w:sz w:val="28"/>
          <w:szCs w:val="28"/>
        </w:rPr>
        <w:t xml:space="preserve">ack </w:t>
      </w:r>
      <w:r w:rsidR="0053032B" w:rsidRPr="00290000">
        <w:rPr>
          <w:rFonts w:asciiTheme="minorHAnsi" w:hAnsiTheme="minorHAnsi" w:cstheme="minorHAnsi"/>
          <w:bCs/>
          <w:sz w:val="28"/>
          <w:szCs w:val="28"/>
        </w:rPr>
        <w:t xml:space="preserve">to the Respondent grounds </w:t>
      </w:r>
      <w:r w:rsidRPr="00290000">
        <w:rPr>
          <w:rFonts w:asciiTheme="minorHAnsi" w:hAnsiTheme="minorHAnsi" w:cstheme="minorHAnsi"/>
          <w:bCs/>
          <w:sz w:val="28"/>
          <w:szCs w:val="28"/>
        </w:rPr>
        <w:t>that they no longer required his services because</w:t>
      </w:r>
      <w:r w:rsidR="0053032B" w:rsidRPr="00290000">
        <w:rPr>
          <w:rFonts w:asciiTheme="minorHAnsi" w:hAnsiTheme="minorHAnsi" w:cstheme="minorHAnsi"/>
          <w:bCs/>
          <w:sz w:val="28"/>
          <w:szCs w:val="28"/>
        </w:rPr>
        <w:t xml:space="preserve">, </w:t>
      </w:r>
      <w:r w:rsidRPr="00290000">
        <w:rPr>
          <w:rFonts w:asciiTheme="minorHAnsi" w:hAnsiTheme="minorHAnsi" w:cstheme="minorHAnsi"/>
          <w:bCs/>
          <w:sz w:val="28"/>
          <w:szCs w:val="28"/>
        </w:rPr>
        <w:t xml:space="preserve">he received a token of Ugx. 400,000/- from one of the clients which he did not declare. </w:t>
      </w:r>
      <w:r w:rsidR="0053032B" w:rsidRPr="00290000">
        <w:rPr>
          <w:rFonts w:asciiTheme="minorHAnsi" w:hAnsiTheme="minorHAnsi" w:cstheme="minorHAnsi"/>
          <w:bCs/>
          <w:sz w:val="28"/>
          <w:szCs w:val="28"/>
        </w:rPr>
        <w:t xml:space="preserve">He </w:t>
      </w:r>
      <w:r w:rsidRPr="00290000">
        <w:rPr>
          <w:rFonts w:asciiTheme="minorHAnsi" w:hAnsiTheme="minorHAnsi" w:cstheme="minorHAnsi"/>
          <w:bCs/>
          <w:sz w:val="28"/>
          <w:szCs w:val="28"/>
        </w:rPr>
        <w:t xml:space="preserve">was asked to explain himself in a meeting between him and </w:t>
      </w:r>
      <w:proofErr w:type="spellStart"/>
      <w:r w:rsidRPr="00290000">
        <w:rPr>
          <w:rFonts w:asciiTheme="minorHAnsi" w:hAnsiTheme="minorHAnsi" w:cstheme="minorHAnsi"/>
          <w:bCs/>
          <w:sz w:val="28"/>
          <w:szCs w:val="28"/>
        </w:rPr>
        <w:t>Abiba</w:t>
      </w:r>
      <w:proofErr w:type="spellEnd"/>
      <w:r w:rsidRPr="00290000">
        <w:rPr>
          <w:rFonts w:asciiTheme="minorHAnsi" w:hAnsiTheme="minorHAnsi" w:cstheme="minorHAnsi"/>
          <w:bCs/>
          <w:sz w:val="28"/>
          <w:szCs w:val="28"/>
        </w:rPr>
        <w:t xml:space="preserve"> </w:t>
      </w:r>
      <w:proofErr w:type="spellStart"/>
      <w:r w:rsidRPr="00290000">
        <w:rPr>
          <w:rFonts w:asciiTheme="minorHAnsi" w:hAnsiTheme="minorHAnsi" w:cstheme="minorHAnsi"/>
          <w:bCs/>
          <w:sz w:val="28"/>
          <w:szCs w:val="28"/>
        </w:rPr>
        <w:t>Nabisubi</w:t>
      </w:r>
      <w:proofErr w:type="spellEnd"/>
      <w:r w:rsidRPr="00290000">
        <w:rPr>
          <w:rFonts w:asciiTheme="minorHAnsi" w:hAnsiTheme="minorHAnsi" w:cstheme="minorHAnsi"/>
          <w:bCs/>
          <w:sz w:val="28"/>
          <w:szCs w:val="28"/>
        </w:rPr>
        <w:t xml:space="preserve"> </w:t>
      </w:r>
      <w:r w:rsidR="0053032B" w:rsidRPr="00290000">
        <w:rPr>
          <w:rFonts w:asciiTheme="minorHAnsi" w:hAnsiTheme="minorHAnsi" w:cstheme="minorHAnsi"/>
          <w:bCs/>
          <w:sz w:val="28"/>
          <w:szCs w:val="28"/>
        </w:rPr>
        <w:t xml:space="preserve">one of the Respondent’s staff, </w:t>
      </w:r>
      <w:r w:rsidRPr="00290000">
        <w:rPr>
          <w:rFonts w:asciiTheme="minorHAnsi" w:hAnsiTheme="minorHAnsi" w:cstheme="minorHAnsi"/>
          <w:bCs/>
          <w:sz w:val="28"/>
          <w:szCs w:val="28"/>
        </w:rPr>
        <w:t xml:space="preserve">but there was no record of the said meeting. She said the last payment made to the </w:t>
      </w:r>
      <w:r w:rsidR="0053032B" w:rsidRPr="00290000">
        <w:rPr>
          <w:rFonts w:asciiTheme="minorHAnsi" w:hAnsiTheme="minorHAnsi" w:cstheme="minorHAnsi"/>
          <w:bCs/>
          <w:sz w:val="28"/>
          <w:szCs w:val="28"/>
        </w:rPr>
        <w:t>C</w:t>
      </w:r>
      <w:r w:rsidRPr="00290000">
        <w:rPr>
          <w:rFonts w:asciiTheme="minorHAnsi" w:hAnsiTheme="minorHAnsi" w:cstheme="minorHAnsi"/>
          <w:bCs/>
          <w:sz w:val="28"/>
          <w:szCs w:val="28"/>
        </w:rPr>
        <w:t>laimant was payment in lieu of notice and it was done on 5/11/</w:t>
      </w:r>
      <w:r w:rsidR="00D53819" w:rsidRPr="00290000">
        <w:rPr>
          <w:rFonts w:asciiTheme="minorHAnsi" w:hAnsiTheme="minorHAnsi" w:cstheme="minorHAnsi"/>
          <w:bCs/>
          <w:sz w:val="28"/>
          <w:szCs w:val="28"/>
        </w:rPr>
        <w:t>2018, while h</w:t>
      </w:r>
      <w:r w:rsidRPr="00290000">
        <w:rPr>
          <w:rFonts w:asciiTheme="minorHAnsi" w:hAnsiTheme="minorHAnsi" w:cstheme="minorHAnsi"/>
          <w:bCs/>
          <w:sz w:val="28"/>
          <w:szCs w:val="28"/>
        </w:rPr>
        <w:t>is contract was still running</w:t>
      </w:r>
      <w:r w:rsidR="00D53819" w:rsidRPr="00290000">
        <w:rPr>
          <w:rFonts w:asciiTheme="minorHAnsi" w:hAnsiTheme="minorHAnsi" w:cstheme="minorHAnsi"/>
          <w:bCs/>
          <w:sz w:val="28"/>
          <w:szCs w:val="28"/>
        </w:rPr>
        <w:t xml:space="preserve">. </w:t>
      </w:r>
      <w:r w:rsidRPr="00290000">
        <w:rPr>
          <w:rFonts w:asciiTheme="minorHAnsi" w:hAnsiTheme="minorHAnsi" w:cstheme="minorHAnsi"/>
          <w:bCs/>
          <w:sz w:val="28"/>
          <w:szCs w:val="28"/>
        </w:rPr>
        <w:t xml:space="preserve"> It was</w:t>
      </w:r>
      <w:r w:rsidR="0053032B" w:rsidRPr="00290000">
        <w:rPr>
          <w:rFonts w:asciiTheme="minorHAnsi" w:hAnsiTheme="minorHAnsi" w:cstheme="minorHAnsi"/>
          <w:bCs/>
          <w:sz w:val="28"/>
          <w:szCs w:val="28"/>
        </w:rPr>
        <w:t xml:space="preserve"> further</w:t>
      </w:r>
      <w:r w:rsidRPr="00290000">
        <w:rPr>
          <w:rFonts w:asciiTheme="minorHAnsi" w:hAnsiTheme="minorHAnsi" w:cstheme="minorHAnsi"/>
          <w:bCs/>
          <w:sz w:val="28"/>
          <w:szCs w:val="28"/>
        </w:rPr>
        <w:t xml:space="preserve"> her testimony that the claimant was </w:t>
      </w:r>
      <w:r w:rsidR="00D53819" w:rsidRPr="00290000">
        <w:rPr>
          <w:rFonts w:asciiTheme="minorHAnsi" w:hAnsiTheme="minorHAnsi" w:cstheme="minorHAnsi"/>
          <w:bCs/>
          <w:sz w:val="28"/>
          <w:szCs w:val="28"/>
        </w:rPr>
        <w:t>not the Respondent’s employee but of MTN(U) Ltd, because the renewals of his contracts depended on their recommendations.</w:t>
      </w:r>
      <w:r w:rsidR="00421097" w:rsidRPr="00290000">
        <w:rPr>
          <w:rFonts w:asciiTheme="minorHAnsi" w:hAnsiTheme="minorHAnsi" w:cstheme="minorHAnsi"/>
          <w:bCs/>
          <w:sz w:val="28"/>
          <w:szCs w:val="28"/>
        </w:rPr>
        <w:t xml:space="preserve"> </w:t>
      </w:r>
    </w:p>
    <w:p w14:paraId="00914A4E" w14:textId="3B8F2705" w:rsidR="00D53819" w:rsidRPr="00290000" w:rsidRDefault="00D53819" w:rsidP="00BA7CB5">
      <w:p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SUBMISSIONS</w:t>
      </w:r>
    </w:p>
    <w:p w14:paraId="7DD8C567" w14:textId="0A9AA2D4" w:rsidR="00D53819" w:rsidRPr="00290000" w:rsidRDefault="00D53819" w:rsidP="00BA7CB5">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 xml:space="preserve">The parties were directed to file written submissions but because of the lockdown resulting from the COVID 19 Pandemic, Court closed before the submissions were </w:t>
      </w:r>
      <w:r w:rsidR="00417700" w:rsidRPr="00290000">
        <w:rPr>
          <w:rFonts w:asciiTheme="minorHAnsi" w:hAnsiTheme="minorHAnsi" w:cstheme="minorHAnsi"/>
          <w:bCs/>
          <w:sz w:val="28"/>
          <w:szCs w:val="28"/>
        </w:rPr>
        <w:t>received.</w:t>
      </w:r>
      <w:r w:rsidRPr="00290000">
        <w:rPr>
          <w:rFonts w:asciiTheme="minorHAnsi" w:hAnsiTheme="minorHAnsi" w:cstheme="minorHAnsi"/>
          <w:bCs/>
          <w:sz w:val="28"/>
          <w:szCs w:val="28"/>
        </w:rPr>
        <w:t xml:space="preserve"> We shall however proceed to resolve the matter based on the evidence on the record</w:t>
      </w:r>
      <w:r w:rsidR="00417700" w:rsidRPr="00290000">
        <w:rPr>
          <w:rFonts w:asciiTheme="minorHAnsi" w:hAnsiTheme="minorHAnsi" w:cstheme="minorHAnsi"/>
          <w:bCs/>
          <w:sz w:val="28"/>
          <w:szCs w:val="28"/>
        </w:rPr>
        <w:t>.</w:t>
      </w:r>
    </w:p>
    <w:p w14:paraId="15746DB6" w14:textId="0BB4B287" w:rsidR="00D53819" w:rsidRPr="00290000" w:rsidRDefault="00D53819" w:rsidP="00BA7CB5">
      <w:p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DECISION OF COURT</w:t>
      </w:r>
    </w:p>
    <w:p w14:paraId="2E319154" w14:textId="4E9EDB4A" w:rsidR="00D53819" w:rsidRPr="00290000" w:rsidRDefault="00D53819" w:rsidP="00BA7CB5">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 xml:space="preserve">After carefully examining the evidence adduced in the pleadings and in Court, we </w:t>
      </w:r>
      <w:r w:rsidR="001B1E5E" w:rsidRPr="00290000">
        <w:rPr>
          <w:rFonts w:asciiTheme="minorHAnsi" w:hAnsiTheme="minorHAnsi" w:cstheme="minorHAnsi"/>
          <w:bCs/>
          <w:sz w:val="28"/>
          <w:szCs w:val="28"/>
        </w:rPr>
        <w:t xml:space="preserve">think it is important to resolve the status of the Claimant’s employment before resolving issue </w:t>
      </w:r>
      <w:r w:rsidR="00417700" w:rsidRPr="00290000">
        <w:rPr>
          <w:rFonts w:asciiTheme="minorHAnsi" w:hAnsiTheme="minorHAnsi" w:cstheme="minorHAnsi"/>
          <w:bCs/>
          <w:sz w:val="28"/>
          <w:szCs w:val="28"/>
        </w:rPr>
        <w:t>No.</w:t>
      </w:r>
      <w:r w:rsidR="001B1E5E" w:rsidRPr="00290000">
        <w:rPr>
          <w:rFonts w:asciiTheme="minorHAnsi" w:hAnsiTheme="minorHAnsi" w:cstheme="minorHAnsi"/>
          <w:bCs/>
          <w:sz w:val="28"/>
          <w:szCs w:val="28"/>
        </w:rPr>
        <w:t>1.</w:t>
      </w:r>
    </w:p>
    <w:p w14:paraId="549EA9FB" w14:textId="4554C624" w:rsidR="007871D8" w:rsidRPr="00290000" w:rsidRDefault="007871D8" w:rsidP="007871D8">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 xml:space="preserve">It is trite that the relationship between </w:t>
      </w:r>
      <w:r w:rsidR="00417700" w:rsidRPr="00290000">
        <w:rPr>
          <w:rFonts w:asciiTheme="minorHAnsi" w:hAnsiTheme="minorHAnsi" w:cstheme="minorHAnsi"/>
          <w:bCs/>
          <w:sz w:val="28"/>
          <w:szCs w:val="28"/>
        </w:rPr>
        <w:t xml:space="preserve">an </w:t>
      </w:r>
      <w:r w:rsidRPr="00290000">
        <w:rPr>
          <w:rFonts w:asciiTheme="minorHAnsi" w:hAnsiTheme="minorHAnsi" w:cstheme="minorHAnsi"/>
          <w:bCs/>
          <w:sz w:val="28"/>
          <w:szCs w:val="28"/>
        </w:rPr>
        <w:t>employer and an employee is governed primarily by a contract</w:t>
      </w:r>
      <w:r w:rsidR="00417700" w:rsidRPr="00290000">
        <w:rPr>
          <w:rFonts w:asciiTheme="minorHAnsi" w:hAnsiTheme="minorHAnsi" w:cstheme="minorHAnsi"/>
          <w:bCs/>
          <w:sz w:val="28"/>
          <w:szCs w:val="28"/>
        </w:rPr>
        <w:t xml:space="preserve"> of employment </w:t>
      </w:r>
      <w:r w:rsidRPr="00290000">
        <w:rPr>
          <w:rFonts w:asciiTheme="minorHAnsi" w:hAnsiTheme="minorHAnsi" w:cstheme="minorHAnsi"/>
          <w:bCs/>
          <w:sz w:val="28"/>
          <w:szCs w:val="28"/>
        </w:rPr>
        <w:t xml:space="preserve"> and in case of employment in Uganda</w:t>
      </w:r>
      <w:r w:rsidR="00417700" w:rsidRPr="00290000">
        <w:rPr>
          <w:rFonts w:asciiTheme="minorHAnsi" w:hAnsiTheme="minorHAnsi" w:cstheme="minorHAnsi"/>
          <w:bCs/>
          <w:sz w:val="28"/>
          <w:szCs w:val="28"/>
        </w:rPr>
        <w:t xml:space="preserve">, </w:t>
      </w:r>
      <w:r w:rsidRPr="00290000">
        <w:rPr>
          <w:rFonts w:asciiTheme="minorHAnsi" w:hAnsiTheme="minorHAnsi" w:cstheme="minorHAnsi"/>
          <w:bCs/>
          <w:sz w:val="28"/>
          <w:szCs w:val="28"/>
        </w:rPr>
        <w:t xml:space="preserve"> the contract of employment must be in co</w:t>
      </w:r>
      <w:r w:rsidR="00417700" w:rsidRPr="00290000">
        <w:rPr>
          <w:rFonts w:asciiTheme="minorHAnsi" w:hAnsiTheme="minorHAnsi" w:cstheme="minorHAnsi"/>
          <w:bCs/>
          <w:sz w:val="28"/>
          <w:szCs w:val="28"/>
        </w:rPr>
        <w:t xml:space="preserve">mpliance </w:t>
      </w:r>
      <w:r w:rsidRPr="00290000">
        <w:rPr>
          <w:rFonts w:asciiTheme="minorHAnsi" w:hAnsiTheme="minorHAnsi" w:cstheme="minorHAnsi"/>
          <w:bCs/>
          <w:sz w:val="28"/>
          <w:szCs w:val="28"/>
        </w:rPr>
        <w:t>with the Employment Act, 2006 and other related laws.</w:t>
      </w:r>
    </w:p>
    <w:p w14:paraId="65EBF7BE" w14:textId="77777777" w:rsidR="007871D8" w:rsidRPr="00290000" w:rsidRDefault="007871D8" w:rsidP="007871D8">
      <w:pPr>
        <w:spacing w:line="360" w:lineRule="auto"/>
        <w:jc w:val="both"/>
        <w:rPr>
          <w:rFonts w:asciiTheme="minorHAnsi" w:hAnsiTheme="minorHAnsi" w:cstheme="minorHAnsi"/>
          <w:b/>
          <w:i/>
          <w:iCs/>
          <w:sz w:val="28"/>
          <w:szCs w:val="28"/>
        </w:rPr>
      </w:pPr>
      <w:r w:rsidRPr="00290000">
        <w:rPr>
          <w:rFonts w:asciiTheme="minorHAnsi" w:hAnsiTheme="minorHAnsi" w:cstheme="minorHAnsi"/>
          <w:b/>
          <w:i/>
          <w:iCs/>
          <w:sz w:val="28"/>
          <w:szCs w:val="28"/>
        </w:rPr>
        <w:t xml:space="preserve">Section 2 of the Employment Act defines “employee” to mean; any person who has entered into a contract of service or an apprenticeship contract, including without limitation, any person who is employed by or for the Government of Uganda, </w:t>
      </w:r>
      <w:r w:rsidRPr="00290000">
        <w:rPr>
          <w:rFonts w:asciiTheme="minorHAnsi" w:hAnsiTheme="minorHAnsi" w:cstheme="minorHAnsi"/>
          <w:b/>
          <w:i/>
          <w:iCs/>
          <w:sz w:val="28"/>
          <w:szCs w:val="28"/>
        </w:rPr>
        <w:lastRenderedPageBreak/>
        <w:t>including the Uganda Public Service, a local authority or parastatal organisation but excludes a member of the Uganda Peoples’ Defence Forces”</w:t>
      </w:r>
    </w:p>
    <w:p w14:paraId="288C3401" w14:textId="77777777" w:rsidR="007871D8" w:rsidRPr="00290000" w:rsidRDefault="007871D8" w:rsidP="007871D8">
      <w:pPr>
        <w:spacing w:line="360" w:lineRule="auto"/>
        <w:jc w:val="both"/>
        <w:rPr>
          <w:rFonts w:asciiTheme="minorHAnsi" w:hAnsiTheme="minorHAnsi" w:cstheme="minorHAnsi"/>
          <w:b/>
          <w:i/>
          <w:iCs/>
          <w:sz w:val="28"/>
          <w:szCs w:val="28"/>
        </w:rPr>
      </w:pPr>
      <w:r w:rsidRPr="00290000">
        <w:rPr>
          <w:rFonts w:asciiTheme="minorHAnsi" w:hAnsiTheme="minorHAnsi" w:cstheme="minorHAnsi"/>
          <w:bCs/>
          <w:sz w:val="28"/>
          <w:szCs w:val="28"/>
        </w:rPr>
        <w:t xml:space="preserve">And </w:t>
      </w:r>
      <w:r w:rsidRPr="00290000">
        <w:rPr>
          <w:rFonts w:asciiTheme="minorHAnsi" w:hAnsiTheme="minorHAnsi" w:cstheme="minorHAnsi"/>
          <w:b/>
          <w:i/>
          <w:iCs/>
          <w:sz w:val="28"/>
          <w:szCs w:val="28"/>
        </w:rPr>
        <w:t xml:space="preserve">“Employer” </w:t>
      </w:r>
      <w:r w:rsidRPr="00290000">
        <w:rPr>
          <w:rFonts w:asciiTheme="minorHAnsi" w:hAnsiTheme="minorHAnsi" w:cstheme="minorHAnsi"/>
          <w:bCs/>
          <w:sz w:val="28"/>
          <w:szCs w:val="28"/>
        </w:rPr>
        <w:t>is defined to mean; “</w:t>
      </w:r>
      <w:r w:rsidRPr="00290000">
        <w:rPr>
          <w:rFonts w:asciiTheme="minorHAnsi" w:hAnsiTheme="minorHAnsi" w:cstheme="minorHAnsi"/>
          <w:b/>
          <w:i/>
          <w:iCs/>
          <w:sz w:val="28"/>
          <w:szCs w:val="28"/>
        </w:rPr>
        <w:t xml:space="preserve">any person or group of persons including a company or corporation, a public , regional or local authority, a governing body of an unincorporated association, a partnership, parastatal organisation or other institution or organisation whatsoever, for whom an employee works or has worked , or normally worked or sought to work, under a contract of service , and includes the heirs, successors , assignees, and transferors of any person or group pf persons for whom an employee works, has worked or normally works.” </w:t>
      </w:r>
    </w:p>
    <w:p w14:paraId="6059159A" w14:textId="631D6B56" w:rsidR="007871D8" w:rsidRPr="00290000" w:rsidRDefault="007871D8" w:rsidP="00BA7CB5">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 xml:space="preserve">Section 2 of the Employment Act, defines a contract of service as </w:t>
      </w:r>
      <w:proofErr w:type="gramStart"/>
      <w:r w:rsidRPr="00290000">
        <w:rPr>
          <w:rFonts w:asciiTheme="minorHAnsi" w:hAnsiTheme="minorHAnsi" w:cstheme="minorHAnsi"/>
          <w:b/>
          <w:i/>
          <w:iCs/>
          <w:sz w:val="28"/>
          <w:szCs w:val="28"/>
        </w:rPr>
        <w:t>“ any</w:t>
      </w:r>
      <w:proofErr w:type="gramEnd"/>
      <w:r w:rsidRPr="00290000">
        <w:rPr>
          <w:rFonts w:asciiTheme="minorHAnsi" w:hAnsiTheme="minorHAnsi" w:cstheme="minorHAnsi"/>
          <w:b/>
          <w:i/>
          <w:iCs/>
          <w:sz w:val="28"/>
          <w:szCs w:val="28"/>
        </w:rPr>
        <w:t xml:space="preserve"> contract  whether oral or in writing , whether express or implied , where a person agrees in return for remuneration, to work for an employer and includes a contract of apprenticeship.</w:t>
      </w:r>
    </w:p>
    <w:p w14:paraId="18A8827D" w14:textId="50A4ACE2" w:rsidR="00AA08E5" w:rsidRPr="00290000" w:rsidRDefault="00AA08E5" w:rsidP="00AA08E5">
      <w:pPr>
        <w:spacing w:line="360" w:lineRule="auto"/>
        <w:jc w:val="both"/>
        <w:rPr>
          <w:rFonts w:asciiTheme="minorHAnsi" w:hAnsiTheme="minorHAnsi" w:cstheme="minorHAnsi"/>
          <w:b/>
          <w:bCs/>
          <w:i/>
          <w:iCs/>
          <w:sz w:val="28"/>
          <w:szCs w:val="28"/>
        </w:rPr>
      </w:pPr>
      <w:r w:rsidRPr="00290000">
        <w:rPr>
          <w:rFonts w:asciiTheme="minorHAnsi" w:hAnsiTheme="minorHAnsi" w:cstheme="minorHAnsi"/>
          <w:sz w:val="28"/>
          <w:szCs w:val="28"/>
        </w:rPr>
        <w:t xml:space="preserve">Courts have over time applied various tests to determine </w:t>
      </w:r>
      <w:r w:rsidR="00555FF8" w:rsidRPr="00290000">
        <w:rPr>
          <w:rFonts w:asciiTheme="minorHAnsi" w:hAnsiTheme="minorHAnsi" w:cstheme="minorHAnsi"/>
          <w:sz w:val="28"/>
          <w:szCs w:val="28"/>
        </w:rPr>
        <w:t xml:space="preserve"> the status of a</w:t>
      </w:r>
      <w:r w:rsidRPr="00290000">
        <w:rPr>
          <w:rFonts w:asciiTheme="minorHAnsi" w:hAnsiTheme="minorHAnsi" w:cstheme="minorHAnsi"/>
          <w:sz w:val="28"/>
          <w:szCs w:val="28"/>
        </w:rPr>
        <w:t xml:space="preserve"> person</w:t>
      </w:r>
      <w:r w:rsidR="00555FF8" w:rsidRPr="00290000">
        <w:rPr>
          <w:rFonts w:asciiTheme="minorHAnsi" w:hAnsiTheme="minorHAnsi" w:cstheme="minorHAnsi"/>
          <w:sz w:val="28"/>
          <w:szCs w:val="28"/>
        </w:rPr>
        <w:t>’</w:t>
      </w:r>
      <w:r w:rsidRPr="00290000">
        <w:rPr>
          <w:rFonts w:asciiTheme="minorHAnsi" w:hAnsiTheme="minorHAnsi" w:cstheme="minorHAnsi"/>
          <w:sz w:val="28"/>
          <w:szCs w:val="28"/>
        </w:rPr>
        <w:t>s employment and the employers re</w:t>
      </w:r>
      <w:r w:rsidR="00936D01" w:rsidRPr="00290000">
        <w:rPr>
          <w:rFonts w:asciiTheme="minorHAnsi" w:hAnsiTheme="minorHAnsi" w:cstheme="minorHAnsi"/>
          <w:sz w:val="28"/>
          <w:szCs w:val="28"/>
        </w:rPr>
        <w:t>sponsibility towards their employe</w:t>
      </w:r>
      <w:r w:rsidR="008C1B44" w:rsidRPr="00290000">
        <w:rPr>
          <w:rFonts w:asciiTheme="minorHAnsi" w:hAnsiTheme="minorHAnsi" w:cstheme="minorHAnsi"/>
          <w:sz w:val="28"/>
          <w:szCs w:val="28"/>
        </w:rPr>
        <w:t>e</w:t>
      </w:r>
      <w:r w:rsidR="00936D01" w:rsidRPr="00290000">
        <w:rPr>
          <w:rFonts w:asciiTheme="minorHAnsi" w:hAnsiTheme="minorHAnsi" w:cstheme="minorHAnsi"/>
          <w:sz w:val="28"/>
          <w:szCs w:val="28"/>
        </w:rPr>
        <w:t>s</w:t>
      </w:r>
      <w:r w:rsidR="00555FF8" w:rsidRPr="00290000">
        <w:rPr>
          <w:rFonts w:asciiTheme="minorHAnsi" w:hAnsiTheme="minorHAnsi" w:cstheme="minorHAnsi"/>
          <w:sz w:val="28"/>
          <w:szCs w:val="28"/>
        </w:rPr>
        <w:t>. Tests such as the</w:t>
      </w:r>
      <w:r w:rsidRPr="00290000">
        <w:rPr>
          <w:rFonts w:asciiTheme="minorHAnsi" w:hAnsiTheme="minorHAnsi" w:cstheme="minorHAnsi"/>
          <w:sz w:val="28"/>
          <w:szCs w:val="28"/>
        </w:rPr>
        <w:t xml:space="preserve"> </w:t>
      </w:r>
      <w:r w:rsidRPr="00290000">
        <w:rPr>
          <w:rFonts w:asciiTheme="minorHAnsi" w:hAnsiTheme="minorHAnsi" w:cstheme="minorHAnsi"/>
          <w:b/>
          <w:bCs/>
          <w:sz w:val="28"/>
          <w:szCs w:val="28"/>
        </w:rPr>
        <w:t>control tes</w:t>
      </w:r>
      <w:r w:rsidR="004117B4" w:rsidRPr="00290000">
        <w:rPr>
          <w:rFonts w:asciiTheme="minorHAnsi" w:hAnsiTheme="minorHAnsi" w:cstheme="minorHAnsi"/>
          <w:b/>
          <w:bCs/>
          <w:sz w:val="28"/>
          <w:szCs w:val="28"/>
        </w:rPr>
        <w:t>t</w:t>
      </w:r>
      <w:r w:rsidR="00555FF8" w:rsidRPr="00290000">
        <w:rPr>
          <w:rFonts w:asciiTheme="minorHAnsi" w:hAnsiTheme="minorHAnsi" w:cstheme="minorHAnsi"/>
          <w:sz w:val="28"/>
          <w:szCs w:val="28"/>
        </w:rPr>
        <w:t xml:space="preserve">, where </w:t>
      </w:r>
      <w:r w:rsidRPr="00290000">
        <w:rPr>
          <w:rFonts w:asciiTheme="minorHAnsi" w:hAnsiTheme="minorHAnsi" w:cstheme="minorHAnsi"/>
          <w:sz w:val="28"/>
          <w:szCs w:val="28"/>
        </w:rPr>
        <w:t xml:space="preserve">a </w:t>
      </w:r>
      <w:r w:rsidR="00855928" w:rsidRPr="00290000">
        <w:rPr>
          <w:rFonts w:asciiTheme="minorHAnsi" w:hAnsiTheme="minorHAnsi" w:cstheme="minorHAnsi"/>
          <w:sz w:val="28"/>
          <w:szCs w:val="28"/>
        </w:rPr>
        <w:t>person is</w:t>
      </w:r>
      <w:r w:rsidR="008C1B44" w:rsidRPr="00290000">
        <w:rPr>
          <w:rFonts w:asciiTheme="minorHAnsi" w:hAnsiTheme="minorHAnsi" w:cstheme="minorHAnsi"/>
          <w:sz w:val="28"/>
          <w:szCs w:val="28"/>
        </w:rPr>
        <w:t xml:space="preserve"> </w:t>
      </w:r>
      <w:r w:rsidR="00855928" w:rsidRPr="00290000">
        <w:rPr>
          <w:rFonts w:asciiTheme="minorHAnsi" w:hAnsiTheme="minorHAnsi" w:cstheme="minorHAnsi"/>
          <w:sz w:val="28"/>
          <w:szCs w:val="28"/>
        </w:rPr>
        <w:t>subject to</w:t>
      </w:r>
      <w:r w:rsidR="00F83E63" w:rsidRPr="00290000">
        <w:rPr>
          <w:rFonts w:asciiTheme="minorHAnsi" w:hAnsiTheme="minorHAnsi" w:cstheme="minorHAnsi"/>
          <w:sz w:val="28"/>
          <w:szCs w:val="28"/>
        </w:rPr>
        <w:t xml:space="preserve"> the command of the master as to the manner in which he or she shall do the work</w:t>
      </w:r>
      <w:r w:rsidR="004117B4" w:rsidRPr="00290000">
        <w:rPr>
          <w:rFonts w:asciiTheme="minorHAnsi" w:hAnsiTheme="minorHAnsi" w:cstheme="minorHAnsi"/>
          <w:sz w:val="28"/>
          <w:szCs w:val="28"/>
        </w:rPr>
        <w:t>.</w:t>
      </w:r>
      <w:r w:rsidR="00855928" w:rsidRPr="00290000">
        <w:rPr>
          <w:rFonts w:asciiTheme="minorHAnsi" w:hAnsiTheme="minorHAnsi" w:cstheme="minorHAnsi"/>
          <w:sz w:val="28"/>
          <w:szCs w:val="28"/>
        </w:rPr>
        <w:t xml:space="preserve"> This test ho</w:t>
      </w:r>
      <w:r w:rsidR="004117B4" w:rsidRPr="00290000">
        <w:rPr>
          <w:rFonts w:asciiTheme="minorHAnsi" w:hAnsiTheme="minorHAnsi" w:cstheme="minorHAnsi"/>
          <w:sz w:val="28"/>
          <w:szCs w:val="28"/>
        </w:rPr>
        <w:t>w</w:t>
      </w:r>
      <w:r w:rsidRPr="00290000">
        <w:rPr>
          <w:rFonts w:asciiTheme="minorHAnsi" w:hAnsiTheme="minorHAnsi" w:cstheme="minorHAnsi"/>
          <w:sz w:val="28"/>
          <w:szCs w:val="28"/>
        </w:rPr>
        <w:t xml:space="preserve">ever </w:t>
      </w:r>
      <w:r w:rsidR="00855928" w:rsidRPr="00290000">
        <w:rPr>
          <w:rFonts w:asciiTheme="minorHAnsi" w:hAnsiTheme="minorHAnsi" w:cstheme="minorHAnsi"/>
          <w:sz w:val="28"/>
          <w:szCs w:val="28"/>
        </w:rPr>
        <w:t xml:space="preserve">could </w:t>
      </w:r>
      <w:r w:rsidR="00417700" w:rsidRPr="00290000">
        <w:rPr>
          <w:rFonts w:asciiTheme="minorHAnsi" w:hAnsiTheme="minorHAnsi" w:cstheme="minorHAnsi"/>
          <w:sz w:val="28"/>
          <w:szCs w:val="28"/>
        </w:rPr>
        <w:t>does no</w:t>
      </w:r>
      <w:r w:rsidRPr="00290000">
        <w:rPr>
          <w:rFonts w:asciiTheme="minorHAnsi" w:hAnsiTheme="minorHAnsi" w:cstheme="minorHAnsi"/>
          <w:sz w:val="28"/>
          <w:szCs w:val="28"/>
        </w:rPr>
        <w:t xml:space="preserve">t apply to </w:t>
      </w:r>
      <w:r w:rsidR="00F83E63" w:rsidRPr="00290000">
        <w:rPr>
          <w:rFonts w:asciiTheme="minorHAnsi" w:hAnsiTheme="minorHAnsi" w:cstheme="minorHAnsi"/>
          <w:sz w:val="28"/>
          <w:szCs w:val="28"/>
        </w:rPr>
        <w:t>highly specialized workers such as doctors, lawyers and other professionals</w:t>
      </w:r>
      <w:r w:rsidR="00855928" w:rsidRPr="00290000">
        <w:rPr>
          <w:rFonts w:asciiTheme="minorHAnsi" w:hAnsiTheme="minorHAnsi" w:cstheme="minorHAnsi"/>
          <w:sz w:val="28"/>
          <w:szCs w:val="28"/>
        </w:rPr>
        <w:t>. The</w:t>
      </w:r>
      <w:r w:rsidR="00936D01" w:rsidRPr="00290000">
        <w:rPr>
          <w:rFonts w:asciiTheme="minorHAnsi" w:hAnsiTheme="minorHAnsi" w:cstheme="minorHAnsi"/>
          <w:sz w:val="28"/>
          <w:szCs w:val="28"/>
        </w:rPr>
        <w:t xml:space="preserve"> </w:t>
      </w:r>
      <w:r w:rsidR="00936D01" w:rsidRPr="00290000">
        <w:rPr>
          <w:rFonts w:asciiTheme="minorHAnsi" w:hAnsiTheme="minorHAnsi" w:cstheme="minorHAnsi"/>
          <w:b/>
          <w:bCs/>
          <w:sz w:val="28"/>
          <w:szCs w:val="28"/>
        </w:rPr>
        <w:t>integration test</w:t>
      </w:r>
      <w:r w:rsidR="00F83E63" w:rsidRPr="00290000">
        <w:rPr>
          <w:rFonts w:asciiTheme="minorHAnsi" w:hAnsiTheme="minorHAnsi" w:cstheme="minorHAnsi"/>
          <w:sz w:val="28"/>
          <w:szCs w:val="28"/>
        </w:rPr>
        <w:t xml:space="preserve">; </w:t>
      </w:r>
      <w:r w:rsidRPr="00290000">
        <w:rPr>
          <w:rFonts w:asciiTheme="minorHAnsi" w:hAnsiTheme="minorHAnsi" w:cstheme="minorHAnsi"/>
          <w:sz w:val="28"/>
          <w:szCs w:val="28"/>
        </w:rPr>
        <w:t>which w</w:t>
      </w:r>
      <w:r w:rsidR="00855928" w:rsidRPr="00290000">
        <w:rPr>
          <w:rFonts w:asciiTheme="minorHAnsi" w:hAnsiTheme="minorHAnsi" w:cstheme="minorHAnsi"/>
          <w:sz w:val="28"/>
          <w:szCs w:val="28"/>
        </w:rPr>
        <w:t>a</w:t>
      </w:r>
      <w:r w:rsidRPr="00290000">
        <w:rPr>
          <w:rFonts w:asciiTheme="minorHAnsi" w:hAnsiTheme="minorHAnsi" w:cstheme="minorHAnsi"/>
          <w:sz w:val="28"/>
          <w:szCs w:val="28"/>
        </w:rPr>
        <w:t xml:space="preserve">s propounded by Lord Denning </w:t>
      </w:r>
      <w:proofErr w:type="gramStart"/>
      <w:r w:rsidRPr="00290000">
        <w:rPr>
          <w:rFonts w:asciiTheme="minorHAnsi" w:hAnsiTheme="minorHAnsi" w:cstheme="minorHAnsi"/>
          <w:sz w:val="28"/>
          <w:szCs w:val="28"/>
        </w:rPr>
        <w:t xml:space="preserve">in  </w:t>
      </w:r>
      <w:r w:rsidRPr="00290000">
        <w:rPr>
          <w:rFonts w:asciiTheme="minorHAnsi" w:hAnsiTheme="minorHAnsi" w:cstheme="minorHAnsi"/>
          <w:b/>
          <w:bCs/>
          <w:sz w:val="28"/>
          <w:szCs w:val="28"/>
        </w:rPr>
        <w:t>Stevenson</w:t>
      </w:r>
      <w:proofErr w:type="gramEnd"/>
      <w:r w:rsidRPr="00290000">
        <w:rPr>
          <w:rFonts w:asciiTheme="minorHAnsi" w:hAnsiTheme="minorHAnsi" w:cstheme="minorHAnsi"/>
          <w:b/>
          <w:bCs/>
          <w:sz w:val="28"/>
          <w:szCs w:val="28"/>
        </w:rPr>
        <w:t xml:space="preserve"> Jordan and </w:t>
      </w:r>
      <w:proofErr w:type="spellStart"/>
      <w:r w:rsidRPr="00290000">
        <w:rPr>
          <w:rFonts w:asciiTheme="minorHAnsi" w:hAnsiTheme="minorHAnsi" w:cstheme="minorHAnsi"/>
          <w:b/>
          <w:bCs/>
          <w:sz w:val="28"/>
          <w:szCs w:val="28"/>
        </w:rPr>
        <w:t>Harrisson</w:t>
      </w:r>
      <w:proofErr w:type="spellEnd"/>
      <w:r w:rsidRPr="00290000">
        <w:rPr>
          <w:rFonts w:asciiTheme="minorHAnsi" w:hAnsiTheme="minorHAnsi" w:cstheme="minorHAnsi"/>
          <w:b/>
          <w:bCs/>
          <w:sz w:val="28"/>
          <w:szCs w:val="28"/>
        </w:rPr>
        <w:t xml:space="preserve">  </w:t>
      </w:r>
      <w:proofErr w:type="spellStart"/>
      <w:r w:rsidRPr="00290000">
        <w:rPr>
          <w:rFonts w:asciiTheme="minorHAnsi" w:hAnsiTheme="minorHAnsi" w:cstheme="minorHAnsi"/>
          <w:b/>
          <w:bCs/>
          <w:sz w:val="28"/>
          <w:szCs w:val="28"/>
        </w:rPr>
        <w:t>vs</w:t>
      </w:r>
      <w:proofErr w:type="spellEnd"/>
      <w:r w:rsidRPr="00290000">
        <w:rPr>
          <w:rFonts w:asciiTheme="minorHAnsi" w:hAnsiTheme="minorHAnsi" w:cstheme="minorHAnsi"/>
          <w:b/>
          <w:bCs/>
          <w:sz w:val="28"/>
          <w:szCs w:val="28"/>
        </w:rPr>
        <w:t xml:space="preserve"> MacDonald &amp; Evans (1952)</w:t>
      </w:r>
      <w:r w:rsidR="004117B4" w:rsidRPr="00290000">
        <w:rPr>
          <w:rFonts w:asciiTheme="minorHAnsi" w:hAnsiTheme="minorHAnsi" w:cstheme="minorHAnsi"/>
          <w:b/>
          <w:bCs/>
          <w:sz w:val="28"/>
          <w:szCs w:val="28"/>
        </w:rPr>
        <w:t xml:space="preserve">, </w:t>
      </w:r>
      <w:r w:rsidR="004117B4" w:rsidRPr="00290000">
        <w:rPr>
          <w:rFonts w:asciiTheme="minorHAnsi" w:hAnsiTheme="minorHAnsi" w:cstheme="minorHAnsi"/>
          <w:sz w:val="28"/>
          <w:szCs w:val="28"/>
        </w:rPr>
        <w:t xml:space="preserve">in which he held </w:t>
      </w:r>
      <w:r w:rsidRPr="00290000">
        <w:rPr>
          <w:rFonts w:asciiTheme="minorHAnsi" w:hAnsiTheme="minorHAnsi" w:cstheme="minorHAnsi"/>
          <w:sz w:val="28"/>
          <w:szCs w:val="28"/>
        </w:rPr>
        <w:t>that</w:t>
      </w:r>
      <w:r w:rsidR="004117B4" w:rsidRPr="00290000">
        <w:rPr>
          <w:rFonts w:asciiTheme="minorHAnsi" w:hAnsiTheme="minorHAnsi" w:cstheme="minorHAnsi"/>
          <w:sz w:val="28"/>
          <w:szCs w:val="28"/>
        </w:rPr>
        <w:t>:</w:t>
      </w:r>
      <w:r w:rsidRPr="00290000">
        <w:rPr>
          <w:rFonts w:asciiTheme="minorHAnsi" w:hAnsiTheme="minorHAnsi" w:cstheme="minorHAnsi"/>
          <w:b/>
          <w:bCs/>
          <w:i/>
          <w:iCs/>
          <w:sz w:val="28"/>
          <w:szCs w:val="28"/>
        </w:rPr>
        <w:t xml:space="preserve"> </w:t>
      </w:r>
    </w:p>
    <w:p w14:paraId="6F660987" w14:textId="19189546" w:rsidR="001B1E5E" w:rsidRPr="00290000" w:rsidRDefault="00AA08E5" w:rsidP="00AA08E5">
      <w:pPr>
        <w:spacing w:line="360" w:lineRule="auto"/>
        <w:jc w:val="both"/>
        <w:rPr>
          <w:rFonts w:asciiTheme="minorHAnsi" w:hAnsiTheme="minorHAnsi" w:cstheme="minorHAnsi"/>
          <w:sz w:val="28"/>
          <w:szCs w:val="28"/>
        </w:rPr>
      </w:pPr>
      <w:r w:rsidRPr="00290000">
        <w:rPr>
          <w:rFonts w:asciiTheme="minorHAnsi" w:hAnsiTheme="minorHAnsi" w:cstheme="minorHAnsi"/>
          <w:b/>
          <w:bCs/>
          <w:i/>
          <w:iCs/>
          <w:sz w:val="28"/>
          <w:szCs w:val="28"/>
        </w:rPr>
        <w:t xml:space="preserve">“… under a contract of service </w:t>
      </w:r>
      <w:r w:rsidR="004117B4" w:rsidRPr="00290000">
        <w:rPr>
          <w:rFonts w:asciiTheme="minorHAnsi" w:hAnsiTheme="minorHAnsi" w:cstheme="minorHAnsi"/>
          <w:b/>
          <w:bCs/>
          <w:i/>
          <w:iCs/>
          <w:sz w:val="28"/>
          <w:szCs w:val="28"/>
        </w:rPr>
        <w:t>a man</w:t>
      </w:r>
      <w:r w:rsidRPr="00290000">
        <w:rPr>
          <w:rFonts w:asciiTheme="minorHAnsi" w:hAnsiTheme="minorHAnsi" w:cstheme="minorHAnsi"/>
          <w:b/>
          <w:bCs/>
          <w:i/>
          <w:iCs/>
          <w:sz w:val="28"/>
          <w:szCs w:val="28"/>
        </w:rPr>
        <w:t xml:space="preserve"> is employed as par</w:t>
      </w:r>
      <w:r w:rsidR="00FD2D17" w:rsidRPr="00290000">
        <w:rPr>
          <w:rFonts w:asciiTheme="minorHAnsi" w:hAnsiTheme="minorHAnsi" w:cstheme="minorHAnsi"/>
          <w:b/>
          <w:bCs/>
          <w:i/>
          <w:iCs/>
          <w:sz w:val="28"/>
          <w:szCs w:val="28"/>
        </w:rPr>
        <w:t xml:space="preserve">t </w:t>
      </w:r>
      <w:r w:rsidRPr="00290000">
        <w:rPr>
          <w:rFonts w:asciiTheme="minorHAnsi" w:hAnsiTheme="minorHAnsi" w:cstheme="minorHAnsi"/>
          <w:b/>
          <w:bCs/>
          <w:i/>
          <w:iCs/>
          <w:sz w:val="28"/>
          <w:szCs w:val="28"/>
        </w:rPr>
        <w:t>of the business and his work is done a</w:t>
      </w:r>
      <w:r w:rsidR="00855928" w:rsidRPr="00290000">
        <w:rPr>
          <w:rFonts w:asciiTheme="minorHAnsi" w:hAnsiTheme="minorHAnsi" w:cstheme="minorHAnsi"/>
          <w:b/>
          <w:bCs/>
          <w:i/>
          <w:iCs/>
          <w:sz w:val="28"/>
          <w:szCs w:val="28"/>
        </w:rPr>
        <w:t>s</w:t>
      </w:r>
      <w:r w:rsidRPr="00290000">
        <w:rPr>
          <w:rFonts w:asciiTheme="minorHAnsi" w:hAnsiTheme="minorHAnsi" w:cstheme="minorHAnsi"/>
          <w:b/>
          <w:bCs/>
          <w:i/>
          <w:iCs/>
          <w:sz w:val="28"/>
          <w:szCs w:val="28"/>
        </w:rPr>
        <w:t xml:space="preserve"> an integral part of the business; whereas under a contract for  services, his work</w:t>
      </w:r>
      <w:r w:rsidR="00FD2D17" w:rsidRPr="00290000">
        <w:rPr>
          <w:rFonts w:asciiTheme="minorHAnsi" w:hAnsiTheme="minorHAnsi" w:cstheme="minorHAnsi"/>
          <w:b/>
          <w:bCs/>
          <w:i/>
          <w:iCs/>
          <w:sz w:val="28"/>
          <w:szCs w:val="28"/>
        </w:rPr>
        <w:t xml:space="preserve">, although done for the business, is not integrated into it but is only accessory to it.” </w:t>
      </w:r>
      <w:r w:rsidR="006F0AAE" w:rsidRPr="00290000">
        <w:rPr>
          <w:rFonts w:asciiTheme="minorHAnsi" w:hAnsiTheme="minorHAnsi" w:cstheme="minorHAnsi"/>
          <w:bCs/>
          <w:iCs/>
          <w:sz w:val="28"/>
          <w:szCs w:val="28"/>
        </w:rPr>
        <w:t>According to Gw</w:t>
      </w:r>
      <w:r w:rsidR="00E41DEA" w:rsidRPr="00290000">
        <w:rPr>
          <w:rFonts w:asciiTheme="minorHAnsi" w:hAnsiTheme="minorHAnsi" w:cstheme="minorHAnsi"/>
          <w:bCs/>
          <w:iCs/>
          <w:sz w:val="28"/>
          <w:szCs w:val="28"/>
        </w:rPr>
        <w:t>y</w:t>
      </w:r>
      <w:r w:rsidR="006F0AAE" w:rsidRPr="00290000">
        <w:rPr>
          <w:rFonts w:asciiTheme="minorHAnsi" w:hAnsiTheme="minorHAnsi" w:cstheme="minorHAnsi"/>
          <w:bCs/>
          <w:iCs/>
          <w:sz w:val="28"/>
          <w:szCs w:val="28"/>
        </w:rPr>
        <w:t>neth</w:t>
      </w:r>
      <w:r w:rsidR="006F0AAE" w:rsidRPr="00290000">
        <w:rPr>
          <w:rFonts w:asciiTheme="minorHAnsi" w:hAnsiTheme="minorHAnsi" w:cstheme="minorHAnsi"/>
          <w:sz w:val="28"/>
          <w:szCs w:val="28"/>
        </w:rPr>
        <w:t xml:space="preserve"> Pitt in Employment Law 9</w:t>
      </w:r>
      <w:r w:rsidR="006F0AAE" w:rsidRPr="00290000">
        <w:rPr>
          <w:rFonts w:asciiTheme="minorHAnsi" w:hAnsiTheme="minorHAnsi" w:cstheme="minorHAnsi"/>
          <w:sz w:val="28"/>
          <w:szCs w:val="28"/>
          <w:vertAlign w:val="superscript"/>
        </w:rPr>
        <w:t>th</w:t>
      </w:r>
      <w:r w:rsidR="006F0AAE" w:rsidRPr="00290000">
        <w:rPr>
          <w:rFonts w:asciiTheme="minorHAnsi" w:hAnsiTheme="minorHAnsi" w:cstheme="minorHAnsi"/>
          <w:sz w:val="28"/>
          <w:szCs w:val="28"/>
        </w:rPr>
        <w:t xml:space="preserve"> edition, th</w:t>
      </w:r>
      <w:r w:rsidR="00FD2D17" w:rsidRPr="00290000">
        <w:rPr>
          <w:rFonts w:asciiTheme="minorHAnsi" w:hAnsiTheme="minorHAnsi" w:cstheme="minorHAnsi"/>
          <w:sz w:val="28"/>
          <w:szCs w:val="28"/>
        </w:rPr>
        <w:t>is tes</w:t>
      </w:r>
      <w:r w:rsidR="006F0AAE" w:rsidRPr="00290000">
        <w:rPr>
          <w:rFonts w:asciiTheme="minorHAnsi" w:hAnsiTheme="minorHAnsi" w:cstheme="minorHAnsi"/>
          <w:sz w:val="28"/>
          <w:szCs w:val="28"/>
        </w:rPr>
        <w:t>t</w:t>
      </w:r>
      <w:r w:rsidR="00FD2D17" w:rsidRPr="00290000">
        <w:rPr>
          <w:rFonts w:asciiTheme="minorHAnsi" w:hAnsiTheme="minorHAnsi" w:cstheme="minorHAnsi"/>
          <w:sz w:val="28"/>
          <w:szCs w:val="28"/>
        </w:rPr>
        <w:t xml:space="preserve"> is inappropriate </w:t>
      </w:r>
      <w:r w:rsidR="00855928" w:rsidRPr="00290000">
        <w:rPr>
          <w:rFonts w:asciiTheme="minorHAnsi" w:hAnsiTheme="minorHAnsi" w:cstheme="minorHAnsi"/>
          <w:sz w:val="28"/>
          <w:szCs w:val="28"/>
        </w:rPr>
        <w:t xml:space="preserve">to the more modern labour market which emphasizes flexibility and in circumstances where businesses have opted to maintain more permanent, full time </w:t>
      </w:r>
      <w:r w:rsidR="00855928" w:rsidRPr="00290000">
        <w:rPr>
          <w:rFonts w:asciiTheme="minorHAnsi" w:hAnsiTheme="minorHAnsi" w:cstheme="minorHAnsi"/>
          <w:sz w:val="28"/>
          <w:szCs w:val="28"/>
        </w:rPr>
        <w:lastRenderedPageBreak/>
        <w:t>employees with indispensable professional skills and who “</w:t>
      </w:r>
      <w:r w:rsidR="00855928" w:rsidRPr="00290000">
        <w:rPr>
          <w:rFonts w:asciiTheme="minorHAnsi" w:hAnsiTheme="minorHAnsi" w:cstheme="minorHAnsi"/>
          <w:i/>
          <w:iCs/>
          <w:sz w:val="28"/>
          <w:szCs w:val="28"/>
        </w:rPr>
        <w:t>r</w:t>
      </w:r>
      <w:r w:rsidR="00FD2D17" w:rsidRPr="00290000">
        <w:rPr>
          <w:rFonts w:asciiTheme="minorHAnsi" w:hAnsiTheme="minorHAnsi" w:cstheme="minorHAnsi"/>
          <w:i/>
          <w:iCs/>
          <w:sz w:val="28"/>
          <w:szCs w:val="28"/>
        </w:rPr>
        <w:t xml:space="preserve">eceive </w:t>
      </w:r>
      <w:r w:rsidR="006F0AAE" w:rsidRPr="00290000">
        <w:rPr>
          <w:rFonts w:asciiTheme="minorHAnsi" w:hAnsiTheme="minorHAnsi" w:cstheme="minorHAnsi"/>
          <w:i/>
          <w:iCs/>
          <w:sz w:val="28"/>
          <w:szCs w:val="28"/>
        </w:rPr>
        <w:t xml:space="preserve">security elements </w:t>
      </w:r>
      <w:r w:rsidR="004117B4" w:rsidRPr="00290000">
        <w:rPr>
          <w:rFonts w:asciiTheme="minorHAnsi" w:hAnsiTheme="minorHAnsi" w:cstheme="minorHAnsi"/>
          <w:i/>
          <w:iCs/>
          <w:sz w:val="28"/>
          <w:szCs w:val="28"/>
        </w:rPr>
        <w:t>traditionally</w:t>
      </w:r>
      <w:r w:rsidR="006F0AAE" w:rsidRPr="00290000">
        <w:rPr>
          <w:rFonts w:asciiTheme="minorHAnsi" w:hAnsiTheme="minorHAnsi" w:cstheme="minorHAnsi"/>
          <w:i/>
          <w:iCs/>
          <w:sz w:val="28"/>
          <w:szCs w:val="28"/>
        </w:rPr>
        <w:t xml:space="preserve"> associated with employment : pension and sickness schemes , structured career advancement  and severance payments</w:t>
      </w:r>
      <w:r w:rsidR="00165476" w:rsidRPr="00290000">
        <w:rPr>
          <w:rFonts w:asciiTheme="minorHAnsi" w:hAnsiTheme="minorHAnsi" w:cstheme="minorHAnsi"/>
          <w:i/>
          <w:iCs/>
          <w:sz w:val="28"/>
          <w:szCs w:val="28"/>
        </w:rPr>
        <w:t xml:space="preserve">.” </w:t>
      </w:r>
      <w:r w:rsidR="00CE79FA" w:rsidRPr="00290000">
        <w:rPr>
          <w:rFonts w:asciiTheme="minorHAnsi" w:hAnsiTheme="minorHAnsi" w:cstheme="minorHAnsi"/>
          <w:sz w:val="28"/>
          <w:szCs w:val="28"/>
        </w:rPr>
        <w:t>T</w:t>
      </w:r>
      <w:r w:rsidR="000F3735" w:rsidRPr="00290000">
        <w:rPr>
          <w:rFonts w:asciiTheme="minorHAnsi" w:hAnsiTheme="minorHAnsi" w:cstheme="minorHAnsi"/>
          <w:sz w:val="28"/>
          <w:szCs w:val="28"/>
        </w:rPr>
        <w:t>he</w:t>
      </w:r>
      <w:r w:rsidR="000F3735" w:rsidRPr="00290000">
        <w:rPr>
          <w:rFonts w:asciiTheme="minorHAnsi" w:hAnsiTheme="minorHAnsi" w:cstheme="minorHAnsi"/>
          <w:b/>
          <w:bCs/>
          <w:sz w:val="28"/>
          <w:szCs w:val="28"/>
        </w:rPr>
        <w:t xml:space="preserve"> economic or business reality test</w:t>
      </w:r>
      <w:r w:rsidR="000F3735" w:rsidRPr="00290000">
        <w:rPr>
          <w:rFonts w:asciiTheme="minorHAnsi" w:hAnsiTheme="minorHAnsi" w:cstheme="minorHAnsi"/>
          <w:sz w:val="28"/>
          <w:szCs w:val="28"/>
        </w:rPr>
        <w:t xml:space="preserve">; which takes into account whether the worker is in the business or is an independent </w:t>
      </w:r>
      <w:r w:rsidR="00740498" w:rsidRPr="00290000">
        <w:rPr>
          <w:rFonts w:asciiTheme="minorHAnsi" w:hAnsiTheme="minorHAnsi" w:cstheme="minorHAnsi"/>
          <w:sz w:val="28"/>
          <w:szCs w:val="28"/>
        </w:rPr>
        <w:t>entrepreneur or</w:t>
      </w:r>
      <w:r w:rsidR="000F3735" w:rsidRPr="00290000">
        <w:rPr>
          <w:rFonts w:asciiTheme="minorHAnsi" w:hAnsiTheme="minorHAnsi" w:cstheme="minorHAnsi"/>
          <w:sz w:val="28"/>
          <w:szCs w:val="28"/>
        </w:rPr>
        <w:t xml:space="preserve"> works for another person who takes the ultimate</w:t>
      </w:r>
      <w:r w:rsidR="00165476" w:rsidRPr="00290000">
        <w:rPr>
          <w:rFonts w:asciiTheme="minorHAnsi" w:hAnsiTheme="minorHAnsi" w:cstheme="minorHAnsi"/>
          <w:sz w:val="28"/>
          <w:szCs w:val="28"/>
        </w:rPr>
        <w:t xml:space="preserve"> </w:t>
      </w:r>
      <w:r w:rsidR="000F3735" w:rsidRPr="00290000">
        <w:rPr>
          <w:rFonts w:asciiTheme="minorHAnsi" w:hAnsiTheme="minorHAnsi" w:cstheme="minorHAnsi"/>
          <w:sz w:val="28"/>
          <w:szCs w:val="28"/>
        </w:rPr>
        <w:t xml:space="preserve">risk of loss or chance for profit, </w:t>
      </w:r>
      <w:r w:rsidR="00936D01" w:rsidRPr="00290000">
        <w:rPr>
          <w:rFonts w:asciiTheme="minorHAnsi" w:hAnsiTheme="minorHAnsi" w:cstheme="minorHAnsi"/>
          <w:sz w:val="28"/>
          <w:szCs w:val="28"/>
        </w:rPr>
        <w:t xml:space="preserve"> </w:t>
      </w:r>
      <w:r w:rsidR="004117B4" w:rsidRPr="00290000">
        <w:rPr>
          <w:rFonts w:asciiTheme="minorHAnsi" w:hAnsiTheme="minorHAnsi" w:cstheme="minorHAnsi"/>
          <w:sz w:val="28"/>
          <w:szCs w:val="28"/>
        </w:rPr>
        <w:t xml:space="preserve">and </w:t>
      </w:r>
      <w:r w:rsidR="00936D01" w:rsidRPr="00290000">
        <w:rPr>
          <w:rFonts w:asciiTheme="minorHAnsi" w:hAnsiTheme="minorHAnsi" w:cstheme="minorHAnsi"/>
          <w:sz w:val="28"/>
          <w:szCs w:val="28"/>
        </w:rPr>
        <w:t>the multifactor test</w:t>
      </w:r>
      <w:r w:rsidR="004117B4" w:rsidRPr="00290000">
        <w:rPr>
          <w:rFonts w:asciiTheme="minorHAnsi" w:hAnsiTheme="minorHAnsi" w:cstheme="minorHAnsi"/>
          <w:sz w:val="28"/>
          <w:szCs w:val="28"/>
        </w:rPr>
        <w:t>; which takes into account into account all possible relevant factors</w:t>
      </w:r>
      <w:r w:rsidR="00CE79FA" w:rsidRPr="00290000">
        <w:rPr>
          <w:rFonts w:asciiTheme="minorHAnsi" w:hAnsiTheme="minorHAnsi" w:cstheme="minorHAnsi"/>
          <w:sz w:val="28"/>
          <w:szCs w:val="28"/>
        </w:rPr>
        <w:t xml:space="preserve">. </w:t>
      </w:r>
      <w:r w:rsidR="004117B4" w:rsidRPr="00290000">
        <w:rPr>
          <w:rFonts w:asciiTheme="minorHAnsi" w:hAnsiTheme="minorHAnsi" w:cstheme="minorHAnsi"/>
          <w:sz w:val="28"/>
          <w:szCs w:val="28"/>
        </w:rPr>
        <w:t xml:space="preserve">In </w:t>
      </w:r>
      <w:r w:rsidR="004117B4" w:rsidRPr="00290000">
        <w:rPr>
          <w:rFonts w:asciiTheme="minorHAnsi" w:hAnsiTheme="minorHAnsi" w:cstheme="minorHAnsi"/>
          <w:b/>
          <w:bCs/>
          <w:sz w:val="28"/>
          <w:szCs w:val="28"/>
        </w:rPr>
        <w:t>Market Investigations vs minister of Social security (1969)</w:t>
      </w:r>
      <w:r w:rsidR="00CE79FA" w:rsidRPr="00290000">
        <w:rPr>
          <w:rFonts w:asciiTheme="minorHAnsi" w:hAnsiTheme="minorHAnsi" w:cstheme="minorHAnsi"/>
          <w:b/>
          <w:bCs/>
          <w:sz w:val="28"/>
          <w:szCs w:val="28"/>
        </w:rPr>
        <w:t xml:space="preserve"> </w:t>
      </w:r>
      <w:r w:rsidR="00CE79FA" w:rsidRPr="00290000">
        <w:rPr>
          <w:rFonts w:asciiTheme="minorHAnsi" w:hAnsiTheme="minorHAnsi" w:cstheme="minorHAnsi"/>
          <w:sz w:val="28"/>
          <w:szCs w:val="28"/>
        </w:rPr>
        <w:t xml:space="preserve">cited in </w:t>
      </w:r>
      <w:r w:rsidR="0077555A" w:rsidRPr="00290000">
        <w:rPr>
          <w:rFonts w:asciiTheme="minorHAnsi" w:hAnsiTheme="minorHAnsi" w:cstheme="minorHAnsi"/>
          <w:sz w:val="28"/>
          <w:szCs w:val="28"/>
        </w:rPr>
        <w:t>Gwyneth(supra), Cooke J s</w:t>
      </w:r>
      <w:r w:rsidR="00CE79FA" w:rsidRPr="00290000">
        <w:rPr>
          <w:rFonts w:asciiTheme="minorHAnsi" w:hAnsiTheme="minorHAnsi" w:cstheme="minorHAnsi"/>
          <w:sz w:val="28"/>
          <w:szCs w:val="28"/>
        </w:rPr>
        <w:t xml:space="preserve"> refined  the factors as fo</w:t>
      </w:r>
      <w:r w:rsidR="0077555A" w:rsidRPr="00290000">
        <w:rPr>
          <w:rFonts w:asciiTheme="minorHAnsi" w:hAnsiTheme="minorHAnsi" w:cstheme="minorHAnsi"/>
          <w:sz w:val="28"/>
          <w:szCs w:val="28"/>
        </w:rPr>
        <w:t>llows:  Whether or not the worker provides personal service(control)</w:t>
      </w:r>
      <w:r w:rsidR="00936D01" w:rsidRPr="00290000">
        <w:rPr>
          <w:rFonts w:asciiTheme="minorHAnsi" w:hAnsiTheme="minorHAnsi" w:cstheme="minorHAnsi"/>
          <w:sz w:val="28"/>
          <w:szCs w:val="28"/>
        </w:rPr>
        <w:t xml:space="preserve"> </w:t>
      </w:r>
      <w:r w:rsidR="0077555A" w:rsidRPr="00290000">
        <w:rPr>
          <w:rFonts w:asciiTheme="minorHAnsi" w:hAnsiTheme="minorHAnsi" w:cstheme="minorHAnsi"/>
          <w:sz w:val="28"/>
          <w:szCs w:val="28"/>
        </w:rPr>
        <w:t>which will no doubt always have to be considered</w:t>
      </w:r>
      <w:r w:rsidR="00CE79FA" w:rsidRPr="00290000">
        <w:rPr>
          <w:rFonts w:asciiTheme="minorHAnsi" w:hAnsiTheme="minorHAnsi" w:cstheme="minorHAnsi"/>
          <w:sz w:val="28"/>
          <w:szCs w:val="28"/>
        </w:rPr>
        <w:t xml:space="preserve"> although it can no longer be regarded as the sole determining factor;</w:t>
      </w:r>
      <w:r w:rsidR="00417700" w:rsidRPr="00290000">
        <w:rPr>
          <w:rFonts w:asciiTheme="minorHAnsi" w:hAnsiTheme="minorHAnsi" w:cstheme="minorHAnsi"/>
          <w:sz w:val="28"/>
          <w:szCs w:val="28"/>
        </w:rPr>
        <w:t xml:space="preserve"> </w:t>
      </w:r>
      <w:r w:rsidR="00CE79FA" w:rsidRPr="00290000">
        <w:rPr>
          <w:rFonts w:asciiTheme="minorHAnsi" w:hAnsiTheme="minorHAnsi" w:cstheme="minorHAnsi"/>
          <w:sz w:val="28"/>
          <w:szCs w:val="28"/>
        </w:rPr>
        <w:t>whether the employer or the worker provide the tools and equipment; whether the worker hires his own helpers; what degree</w:t>
      </w:r>
      <w:r w:rsidR="00417700" w:rsidRPr="00290000">
        <w:rPr>
          <w:rFonts w:asciiTheme="minorHAnsi" w:hAnsiTheme="minorHAnsi" w:cstheme="minorHAnsi"/>
          <w:sz w:val="28"/>
          <w:szCs w:val="28"/>
        </w:rPr>
        <w:t xml:space="preserve"> </w:t>
      </w:r>
      <w:r w:rsidR="00CE79FA" w:rsidRPr="00290000">
        <w:rPr>
          <w:rFonts w:asciiTheme="minorHAnsi" w:hAnsiTheme="minorHAnsi" w:cstheme="minorHAnsi"/>
          <w:sz w:val="28"/>
          <w:szCs w:val="28"/>
        </w:rPr>
        <w:t>of financial risk the worker take</w:t>
      </w:r>
      <w:r w:rsidR="00417700" w:rsidRPr="00290000">
        <w:rPr>
          <w:rFonts w:asciiTheme="minorHAnsi" w:hAnsiTheme="minorHAnsi" w:cstheme="minorHAnsi"/>
          <w:sz w:val="28"/>
          <w:szCs w:val="28"/>
        </w:rPr>
        <w:t>s</w:t>
      </w:r>
      <w:r w:rsidR="00CE79FA" w:rsidRPr="00290000">
        <w:rPr>
          <w:rFonts w:asciiTheme="minorHAnsi" w:hAnsiTheme="minorHAnsi" w:cstheme="minorHAnsi"/>
          <w:sz w:val="28"/>
          <w:szCs w:val="28"/>
        </w:rPr>
        <w:t xml:space="preserve"> if any and how far the worker profits directly </w:t>
      </w:r>
      <w:r w:rsidR="002021FC" w:rsidRPr="00290000">
        <w:rPr>
          <w:rFonts w:asciiTheme="minorHAnsi" w:hAnsiTheme="minorHAnsi" w:cstheme="minorHAnsi"/>
          <w:sz w:val="28"/>
          <w:szCs w:val="28"/>
        </w:rPr>
        <w:t>from good work. Cooke J summarized the position in</w:t>
      </w:r>
      <w:r w:rsidR="00417700" w:rsidRPr="00290000">
        <w:rPr>
          <w:rFonts w:asciiTheme="minorHAnsi" w:hAnsiTheme="minorHAnsi" w:cstheme="minorHAnsi"/>
          <w:sz w:val="28"/>
          <w:szCs w:val="28"/>
        </w:rPr>
        <w:t xml:space="preserve"> the business reality test</w:t>
      </w:r>
      <w:r w:rsidR="003950BF" w:rsidRPr="00290000">
        <w:rPr>
          <w:rFonts w:asciiTheme="minorHAnsi" w:hAnsiTheme="minorHAnsi" w:cstheme="minorHAnsi"/>
          <w:sz w:val="28"/>
          <w:szCs w:val="28"/>
        </w:rPr>
        <w:t>:</w:t>
      </w:r>
      <w:r w:rsidR="002021FC" w:rsidRPr="00290000">
        <w:rPr>
          <w:rFonts w:asciiTheme="minorHAnsi" w:hAnsiTheme="minorHAnsi" w:cstheme="minorHAnsi"/>
          <w:sz w:val="28"/>
          <w:szCs w:val="28"/>
        </w:rPr>
        <w:t xml:space="preserve"> is the person who has engaged himself to perform these services performing them in the business on his own account? </w:t>
      </w:r>
    </w:p>
    <w:p w14:paraId="571D18DA" w14:textId="503E7335" w:rsidR="002021FC" w:rsidRPr="00290000" w:rsidRDefault="002021FC" w:rsidP="002021FC">
      <w:pPr>
        <w:spacing w:line="360" w:lineRule="auto"/>
        <w:jc w:val="both"/>
        <w:rPr>
          <w:rFonts w:asciiTheme="minorHAnsi" w:hAnsiTheme="minorHAnsi" w:cstheme="minorHAnsi"/>
          <w:bCs/>
          <w:i/>
          <w:iCs/>
          <w:sz w:val="28"/>
          <w:szCs w:val="28"/>
          <w:u w:val="single"/>
        </w:rPr>
      </w:pPr>
      <w:r w:rsidRPr="00290000">
        <w:rPr>
          <w:rFonts w:asciiTheme="minorHAnsi" w:hAnsiTheme="minorHAnsi" w:cstheme="minorHAnsi"/>
          <w:bCs/>
          <w:sz w:val="28"/>
          <w:szCs w:val="28"/>
        </w:rPr>
        <w:t xml:space="preserve">In </w:t>
      </w:r>
      <w:r w:rsidRPr="00290000">
        <w:rPr>
          <w:rFonts w:asciiTheme="minorHAnsi" w:hAnsiTheme="minorHAnsi" w:cstheme="minorHAnsi"/>
          <w:b/>
          <w:sz w:val="28"/>
          <w:szCs w:val="28"/>
        </w:rPr>
        <w:t>Ready Mixed Concrete Vs Minister of Pensions and National Insurance (1968)</w:t>
      </w:r>
      <w:r w:rsidRPr="00290000">
        <w:rPr>
          <w:rFonts w:asciiTheme="minorHAnsi" w:hAnsiTheme="minorHAnsi" w:cstheme="minorHAnsi"/>
          <w:bCs/>
          <w:sz w:val="28"/>
          <w:szCs w:val="28"/>
        </w:rPr>
        <w:t xml:space="preserve">,cited in </w:t>
      </w:r>
      <w:r w:rsidRPr="00290000">
        <w:rPr>
          <w:rFonts w:asciiTheme="minorHAnsi" w:hAnsiTheme="minorHAnsi" w:cstheme="minorHAnsi"/>
          <w:b/>
          <w:sz w:val="28"/>
          <w:szCs w:val="28"/>
        </w:rPr>
        <w:t>Gwyneth Pitt, Employment Law 9</w:t>
      </w:r>
      <w:r w:rsidRPr="00290000">
        <w:rPr>
          <w:rFonts w:asciiTheme="minorHAnsi" w:hAnsiTheme="minorHAnsi" w:cstheme="minorHAnsi"/>
          <w:b/>
          <w:sz w:val="28"/>
          <w:szCs w:val="28"/>
          <w:vertAlign w:val="superscript"/>
        </w:rPr>
        <w:t>th</w:t>
      </w:r>
      <w:r w:rsidRPr="00290000">
        <w:rPr>
          <w:rFonts w:asciiTheme="minorHAnsi" w:hAnsiTheme="minorHAnsi" w:cstheme="minorHAnsi"/>
          <w:b/>
          <w:sz w:val="28"/>
          <w:szCs w:val="28"/>
        </w:rPr>
        <w:t xml:space="preserve"> edition</w:t>
      </w:r>
      <w:r w:rsidRPr="00290000">
        <w:rPr>
          <w:rFonts w:asciiTheme="minorHAnsi" w:hAnsiTheme="minorHAnsi" w:cstheme="minorHAnsi"/>
          <w:bCs/>
          <w:sz w:val="28"/>
          <w:szCs w:val="28"/>
        </w:rPr>
        <w:t xml:space="preserve">,  </w:t>
      </w:r>
      <w:r w:rsidRPr="00290000">
        <w:rPr>
          <w:rFonts w:asciiTheme="minorHAnsi" w:hAnsiTheme="minorHAnsi" w:cstheme="minorHAnsi"/>
          <w:bCs/>
          <w:i/>
          <w:iCs/>
          <w:sz w:val="28"/>
          <w:szCs w:val="28"/>
        </w:rPr>
        <w:t xml:space="preserve">the company instituted a scheme whereby, the delivery of its concrete to customers would be carried out by a team of “owner drivers” the issue was whether the owner drivers were employees of the  Company ; if so if the company was liable to pay National Insurance contributions in respect of them. It was the company’s position that they were self- employed and so they were described in their extensive written contracts. The drivers were the owners of the lorries and had to keep them and maintain them at their own expense. However, they were buying the lorries on hire purchase from a subsidiary company, </w:t>
      </w:r>
      <w:r w:rsidRPr="00290000">
        <w:rPr>
          <w:rFonts w:asciiTheme="minorHAnsi" w:hAnsiTheme="minorHAnsi" w:cstheme="minorHAnsi"/>
          <w:bCs/>
          <w:i/>
          <w:iCs/>
          <w:sz w:val="28"/>
          <w:szCs w:val="28"/>
          <w:u w:val="single"/>
        </w:rPr>
        <w:t xml:space="preserve">they had to paint them in the company </w:t>
      </w:r>
      <w:proofErr w:type="spellStart"/>
      <w:r w:rsidRPr="00290000">
        <w:rPr>
          <w:rFonts w:asciiTheme="minorHAnsi" w:hAnsiTheme="minorHAnsi" w:cstheme="minorHAnsi"/>
          <w:bCs/>
          <w:i/>
          <w:iCs/>
          <w:sz w:val="28"/>
          <w:szCs w:val="28"/>
          <w:u w:val="single"/>
        </w:rPr>
        <w:t>colours</w:t>
      </w:r>
      <w:proofErr w:type="spellEnd"/>
      <w:r w:rsidRPr="00290000">
        <w:rPr>
          <w:rFonts w:asciiTheme="minorHAnsi" w:hAnsiTheme="minorHAnsi" w:cstheme="minorHAnsi"/>
          <w:bCs/>
          <w:i/>
          <w:iCs/>
          <w:sz w:val="28"/>
          <w:szCs w:val="28"/>
          <w:u w:val="single"/>
        </w:rPr>
        <w:t xml:space="preserve"> and the company had to instruct them to carry out repair work and specify where it should be done.  Furthermore, they could not use the Lorries for </w:t>
      </w:r>
      <w:proofErr w:type="spellStart"/>
      <w:r w:rsidRPr="00290000">
        <w:rPr>
          <w:rFonts w:asciiTheme="minorHAnsi" w:hAnsiTheme="minorHAnsi" w:cstheme="minorHAnsi"/>
          <w:bCs/>
          <w:i/>
          <w:iCs/>
          <w:sz w:val="28"/>
          <w:szCs w:val="28"/>
          <w:u w:val="single"/>
        </w:rPr>
        <w:t>any one</w:t>
      </w:r>
      <w:proofErr w:type="spellEnd"/>
      <w:r w:rsidRPr="00290000">
        <w:rPr>
          <w:rFonts w:asciiTheme="minorHAnsi" w:hAnsiTheme="minorHAnsi" w:cstheme="minorHAnsi"/>
          <w:bCs/>
          <w:i/>
          <w:iCs/>
          <w:sz w:val="28"/>
          <w:szCs w:val="28"/>
          <w:u w:val="single"/>
        </w:rPr>
        <w:t xml:space="preserve"> but Ready mixed Concrete. Secondly as regards personal service the </w:t>
      </w:r>
      <w:r w:rsidRPr="00290000">
        <w:rPr>
          <w:rFonts w:asciiTheme="minorHAnsi" w:hAnsiTheme="minorHAnsi" w:cstheme="minorHAnsi"/>
          <w:bCs/>
          <w:i/>
          <w:iCs/>
          <w:sz w:val="28"/>
          <w:szCs w:val="28"/>
          <w:u w:val="single"/>
        </w:rPr>
        <w:lastRenderedPageBreak/>
        <w:t xml:space="preserve">drivers could delegate the work to another competent driver but the company had the right to insist that the driver himself performing, thirdly control: the driver had fixed hours to work and could not choose their own routes. Yet they had to be available when required and to obey reasonable orders… </w:t>
      </w:r>
      <w:r w:rsidR="003950BF" w:rsidRPr="00290000">
        <w:rPr>
          <w:rFonts w:asciiTheme="minorHAnsi" w:hAnsiTheme="minorHAnsi" w:cstheme="minorHAnsi"/>
          <w:bCs/>
          <w:i/>
          <w:iCs/>
          <w:sz w:val="28"/>
          <w:szCs w:val="28"/>
          <w:u w:val="single"/>
        </w:rPr>
        <w:t>(emphasis ours)</w:t>
      </w:r>
      <w:r w:rsidRPr="00290000">
        <w:rPr>
          <w:rFonts w:asciiTheme="minorHAnsi" w:hAnsiTheme="minorHAnsi" w:cstheme="minorHAnsi"/>
          <w:bCs/>
          <w:i/>
          <w:iCs/>
          <w:sz w:val="28"/>
          <w:szCs w:val="28"/>
          <w:u w:val="single"/>
        </w:rPr>
        <w:t xml:space="preserve"> </w:t>
      </w:r>
    </w:p>
    <w:p w14:paraId="5F34B28F" w14:textId="220CBAED" w:rsidR="006A0708" w:rsidRPr="00290000" w:rsidRDefault="002021FC" w:rsidP="00094F6E">
      <w:pPr>
        <w:spacing w:line="360" w:lineRule="auto"/>
        <w:jc w:val="both"/>
        <w:rPr>
          <w:rFonts w:asciiTheme="minorHAnsi" w:hAnsiTheme="minorHAnsi" w:cstheme="minorHAnsi"/>
          <w:bCs/>
          <w:i/>
          <w:iCs/>
          <w:sz w:val="28"/>
          <w:szCs w:val="28"/>
        </w:rPr>
      </w:pPr>
      <w:proofErr w:type="spellStart"/>
      <w:r w:rsidRPr="00290000">
        <w:rPr>
          <w:rFonts w:asciiTheme="minorHAnsi" w:hAnsiTheme="minorHAnsi" w:cstheme="minorHAnsi"/>
          <w:bCs/>
          <w:sz w:val="28"/>
          <w:szCs w:val="28"/>
        </w:rPr>
        <w:t>Mackenna</w:t>
      </w:r>
      <w:proofErr w:type="spellEnd"/>
      <w:r w:rsidRPr="00290000">
        <w:rPr>
          <w:rFonts w:asciiTheme="minorHAnsi" w:hAnsiTheme="minorHAnsi" w:cstheme="minorHAnsi"/>
          <w:bCs/>
          <w:sz w:val="28"/>
          <w:szCs w:val="28"/>
        </w:rPr>
        <w:t xml:space="preserve"> J held that; </w:t>
      </w:r>
      <w:r w:rsidRPr="00290000">
        <w:rPr>
          <w:rFonts w:asciiTheme="minorHAnsi" w:hAnsiTheme="minorHAnsi" w:cstheme="minorHAnsi"/>
          <w:bCs/>
          <w:i/>
          <w:iCs/>
          <w:sz w:val="28"/>
          <w:szCs w:val="28"/>
        </w:rPr>
        <w:t xml:space="preserve"> that there were three conditions for a contract of service:</w:t>
      </w:r>
      <w:r w:rsidRPr="00290000">
        <w:rPr>
          <w:rFonts w:asciiTheme="minorHAnsi" w:hAnsiTheme="minorHAnsi" w:cstheme="minorHAnsi"/>
          <w:bCs/>
          <w:i/>
          <w:iCs/>
          <w:sz w:val="28"/>
          <w:szCs w:val="28"/>
          <w:u w:val="single"/>
        </w:rPr>
        <w:t xml:space="preserve"> first that the employee undertakes to provide his or her own work or skill to the employer in return for a wage or other payment, secondly the employee agrees to be subject to the employer’s control to a sufficient degree “to make that other master”  and thirdly that the other provisions of the contract are consistent with its being a contract of service in the end, </w:t>
      </w:r>
      <w:r w:rsidRPr="00290000">
        <w:rPr>
          <w:rFonts w:asciiTheme="minorHAnsi" w:hAnsiTheme="minorHAnsi" w:cstheme="minorHAnsi"/>
          <w:bCs/>
          <w:i/>
          <w:iCs/>
          <w:sz w:val="28"/>
          <w:szCs w:val="28"/>
        </w:rPr>
        <w:t xml:space="preserve">the Judge found  that there was nothing inconsistent with the contention that the drivers were independently running their own small businesses as the company argued. </w:t>
      </w:r>
      <w:r w:rsidRPr="00290000">
        <w:rPr>
          <w:rFonts w:asciiTheme="minorHAnsi" w:hAnsiTheme="minorHAnsi" w:cstheme="minorHAnsi"/>
          <w:bCs/>
          <w:sz w:val="28"/>
          <w:szCs w:val="28"/>
        </w:rPr>
        <w:t xml:space="preserve">The </w:t>
      </w:r>
      <w:r w:rsidR="00727F41" w:rsidRPr="00290000">
        <w:rPr>
          <w:rFonts w:asciiTheme="minorHAnsi" w:hAnsiTheme="minorHAnsi" w:cstheme="minorHAnsi"/>
          <w:bCs/>
          <w:sz w:val="28"/>
          <w:szCs w:val="28"/>
        </w:rPr>
        <w:t xml:space="preserve">Employment </w:t>
      </w:r>
      <w:r w:rsidR="006A3456" w:rsidRPr="00290000">
        <w:rPr>
          <w:rFonts w:asciiTheme="minorHAnsi" w:hAnsiTheme="minorHAnsi" w:cstheme="minorHAnsi"/>
          <w:bCs/>
          <w:sz w:val="28"/>
          <w:szCs w:val="28"/>
        </w:rPr>
        <w:t>Act</w:t>
      </w:r>
      <w:r w:rsidR="00727F41" w:rsidRPr="00290000">
        <w:rPr>
          <w:rFonts w:asciiTheme="minorHAnsi" w:hAnsiTheme="minorHAnsi" w:cstheme="minorHAnsi"/>
          <w:bCs/>
          <w:sz w:val="28"/>
          <w:szCs w:val="28"/>
        </w:rPr>
        <w:t xml:space="preserve"> 2006,</w:t>
      </w:r>
      <w:r w:rsidR="006A3456" w:rsidRPr="00290000">
        <w:rPr>
          <w:rFonts w:asciiTheme="minorHAnsi" w:hAnsiTheme="minorHAnsi" w:cstheme="minorHAnsi"/>
          <w:bCs/>
          <w:sz w:val="28"/>
          <w:szCs w:val="28"/>
        </w:rPr>
        <w:t xml:space="preserve"> does not define an independent Contractor</w:t>
      </w:r>
      <w:r w:rsidR="00727F41" w:rsidRPr="00290000">
        <w:rPr>
          <w:rFonts w:asciiTheme="minorHAnsi" w:hAnsiTheme="minorHAnsi" w:cstheme="minorHAnsi"/>
          <w:bCs/>
          <w:sz w:val="28"/>
          <w:szCs w:val="28"/>
        </w:rPr>
        <w:t>.</w:t>
      </w:r>
      <w:r w:rsidR="00E41DEA" w:rsidRPr="00290000">
        <w:rPr>
          <w:rFonts w:asciiTheme="minorHAnsi" w:hAnsiTheme="minorHAnsi" w:cstheme="minorHAnsi"/>
          <w:bCs/>
          <w:sz w:val="28"/>
          <w:szCs w:val="28"/>
        </w:rPr>
        <w:t xml:space="preserve"> </w:t>
      </w:r>
      <w:r w:rsidR="00863F10" w:rsidRPr="00290000">
        <w:rPr>
          <w:rFonts w:asciiTheme="minorHAnsi" w:hAnsiTheme="minorHAnsi" w:cstheme="minorHAnsi"/>
          <w:bCs/>
          <w:sz w:val="28"/>
          <w:szCs w:val="28"/>
        </w:rPr>
        <w:t>However, this</w:t>
      </w:r>
      <w:r w:rsidR="00E41DEA" w:rsidRPr="00290000">
        <w:rPr>
          <w:rFonts w:asciiTheme="minorHAnsi" w:hAnsiTheme="minorHAnsi" w:cstheme="minorHAnsi"/>
          <w:bCs/>
          <w:sz w:val="28"/>
          <w:szCs w:val="28"/>
        </w:rPr>
        <w:t xml:space="preserve"> </w:t>
      </w:r>
      <w:r w:rsidR="003950BF" w:rsidRPr="00290000">
        <w:rPr>
          <w:rFonts w:asciiTheme="minorHAnsi" w:hAnsiTheme="minorHAnsi" w:cstheme="minorHAnsi"/>
          <w:bCs/>
          <w:sz w:val="28"/>
          <w:szCs w:val="28"/>
        </w:rPr>
        <w:t>C</w:t>
      </w:r>
      <w:r w:rsidR="00E41DEA" w:rsidRPr="00290000">
        <w:rPr>
          <w:rFonts w:asciiTheme="minorHAnsi" w:hAnsiTheme="minorHAnsi" w:cstheme="minorHAnsi"/>
          <w:bCs/>
          <w:sz w:val="28"/>
          <w:szCs w:val="28"/>
        </w:rPr>
        <w:t>ourt</w:t>
      </w:r>
      <w:r w:rsidR="003950BF" w:rsidRPr="00290000">
        <w:rPr>
          <w:rFonts w:asciiTheme="minorHAnsi" w:hAnsiTheme="minorHAnsi" w:cstheme="minorHAnsi"/>
          <w:bCs/>
          <w:sz w:val="28"/>
          <w:szCs w:val="28"/>
        </w:rPr>
        <w:t xml:space="preserve">’s </w:t>
      </w:r>
      <w:proofErr w:type="gramStart"/>
      <w:r w:rsidR="003950BF" w:rsidRPr="00290000">
        <w:rPr>
          <w:rFonts w:asciiTheme="minorHAnsi" w:hAnsiTheme="minorHAnsi" w:cstheme="minorHAnsi"/>
          <w:bCs/>
          <w:sz w:val="28"/>
          <w:szCs w:val="28"/>
        </w:rPr>
        <w:t xml:space="preserve">holding </w:t>
      </w:r>
      <w:r w:rsidR="00E41DEA" w:rsidRPr="00290000">
        <w:rPr>
          <w:rFonts w:asciiTheme="minorHAnsi" w:hAnsiTheme="minorHAnsi" w:cstheme="minorHAnsi"/>
          <w:bCs/>
          <w:sz w:val="28"/>
          <w:szCs w:val="28"/>
        </w:rPr>
        <w:t xml:space="preserve"> in</w:t>
      </w:r>
      <w:proofErr w:type="gramEnd"/>
      <w:r w:rsidR="00E41DEA" w:rsidRPr="00290000">
        <w:rPr>
          <w:rFonts w:asciiTheme="minorHAnsi" w:hAnsiTheme="minorHAnsi" w:cstheme="minorHAnsi"/>
          <w:bCs/>
          <w:sz w:val="28"/>
          <w:szCs w:val="28"/>
        </w:rPr>
        <w:t xml:space="preserve"> </w:t>
      </w:r>
      <w:r w:rsidR="00727F41" w:rsidRPr="00290000">
        <w:rPr>
          <w:rFonts w:asciiTheme="minorHAnsi" w:hAnsiTheme="minorHAnsi" w:cstheme="minorHAnsi"/>
          <w:bCs/>
          <w:sz w:val="28"/>
          <w:szCs w:val="28"/>
        </w:rPr>
        <w:t>Charles</w:t>
      </w:r>
      <w:r w:rsidR="006A3456" w:rsidRPr="00290000">
        <w:rPr>
          <w:rFonts w:asciiTheme="minorHAnsi" w:hAnsiTheme="minorHAnsi" w:cstheme="minorHAnsi"/>
          <w:b/>
          <w:sz w:val="28"/>
          <w:szCs w:val="28"/>
        </w:rPr>
        <w:t xml:space="preserve"> </w:t>
      </w:r>
      <w:proofErr w:type="spellStart"/>
      <w:r w:rsidR="006A3456" w:rsidRPr="00290000">
        <w:rPr>
          <w:rFonts w:asciiTheme="minorHAnsi" w:hAnsiTheme="minorHAnsi" w:cstheme="minorHAnsi"/>
          <w:b/>
          <w:sz w:val="28"/>
          <w:szCs w:val="28"/>
        </w:rPr>
        <w:t>Lubowa</w:t>
      </w:r>
      <w:proofErr w:type="spellEnd"/>
      <w:r w:rsidR="006A3456" w:rsidRPr="00290000">
        <w:rPr>
          <w:rFonts w:asciiTheme="minorHAnsi" w:hAnsiTheme="minorHAnsi" w:cstheme="minorHAnsi"/>
          <w:b/>
          <w:sz w:val="28"/>
          <w:szCs w:val="28"/>
        </w:rPr>
        <w:t xml:space="preserve"> and </w:t>
      </w:r>
      <w:proofErr w:type="spellStart"/>
      <w:r w:rsidR="006A3456" w:rsidRPr="00290000">
        <w:rPr>
          <w:rFonts w:asciiTheme="minorHAnsi" w:hAnsiTheme="minorHAnsi" w:cstheme="minorHAnsi"/>
          <w:b/>
          <w:sz w:val="28"/>
          <w:szCs w:val="28"/>
        </w:rPr>
        <w:t>Scovia</w:t>
      </w:r>
      <w:proofErr w:type="spellEnd"/>
      <w:r w:rsidR="006A3456" w:rsidRPr="00290000">
        <w:rPr>
          <w:rFonts w:asciiTheme="minorHAnsi" w:hAnsiTheme="minorHAnsi" w:cstheme="minorHAnsi"/>
          <w:b/>
          <w:sz w:val="28"/>
          <w:szCs w:val="28"/>
        </w:rPr>
        <w:t xml:space="preserve"> </w:t>
      </w:r>
      <w:proofErr w:type="spellStart"/>
      <w:r w:rsidR="006A3456" w:rsidRPr="00290000">
        <w:rPr>
          <w:rFonts w:asciiTheme="minorHAnsi" w:hAnsiTheme="minorHAnsi" w:cstheme="minorHAnsi"/>
          <w:b/>
          <w:sz w:val="28"/>
          <w:szCs w:val="28"/>
        </w:rPr>
        <w:t>Ayikoru</w:t>
      </w:r>
      <w:proofErr w:type="spellEnd"/>
      <w:r w:rsidR="006A3456" w:rsidRPr="00290000">
        <w:rPr>
          <w:rFonts w:asciiTheme="minorHAnsi" w:hAnsiTheme="minorHAnsi" w:cstheme="minorHAnsi"/>
          <w:b/>
          <w:sz w:val="28"/>
          <w:szCs w:val="28"/>
        </w:rPr>
        <w:t xml:space="preserve"> vs Victoria Seeds LDR No. 185/2016,</w:t>
      </w:r>
      <w:r w:rsidR="003950BF" w:rsidRPr="00290000">
        <w:rPr>
          <w:rFonts w:asciiTheme="minorHAnsi" w:hAnsiTheme="minorHAnsi" w:cstheme="minorHAnsi"/>
          <w:bCs/>
          <w:sz w:val="28"/>
          <w:szCs w:val="28"/>
        </w:rPr>
        <w:t xml:space="preserve">is to the effect </w:t>
      </w:r>
      <w:r w:rsidR="00E41DEA" w:rsidRPr="00290000">
        <w:rPr>
          <w:rFonts w:asciiTheme="minorHAnsi" w:hAnsiTheme="minorHAnsi" w:cstheme="minorHAnsi"/>
          <w:bCs/>
          <w:sz w:val="28"/>
          <w:szCs w:val="28"/>
        </w:rPr>
        <w:t>that</w:t>
      </w:r>
      <w:r w:rsidR="003950BF" w:rsidRPr="00290000">
        <w:rPr>
          <w:rFonts w:asciiTheme="minorHAnsi" w:hAnsiTheme="minorHAnsi" w:cstheme="minorHAnsi"/>
          <w:bCs/>
          <w:sz w:val="28"/>
          <w:szCs w:val="28"/>
        </w:rPr>
        <w:t xml:space="preserve">, </w:t>
      </w:r>
      <w:r w:rsidR="00E41DEA" w:rsidRPr="00290000">
        <w:rPr>
          <w:rFonts w:asciiTheme="minorHAnsi" w:hAnsiTheme="minorHAnsi" w:cstheme="minorHAnsi"/>
          <w:bCs/>
          <w:sz w:val="28"/>
          <w:szCs w:val="28"/>
        </w:rPr>
        <w:t xml:space="preserve"> the distinction between an employee and independent contractor is primarily governed by the control test. That </w:t>
      </w:r>
      <w:r w:rsidR="00727F41" w:rsidRPr="00290000">
        <w:rPr>
          <w:rFonts w:asciiTheme="minorHAnsi" w:hAnsiTheme="minorHAnsi" w:cstheme="minorHAnsi"/>
          <w:bCs/>
          <w:sz w:val="28"/>
          <w:szCs w:val="28"/>
        </w:rPr>
        <w:t>an</w:t>
      </w:r>
      <w:r w:rsidR="009005EE" w:rsidRPr="00290000">
        <w:rPr>
          <w:rFonts w:asciiTheme="minorHAnsi" w:hAnsiTheme="minorHAnsi" w:cstheme="minorHAnsi"/>
          <w:bCs/>
          <w:sz w:val="28"/>
          <w:szCs w:val="28"/>
        </w:rPr>
        <w:t xml:space="preserve"> independent </w:t>
      </w:r>
      <w:r w:rsidR="00085DF0" w:rsidRPr="00290000">
        <w:rPr>
          <w:rFonts w:asciiTheme="minorHAnsi" w:hAnsiTheme="minorHAnsi" w:cstheme="minorHAnsi"/>
          <w:bCs/>
          <w:sz w:val="28"/>
          <w:szCs w:val="28"/>
        </w:rPr>
        <w:t>contractor</w:t>
      </w:r>
      <w:r w:rsidR="00727F41" w:rsidRPr="00290000">
        <w:rPr>
          <w:rFonts w:asciiTheme="minorHAnsi" w:hAnsiTheme="minorHAnsi" w:cstheme="minorHAnsi"/>
          <w:bCs/>
          <w:sz w:val="28"/>
          <w:szCs w:val="28"/>
        </w:rPr>
        <w:t xml:space="preserve"> </w:t>
      </w:r>
      <w:r w:rsidR="00E41DEA" w:rsidRPr="00290000">
        <w:rPr>
          <w:rFonts w:asciiTheme="minorHAnsi" w:hAnsiTheme="minorHAnsi" w:cstheme="minorHAnsi"/>
          <w:bCs/>
          <w:sz w:val="28"/>
          <w:szCs w:val="28"/>
        </w:rPr>
        <w:t xml:space="preserve">was </w:t>
      </w:r>
      <w:r w:rsidR="00727F41" w:rsidRPr="00290000">
        <w:rPr>
          <w:rFonts w:asciiTheme="minorHAnsi" w:hAnsiTheme="minorHAnsi" w:cstheme="minorHAnsi"/>
          <w:bCs/>
          <w:sz w:val="28"/>
          <w:szCs w:val="28"/>
        </w:rPr>
        <w:t xml:space="preserve">a person who works </w:t>
      </w:r>
      <w:r w:rsidR="009005EE" w:rsidRPr="00290000">
        <w:rPr>
          <w:rFonts w:asciiTheme="minorHAnsi" w:hAnsiTheme="minorHAnsi" w:cstheme="minorHAnsi"/>
          <w:bCs/>
          <w:sz w:val="28"/>
          <w:szCs w:val="28"/>
        </w:rPr>
        <w:t xml:space="preserve">under a </w:t>
      </w:r>
      <w:r w:rsidR="001E388B" w:rsidRPr="00290000">
        <w:rPr>
          <w:rFonts w:asciiTheme="minorHAnsi" w:hAnsiTheme="minorHAnsi" w:cstheme="minorHAnsi"/>
          <w:bCs/>
          <w:sz w:val="28"/>
          <w:szCs w:val="28"/>
        </w:rPr>
        <w:t>contract but</w:t>
      </w:r>
      <w:r w:rsidR="009005EE" w:rsidRPr="00290000">
        <w:rPr>
          <w:rFonts w:asciiTheme="minorHAnsi" w:hAnsiTheme="minorHAnsi" w:cstheme="minorHAnsi"/>
          <w:bCs/>
          <w:sz w:val="28"/>
          <w:szCs w:val="28"/>
        </w:rPr>
        <w:t xml:space="preserve"> </w:t>
      </w:r>
      <w:r w:rsidR="00727F41" w:rsidRPr="00290000">
        <w:rPr>
          <w:rFonts w:asciiTheme="minorHAnsi" w:hAnsiTheme="minorHAnsi" w:cstheme="minorHAnsi"/>
          <w:bCs/>
          <w:sz w:val="28"/>
          <w:szCs w:val="28"/>
        </w:rPr>
        <w:t xml:space="preserve">who is </w:t>
      </w:r>
      <w:r w:rsidR="009005EE" w:rsidRPr="00290000">
        <w:rPr>
          <w:rFonts w:asciiTheme="minorHAnsi" w:hAnsiTheme="minorHAnsi" w:cstheme="minorHAnsi"/>
          <w:bCs/>
          <w:sz w:val="28"/>
          <w:szCs w:val="28"/>
        </w:rPr>
        <w:t>not in the same state of dependence on the employer as an employee is</w:t>
      </w:r>
      <w:r w:rsidR="006A0708" w:rsidRPr="00290000">
        <w:rPr>
          <w:rFonts w:asciiTheme="minorHAnsi" w:hAnsiTheme="minorHAnsi" w:cstheme="minorHAnsi"/>
          <w:bCs/>
          <w:sz w:val="28"/>
          <w:szCs w:val="28"/>
        </w:rPr>
        <w:t xml:space="preserve">. </w:t>
      </w:r>
      <w:r w:rsidR="003950BF" w:rsidRPr="00290000">
        <w:rPr>
          <w:rFonts w:asciiTheme="minorHAnsi" w:hAnsiTheme="minorHAnsi" w:cstheme="minorHAnsi"/>
          <w:bCs/>
          <w:sz w:val="28"/>
          <w:szCs w:val="28"/>
        </w:rPr>
        <w:t xml:space="preserve">whereas the </w:t>
      </w:r>
      <w:r w:rsidR="00E41DEA" w:rsidRPr="00290000">
        <w:rPr>
          <w:rFonts w:asciiTheme="minorHAnsi" w:hAnsiTheme="minorHAnsi" w:cstheme="minorHAnsi"/>
          <w:bCs/>
          <w:sz w:val="28"/>
          <w:szCs w:val="28"/>
        </w:rPr>
        <w:t xml:space="preserve"> Independent </w:t>
      </w:r>
      <w:r w:rsidR="00085DF0" w:rsidRPr="00290000">
        <w:rPr>
          <w:rFonts w:asciiTheme="minorHAnsi" w:hAnsiTheme="minorHAnsi" w:cstheme="minorHAnsi"/>
          <w:bCs/>
          <w:sz w:val="28"/>
          <w:szCs w:val="28"/>
        </w:rPr>
        <w:t xml:space="preserve">contractor </w:t>
      </w:r>
      <w:r w:rsidR="00A73AF6" w:rsidRPr="00290000">
        <w:rPr>
          <w:rFonts w:asciiTheme="minorHAnsi" w:hAnsiTheme="minorHAnsi" w:cstheme="minorHAnsi"/>
          <w:bCs/>
          <w:sz w:val="28"/>
          <w:szCs w:val="28"/>
        </w:rPr>
        <w:t>control</w:t>
      </w:r>
      <w:r w:rsidR="00085DF0" w:rsidRPr="00290000">
        <w:rPr>
          <w:rFonts w:asciiTheme="minorHAnsi" w:hAnsiTheme="minorHAnsi" w:cstheme="minorHAnsi"/>
          <w:bCs/>
          <w:sz w:val="28"/>
          <w:szCs w:val="28"/>
        </w:rPr>
        <w:t>s</w:t>
      </w:r>
      <w:r w:rsidR="00A73AF6" w:rsidRPr="00290000">
        <w:rPr>
          <w:rFonts w:asciiTheme="minorHAnsi" w:hAnsiTheme="minorHAnsi" w:cstheme="minorHAnsi"/>
          <w:bCs/>
          <w:sz w:val="28"/>
          <w:szCs w:val="28"/>
        </w:rPr>
        <w:t xml:space="preserve"> the means and </w:t>
      </w:r>
      <w:r w:rsidR="003950BF" w:rsidRPr="00290000">
        <w:rPr>
          <w:rFonts w:asciiTheme="minorHAnsi" w:hAnsiTheme="minorHAnsi" w:cstheme="minorHAnsi"/>
          <w:bCs/>
          <w:sz w:val="28"/>
          <w:szCs w:val="28"/>
        </w:rPr>
        <w:t xml:space="preserve">the </w:t>
      </w:r>
      <w:r w:rsidR="00A73AF6" w:rsidRPr="00290000">
        <w:rPr>
          <w:rFonts w:asciiTheme="minorHAnsi" w:hAnsiTheme="minorHAnsi" w:cstheme="minorHAnsi"/>
          <w:bCs/>
          <w:sz w:val="28"/>
          <w:szCs w:val="28"/>
        </w:rPr>
        <w:t>manner in work is performed</w:t>
      </w:r>
      <w:r w:rsidR="00727F41" w:rsidRPr="00290000">
        <w:rPr>
          <w:rFonts w:asciiTheme="minorHAnsi" w:hAnsiTheme="minorHAnsi" w:cstheme="minorHAnsi"/>
          <w:bCs/>
          <w:sz w:val="28"/>
          <w:szCs w:val="28"/>
        </w:rPr>
        <w:t>, the employee</w:t>
      </w:r>
      <w:r w:rsidR="00085DF0" w:rsidRPr="00290000">
        <w:rPr>
          <w:rFonts w:asciiTheme="minorHAnsi" w:hAnsiTheme="minorHAnsi" w:cstheme="minorHAnsi"/>
          <w:bCs/>
          <w:sz w:val="28"/>
          <w:szCs w:val="28"/>
        </w:rPr>
        <w:t xml:space="preserve"> </w:t>
      </w:r>
      <w:r w:rsidR="00727F41" w:rsidRPr="00290000">
        <w:rPr>
          <w:rFonts w:asciiTheme="minorHAnsi" w:hAnsiTheme="minorHAnsi" w:cstheme="minorHAnsi"/>
          <w:bCs/>
          <w:sz w:val="28"/>
          <w:szCs w:val="28"/>
        </w:rPr>
        <w:t xml:space="preserve">on the other hand, </w:t>
      </w:r>
      <w:r w:rsidR="00085DF0" w:rsidRPr="00290000">
        <w:rPr>
          <w:rFonts w:asciiTheme="minorHAnsi" w:hAnsiTheme="minorHAnsi" w:cstheme="minorHAnsi"/>
          <w:bCs/>
          <w:sz w:val="28"/>
          <w:szCs w:val="28"/>
        </w:rPr>
        <w:t>is</w:t>
      </w:r>
      <w:r w:rsidR="003950BF" w:rsidRPr="00290000">
        <w:rPr>
          <w:rFonts w:asciiTheme="minorHAnsi" w:hAnsiTheme="minorHAnsi" w:cstheme="minorHAnsi"/>
          <w:bCs/>
          <w:sz w:val="28"/>
          <w:szCs w:val="28"/>
        </w:rPr>
        <w:t xml:space="preserve"> subjected </w:t>
      </w:r>
      <w:r w:rsidR="00085DF0" w:rsidRPr="00290000">
        <w:rPr>
          <w:rFonts w:asciiTheme="minorHAnsi" w:hAnsiTheme="minorHAnsi" w:cstheme="minorHAnsi"/>
          <w:bCs/>
          <w:sz w:val="28"/>
          <w:szCs w:val="28"/>
        </w:rPr>
        <w:t xml:space="preserve">to the </w:t>
      </w:r>
      <w:r w:rsidR="006A0708" w:rsidRPr="00290000">
        <w:rPr>
          <w:rFonts w:asciiTheme="minorHAnsi" w:hAnsiTheme="minorHAnsi" w:cstheme="minorHAnsi"/>
          <w:bCs/>
          <w:sz w:val="28"/>
          <w:szCs w:val="28"/>
        </w:rPr>
        <w:t>organizations</w:t>
      </w:r>
      <w:r w:rsidR="00085DF0" w:rsidRPr="00290000">
        <w:rPr>
          <w:rFonts w:asciiTheme="minorHAnsi" w:hAnsiTheme="minorHAnsi" w:cstheme="minorHAnsi"/>
          <w:bCs/>
          <w:sz w:val="28"/>
          <w:szCs w:val="28"/>
        </w:rPr>
        <w:t xml:space="preserve"> procedure</w:t>
      </w:r>
      <w:r w:rsidR="006A0708" w:rsidRPr="00290000">
        <w:rPr>
          <w:rFonts w:asciiTheme="minorHAnsi" w:hAnsiTheme="minorHAnsi" w:cstheme="minorHAnsi"/>
          <w:bCs/>
          <w:sz w:val="28"/>
          <w:szCs w:val="28"/>
        </w:rPr>
        <w:t>s</w:t>
      </w:r>
      <w:r w:rsidR="003950BF" w:rsidRPr="00290000">
        <w:rPr>
          <w:rFonts w:asciiTheme="minorHAnsi" w:hAnsiTheme="minorHAnsi" w:cstheme="minorHAnsi"/>
          <w:bCs/>
          <w:sz w:val="28"/>
          <w:szCs w:val="28"/>
        </w:rPr>
        <w:t xml:space="preserve">, is expected to perform part of the regular business of an employer and </w:t>
      </w:r>
      <w:r w:rsidR="006A0708" w:rsidRPr="00290000">
        <w:rPr>
          <w:rFonts w:asciiTheme="minorHAnsi" w:hAnsiTheme="minorHAnsi" w:cstheme="minorHAnsi"/>
          <w:bCs/>
          <w:sz w:val="28"/>
          <w:szCs w:val="28"/>
        </w:rPr>
        <w:t xml:space="preserve"> he or she</w:t>
      </w:r>
      <w:r w:rsidR="00085DF0" w:rsidRPr="00290000">
        <w:rPr>
          <w:rFonts w:asciiTheme="minorHAnsi" w:hAnsiTheme="minorHAnsi" w:cstheme="minorHAnsi"/>
          <w:bCs/>
          <w:sz w:val="28"/>
          <w:szCs w:val="28"/>
        </w:rPr>
        <w:t xml:space="preserve"> is </w:t>
      </w:r>
      <w:r w:rsidR="003950BF" w:rsidRPr="00290000">
        <w:rPr>
          <w:rFonts w:asciiTheme="minorHAnsi" w:hAnsiTheme="minorHAnsi" w:cstheme="minorHAnsi"/>
          <w:bCs/>
          <w:sz w:val="28"/>
          <w:szCs w:val="28"/>
        </w:rPr>
        <w:t>must follow</w:t>
      </w:r>
      <w:r w:rsidR="00085DF0" w:rsidRPr="00290000">
        <w:rPr>
          <w:rFonts w:asciiTheme="minorHAnsi" w:hAnsiTheme="minorHAnsi" w:cstheme="minorHAnsi"/>
          <w:bCs/>
          <w:sz w:val="28"/>
          <w:szCs w:val="28"/>
        </w:rPr>
        <w:t xml:space="preserve"> specific instructions on how to perform the work</w:t>
      </w:r>
      <w:r w:rsidR="006A0708" w:rsidRPr="00290000">
        <w:rPr>
          <w:rFonts w:asciiTheme="minorHAnsi" w:hAnsiTheme="minorHAnsi" w:cstheme="minorHAnsi"/>
          <w:bCs/>
          <w:sz w:val="28"/>
          <w:szCs w:val="28"/>
        </w:rPr>
        <w:t xml:space="preserve">. </w:t>
      </w:r>
      <w:r w:rsidR="00E41DEA" w:rsidRPr="00290000">
        <w:rPr>
          <w:rFonts w:asciiTheme="minorHAnsi" w:hAnsiTheme="minorHAnsi" w:cstheme="minorHAnsi"/>
          <w:bCs/>
          <w:sz w:val="28"/>
          <w:szCs w:val="28"/>
        </w:rPr>
        <w:t xml:space="preserve"> An </w:t>
      </w:r>
      <w:r w:rsidR="00085DF0" w:rsidRPr="00290000">
        <w:rPr>
          <w:rFonts w:asciiTheme="minorHAnsi" w:hAnsiTheme="minorHAnsi" w:cstheme="minorHAnsi"/>
          <w:bCs/>
          <w:sz w:val="28"/>
          <w:szCs w:val="28"/>
        </w:rPr>
        <w:t>independent contractor usually has a fixed task and is paid on completion of the said task,</w:t>
      </w:r>
      <w:r w:rsidR="006A0708" w:rsidRPr="00290000">
        <w:rPr>
          <w:rFonts w:asciiTheme="minorHAnsi" w:hAnsiTheme="minorHAnsi" w:cstheme="minorHAnsi"/>
          <w:bCs/>
          <w:sz w:val="28"/>
          <w:szCs w:val="28"/>
        </w:rPr>
        <w:t xml:space="preserve"> an independent contractor </w:t>
      </w:r>
      <w:r w:rsidR="00085DF0" w:rsidRPr="00290000">
        <w:rPr>
          <w:rFonts w:asciiTheme="minorHAnsi" w:hAnsiTheme="minorHAnsi" w:cstheme="minorHAnsi"/>
          <w:bCs/>
          <w:sz w:val="28"/>
          <w:szCs w:val="28"/>
        </w:rPr>
        <w:t xml:space="preserve"> normally has an independent business and </w:t>
      </w:r>
      <w:r w:rsidR="006A0708" w:rsidRPr="00290000">
        <w:rPr>
          <w:rFonts w:asciiTheme="minorHAnsi" w:hAnsiTheme="minorHAnsi" w:cstheme="minorHAnsi"/>
          <w:bCs/>
          <w:sz w:val="28"/>
          <w:szCs w:val="28"/>
        </w:rPr>
        <w:t xml:space="preserve">is </w:t>
      </w:r>
      <w:r w:rsidR="00085DF0" w:rsidRPr="00290000">
        <w:rPr>
          <w:rFonts w:asciiTheme="minorHAnsi" w:hAnsiTheme="minorHAnsi" w:cstheme="minorHAnsi"/>
          <w:bCs/>
          <w:sz w:val="28"/>
          <w:szCs w:val="28"/>
        </w:rPr>
        <w:t>free to delegate work to other</w:t>
      </w:r>
      <w:r w:rsidR="006A0708" w:rsidRPr="00290000">
        <w:rPr>
          <w:rFonts w:asciiTheme="minorHAnsi" w:hAnsiTheme="minorHAnsi" w:cstheme="minorHAnsi"/>
          <w:bCs/>
          <w:sz w:val="28"/>
          <w:szCs w:val="28"/>
        </w:rPr>
        <w:t xml:space="preserve"> workers of his or her choice</w:t>
      </w:r>
      <w:r w:rsidR="00E41DEA" w:rsidRPr="00290000">
        <w:rPr>
          <w:rFonts w:asciiTheme="minorHAnsi" w:hAnsiTheme="minorHAnsi" w:cstheme="minorHAnsi"/>
          <w:bCs/>
          <w:sz w:val="28"/>
          <w:szCs w:val="28"/>
        </w:rPr>
        <w:t xml:space="preserve">, </w:t>
      </w:r>
      <w:r w:rsidR="00085DF0" w:rsidRPr="00290000">
        <w:rPr>
          <w:rFonts w:asciiTheme="minorHAnsi" w:hAnsiTheme="minorHAnsi" w:cstheme="minorHAnsi"/>
          <w:bCs/>
          <w:sz w:val="28"/>
          <w:szCs w:val="28"/>
        </w:rPr>
        <w:t>without the knowledge or consent of the employer</w:t>
      </w:r>
      <w:r w:rsidR="00E41DEA" w:rsidRPr="00290000">
        <w:rPr>
          <w:rFonts w:asciiTheme="minorHAnsi" w:hAnsiTheme="minorHAnsi" w:cstheme="minorHAnsi"/>
          <w:bCs/>
          <w:sz w:val="28"/>
          <w:szCs w:val="28"/>
        </w:rPr>
        <w:t xml:space="preserve"> and he or she </w:t>
      </w:r>
      <w:r w:rsidR="006A0708" w:rsidRPr="00290000">
        <w:rPr>
          <w:rFonts w:asciiTheme="minorHAnsi" w:hAnsiTheme="minorHAnsi" w:cstheme="minorHAnsi"/>
          <w:bCs/>
          <w:sz w:val="28"/>
          <w:szCs w:val="28"/>
        </w:rPr>
        <w:t>norm</w:t>
      </w:r>
      <w:r w:rsidR="00085DF0" w:rsidRPr="00290000">
        <w:rPr>
          <w:rFonts w:asciiTheme="minorHAnsi" w:hAnsiTheme="minorHAnsi" w:cstheme="minorHAnsi"/>
          <w:bCs/>
          <w:sz w:val="28"/>
          <w:szCs w:val="28"/>
        </w:rPr>
        <w:t>ally provide</w:t>
      </w:r>
      <w:r w:rsidR="00727F41" w:rsidRPr="00290000">
        <w:rPr>
          <w:rFonts w:asciiTheme="minorHAnsi" w:hAnsiTheme="minorHAnsi" w:cstheme="minorHAnsi"/>
          <w:bCs/>
          <w:sz w:val="28"/>
          <w:szCs w:val="28"/>
        </w:rPr>
        <w:t>s</w:t>
      </w:r>
      <w:r w:rsidR="00085DF0" w:rsidRPr="00290000">
        <w:rPr>
          <w:rFonts w:asciiTheme="minorHAnsi" w:hAnsiTheme="minorHAnsi" w:cstheme="minorHAnsi"/>
          <w:bCs/>
          <w:sz w:val="28"/>
          <w:szCs w:val="28"/>
        </w:rPr>
        <w:t xml:space="preserve"> the tools, equipment and supplies required to do the job.</w:t>
      </w:r>
      <w:r w:rsidR="009005EE" w:rsidRPr="00290000">
        <w:rPr>
          <w:rFonts w:asciiTheme="minorHAnsi" w:hAnsiTheme="minorHAnsi" w:cstheme="minorHAnsi"/>
          <w:bCs/>
          <w:sz w:val="28"/>
          <w:szCs w:val="28"/>
        </w:rPr>
        <w:t xml:space="preserve"> </w:t>
      </w:r>
      <w:r w:rsidR="00727F41" w:rsidRPr="00290000">
        <w:rPr>
          <w:rFonts w:asciiTheme="minorHAnsi" w:hAnsiTheme="minorHAnsi" w:cstheme="minorHAnsi"/>
          <w:bCs/>
          <w:sz w:val="28"/>
          <w:szCs w:val="28"/>
        </w:rPr>
        <w:t>An independent contractor and an employee both work for pay therefore</w:t>
      </w:r>
      <w:r w:rsidR="00E41DEA" w:rsidRPr="00290000">
        <w:rPr>
          <w:rFonts w:asciiTheme="minorHAnsi" w:hAnsiTheme="minorHAnsi" w:cstheme="minorHAnsi"/>
          <w:bCs/>
          <w:sz w:val="28"/>
          <w:szCs w:val="28"/>
        </w:rPr>
        <w:t>,</w:t>
      </w:r>
      <w:r w:rsidR="00727F41" w:rsidRPr="00290000">
        <w:rPr>
          <w:rFonts w:asciiTheme="minorHAnsi" w:hAnsiTheme="minorHAnsi" w:cstheme="minorHAnsi"/>
          <w:bCs/>
          <w:sz w:val="28"/>
          <w:szCs w:val="28"/>
        </w:rPr>
        <w:t xml:space="preserve"> </w:t>
      </w:r>
      <w:r w:rsidR="00A759A5" w:rsidRPr="00290000">
        <w:rPr>
          <w:rFonts w:asciiTheme="minorHAnsi" w:hAnsiTheme="minorHAnsi" w:cstheme="minorHAnsi"/>
          <w:bCs/>
          <w:sz w:val="28"/>
          <w:szCs w:val="28"/>
        </w:rPr>
        <w:t>whoever gives</w:t>
      </w:r>
      <w:r w:rsidR="00E41DEA" w:rsidRPr="00290000">
        <w:rPr>
          <w:rFonts w:asciiTheme="minorHAnsi" w:hAnsiTheme="minorHAnsi" w:cstheme="minorHAnsi"/>
          <w:bCs/>
          <w:sz w:val="28"/>
          <w:szCs w:val="28"/>
        </w:rPr>
        <w:t xml:space="preserve"> either of </w:t>
      </w:r>
      <w:r w:rsidR="00A759A5" w:rsidRPr="00290000">
        <w:rPr>
          <w:rFonts w:asciiTheme="minorHAnsi" w:hAnsiTheme="minorHAnsi" w:cstheme="minorHAnsi"/>
          <w:bCs/>
          <w:sz w:val="28"/>
          <w:szCs w:val="28"/>
        </w:rPr>
        <w:t>them work</w:t>
      </w:r>
      <w:r w:rsidR="00E41DEA" w:rsidRPr="00290000">
        <w:rPr>
          <w:rFonts w:asciiTheme="minorHAnsi" w:hAnsiTheme="minorHAnsi" w:cstheme="minorHAnsi"/>
          <w:bCs/>
          <w:sz w:val="28"/>
          <w:szCs w:val="28"/>
        </w:rPr>
        <w:t>,</w:t>
      </w:r>
      <w:r w:rsidR="00A759A5" w:rsidRPr="00290000">
        <w:rPr>
          <w:rFonts w:asciiTheme="minorHAnsi" w:hAnsiTheme="minorHAnsi" w:cstheme="minorHAnsi"/>
          <w:bCs/>
          <w:sz w:val="28"/>
          <w:szCs w:val="28"/>
        </w:rPr>
        <w:t xml:space="preserve"> can be referred to as an employe</w:t>
      </w:r>
      <w:r w:rsidR="00127B66" w:rsidRPr="00290000">
        <w:rPr>
          <w:rFonts w:asciiTheme="minorHAnsi" w:hAnsiTheme="minorHAnsi" w:cstheme="minorHAnsi"/>
          <w:bCs/>
          <w:sz w:val="28"/>
          <w:szCs w:val="28"/>
        </w:rPr>
        <w:t>r</w:t>
      </w:r>
      <w:r w:rsidR="00A759A5" w:rsidRPr="00290000">
        <w:rPr>
          <w:rFonts w:asciiTheme="minorHAnsi" w:hAnsiTheme="minorHAnsi" w:cstheme="minorHAnsi"/>
          <w:bCs/>
          <w:sz w:val="28"/>
          <w:szCs w:val="28"/>
        </w:rPr>
        <w:t>.</w:t>
      </w:r>
      <w:r w:rsidR="00E41DEA" w:rsidRPr="00290000">
        <w:rPr>
          <w:rFonts w:asciiTheme="minorHAnsi" w:hAnsiTheme="minorHAnsi" w:cstheme="minorHAnsi"/>
          <w:bCs/>
          <w:sz w:val="28"/>
          <w:szCs w:val="28"/>
        </w:rPr>
        <w:t xml:space="preserve"> [</w:t>
      </w:r>
      <w:r w:rsidR="00A759A5" w:rsidRPr="00290000">
        <w:rPr>
          <w:rFonts w:asciiTheme="minorHAnsi" w:hAnsiTheme="minorHAnsi" w:cstheme="minorHAnsi"/>
          <w:b/>
          <w:sz w:val="28"/>
          <w:szCs w:val="28"/>
        </w:rPr>
        <w:t xml:space="preserve">Charles </w:t>
      </w:r>
      <w:proofErr w:type="spellStart"/>
      <w:r w:rsidR="00A759A5" w:rsidRPr="00290000">
        <w:rPr>
          <w:rFonts w:asciiTheme="minorHAnsi" w:hAnsiTheme="minorHAnsi" w:cstheme="minorHAnsi"/>
          <w:b/>
          <w:sz w:val="28"/>
          <w:szCs w:val="28"/>
        </w:rPr>
        <w:t>Lubowa</w:t>
      </w:r>
      <w:proofErr w:type="spellEnd"/>
      <w:r w:rsidR="00FE26F7" w:rsidRPr="00290000">
        <w:rPr>
          <w:rFonts w:asciiTheme="minorHAnsi" w:hAnsiTheme="minorHAnsi" w:cstheme="minorHAnsi"/>
          <w:b/>
          <w:sz w:val="28"/>
          <w:szCs w:val="28"/>
        </w:rPr>
        <w:t xml:space="preserve"> </w:t>
      </w:r>
      <w:r w:rsidR="00A759A5" w:rsidRPr="00290000">
        <w:rPr>
          <w:rFonts w:asciiTheme="minorHAnsi" w:hAnsiTheme="minorHAnsi" w:cstheme="minorHAnsi"/>
          <w:bCs/>
          <w:sz w:val="28"/>
          <w:szCs w:val="28"/>
        </w:rPr>
        <w:t>(supra)</w:t>
      </w:r>
      <w:r w:rsidR="00E41DEA" w:rsidRPr="00290000">
        <w:rPr>
          <w:rFonts w:asciiTheme="minorHAnsi" w:hAnsiTheme="minorHAnsi" w:cstheme="minorHAnsi"/>
          <w:bCs/>
          <w:sz w:val="28"/>
          <w:szCs w:val="28"/>
        </w:rPr>
        <w:t>].</w:t>
      </w:r>
      <w:r w:rsidR="00F628D6" w:rsidRPr="00290000">
        <w:rPr>
          <w:rFonts w:asciiTheme="minorHAnsi" w:hAnsiTheme="minorHAnsi" w:cstheme="minorHAnsi"/>
          <w:bCs/>
          <w:sz w:val="28"/>
          <w:szCs w:val="28"/>
        </w:rPr>
        <w:t xml:space="preserve"> It </w:t>
      </w:r>
      <w:r w:rsidR="00F628D6" w:rsidRPr="00290000">
        <w:rPr>
          <w:rFonts w:asciiTheme="minorHAnsi" w:hAnsiTheme="minorHAnsi" w:cstheme="minorHAnsi"/>
          <w:bCs/>
          <w:sz w:val="28"/>
          <w:szCs w:val="28"/>
        </w:rPr>
        <w:lastRenderedPageBreak/>
        <w:t>follows from these authorities that the status of employment will depend on different factors in each individual case.</w:t>
      </w:r>
    </w:p>
    <w:p w14:paraId="7BEF5C0A" w14:textId="35033678" w:rsidR="009005EE" w:rsidRPr="00290000" w:rsidRDefault="00F628D6" w:rsidP="00094F6E">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 xml:space="preserve">In the instant case, the Claimant’s </w:t>
      </w:r>
      <w:r w:rsidR="003C405A" w:rsidRPr="00290000">
        <w:rPr>
          <w:rFonts w:asciiTheme="minorHAnsi" w:hAnsiTheme="minorHAnsi" w:cstheme="minorHAnsi"/>
          <w:bCs/>
          <w:sz w:val="28"/>
          <w:szCs w:val="28"/>
        </w:rPr>
        <w:t>Contract</w:t>
      </w:r>
      <w:r w:rsidRPr="00290000">
        <w:rPr>
          <w:rFonts w:asciiTheme="minorHAnsi" w:hAnsiTheme="minorHAnsi" w:cstheme="minorHAnsi"/>
          <w:bCs/>
          <w:sz w:val="28"/>
          <w:szCs w:val="28"/>
        </w:rPr>
        <w:t xml:space="preserve"> indicates that he </w:t>
      </w:r>
      <w:r w:rsidR="003C405A" w:rsidRPr="00290000">
        <w:rPr>
          <w:rFonts w:asciiTheme="minorHAnsi" w:hAnsiTheme="minorHAnsi" w:cstheme="minorHAnsi"/>
          <w:bCs/>
          <w:sz w:val="28"/>
          <w:szCs w:val="28"/>
        </w:rPr>
        <w:t xml:space="preserve">was engaged by the </w:t>
      </w:r>
      <w:r w:rsidR="00415919" w:rsidRPr="00290000">
        <w:rPr>
          <w:rFonts w:asciiTheme="minorHAnsi" w:hAnsiTheme="minorHAnsi" w:cstheme="minorHAnsi"/>
          <w:bCs/>
          <w:sz w:val="28"/>
          <w:szCs w:val="28"/>
        </w:rPr>
        <w:t>R</w:t>
      </w:r>
      <w:r w:rsidR="003C405A" w:rsidRPr="00290000">
        <w:rPr>
          <w:rFonts w:asciiTheme="minorHAnsi" w:hAnsiTheme="minorHAnsi" w:cstheme="minorHAnsi"/>
          <w:bCs/>
          <w:sz w:val="28"/>
          <w:szCs w:val="28"/>
        </w:rPr>
        <w:t>espondent as</w:t>
      </w:r>
      <w:r w:rsidR="00A759A5" w:rsidRPr="00290000">
        <w:rPr>
          <w:rFonts w:asciiTheme="minorHAnsi" w:hAnsiTheme="minorHAnsi" w:cstheme="minorHAnsi"/>
          <w:bCs/>
          <w:sz w:val="28"/>
          <w:szCs w:val="28"/>
        </w:rPr>
        <w:t xml:space="preserve"> an independent contractor</w:t>
      </w:r>
      <w:r w:rsidR="003C405A" w:rsidRPr="00290000">
        <w:rPr>
          <w:rFonts w:asciiTheme="minorHAnsi" w:hAnsiTheme="minorHAnsi" w:cstheme="minorHAnsi"/>
          <w:bCs/>
          <w:sz w:val="28"/>
          <w:szCs w:val="28"/>
        </w:rPr>
        <w:t xml:space="preserve">, </w:t>
      </w:r>
      <w:r w:rsidR="00A759A5" w:rsidRPr="00290000">
        <w:rPr>
          <w:rFonts w:asciiTheme="minorHAnsi" w:hAnsiTheme="minorHAnsi" w:cstheme="minorHAnsi"/>
          <w:bCs/>
          <w:sz w:val="28"/>
          <w:szCs w:val="28"/>
        </w:rPr>
        <w:t xml:space="preserve">to </w:t>
      </w:r>
      <w:r w:rsidR="00E42950" w:rsidRPr="00290000">
        <w:rPr>
          <w:rFonts w:asciiTheme="minorHAnsi" w:hAnsiTheme="minorHAnsi" w:cstheme="minorHAnsi"/>
          <w:bCs/>
          <w:sz w:val="28"/>
          <w:szCs w:val="28"/>
        </w:rPr>
        <w:t>be deployed to work at MTN Uganda</w:t>
      </w:r>
      <w:r w:rsidR="003C405A" w:rsidRPr="00290000">
        <w:rPr>
          <w:rFonts w:asciiTheme="minorHAnsi" w:hAnsiTheme="minorHAnsi" w:cstheme="minorHAnsi"/>
          <w:bCs/>
          <w:sz w:val="28"/>
          <w:szCs w:val="28"/>
        </w:rPr>
        <w:t xml:space="preserve">. The Respondent entered into a contract with MTN Uganda to recruit staff for </w:t>
      </w:r>
      <w:r w:rsidRPr="00290000">
        <w:rPr>
          <w:rFonts w:asciiTheme="minorHAnsi" w:hAnsiTheme="minorHAnsi" w:cstheme="minorHAnsi"/>
          <w:bCs/>
          <w:sz w:val="28"/>
          <w:szCs w:val="28"/>
        </w:rPr>
        <w:t>on its behalf therefore t</w:t>
      </w:r>
      <w:r w:rsidR="003C405A" w:rsidRPr="00290000">
        <w:rPr>
          <w:rFonts w:asciiTheme="minorHAnsi" w:hAnsiTheme="minorHAnsi" w:cstheme="minorHAnsi"/>
          <w:bCs/>
          <w:sz w:val="28"/>
          <w:szCs w:val="28"/>
        </w:rPr>
        <w:t>he Claimant</w:t>
      </w:r>
      <w:r w:rsidR="00415919" w:rsidRPr="00290000">
        <w:rPr>
          <w:rFonts w:asciiTheme="minorHAnsi" w:hAnsiTheme="minorHAnsi" w:cstheme="minorHAnsi"/>
          <w:bCs/>
          <w:sz w:val="28"/>
          <w:szCs w:val="28"/>
        </w:rPr>
        <w:t>’</w:t>
      </w:r>
      <w:r w:rsidR="003C405A" w:rsidRPr="00290000">
        <w:rPr>
          <w:rFonts w:asciiTheme="minorHAnsi" w:hAnsiTheme="minorHAnsi" w:cstheme="minorHAnsi"/>
          <w:bCs/>
          <w:sz w:val="28"/>
          <w:szCs w:val="28"/>
        </w:rPr>
        <w:t xml:space="preserve">s contract with the </w:t>
      </w:r>
      <w:r w:rsidR="00415919" w:rsidRPr="00290000">
        <w:rPr>
          <w:rFonts w:asciiTheme="minorHAnsi" w:hAnsiTheme="minorHAnsi" w:cstheme="minorHAnsi"/>
          <w:bCs/>
          <w:sz w:val="28"/>
          <w:szCs w:val="28"/>
        </w:rPr>
        <w:t>R</w:t>
      </w:r>
      <w:r w:rsidR="003C405A" w:rsidRPr="00290000">
        <w:rPr>
          <w:rFonts w:asciiTheme="minorHAnsi" w:hAnsiTheme="minorHAnsi" w:cstheme="minorHAnsi"/>
          <w:bCs/>
          <w:sz w:val="28"/>
          <w:szCs w:val="28"/>
        </w:rPr>
        <w:t xml:space="preserve">espondent </w:t>
      </w:r>
      <w:r w:rsidRPr="00290000">
        <w:rPr>
          <w:rFonts w:asciiTheme="minorHAnsi" w:hAnsiTheme="minorHAnsi" w:cstheme="minorHAnsi"/>
          <w:bCs/>
          <w:sz w:val="28"/>
          <w:szCs w:val="28"/>
        </w:rPr>
        <w:t>was</w:t>
      </w:r>
      <w:r w:rsidR="003C405A" w:rsidRPr="00290000">
        <w:rPr>
          <w:rFonts w:asciiTheme="minorHAnsi" w:hAnsiTheme="minorHAnsi" w:cstheme="minorHAnsi"/>
          <w:bCs/>
          <w:sz w:val="28"/>
          <w:szCs w:val="28"/>
        </w:rPr>
        <w:t xml:space="preserve"> dependent</w:t>
      </w:r>
      <w:r w:rsidR="00FE26F7" w:rsidRPr="00290000">
        <w:rPr>
          <w:rFonts w:asciiTheme="minorHAnsi" w:hAnsiTheme="minorHAnsi" w:cstheme="minorHAnsi"/>
          <w:bCs/>
          <w:sz w:val="28"/>
          <w:szCs w:val="28"/>
        </w:rPr>
        <w:t xml:space="preserve"> on the continuity of </w:t>
      </w:r>
      <w:r w:rsidR="003C405A" w:rsidRPr="00290000">
        <w:rPr>
          <w:rFonts w:asciiTheme="minorHAnsi" w:hAnsiTheme="minorHAnsi" w:cstheme="minorHAnsi"/>
          <w:bCs/>
          <w:sz w:val="28"/>
          <w:szCs w:val="28"/>
        </w:rPr>
        <w:t>the</w:t>
      </w:r>
      <w:r w:rsidR="00FE26F7" w:rsidRPr="00290000">
        <w:rPr>
          <w:rFonts w:asciiTheme="minorHAnsi" w:hAnsiTheme="minorHAnsi" w:cstheme="minorHAnsi"/>
          <w:bCs/>
          <w:sz w:val="28"/>
          <w:szCs w:val="28"/>
        </w:rPr>
        <w:t xml:space="preserve"> contract between the Respondent and MTN Uganda. </w:t>
      </w:r>
    </w:p>
    <w:p w14:paraId="16608829" w14:textId="5523ED1B" w:rsidR="00FE26F7" w:rsidRPr="00290000" w:rsidRDefault="00FB7C12" w:rsidP="00094F6E">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 xml:space="preserve">A perusal of the </w:t>
      </w:r>
      <w:r w:rsidR="00F529AA" w:rsidRPr="00290000">
        <w:rPr>
          <w:rFonts w:asciiTheme="minorHAnsi" w:hAnsiTheme="minorHAnsi" w:cstheme="minorHAnsi"/>
          <w:bCs/>
          <w:sz w:val="28"/>
          <w:szCs w:val="28"/>
        </w:rPr>
        <w:t xml:space="preserve">terms of the </w:t>
      </w:r>
      <w:r w:rsidR="009F6FDC" w:rsidRPr="00290000">
        <w:rPr>
          <w:rFonts w:asciiTheme="minorHAnsi" w:hAnsiTheme="minorHAnsi" w:cstheme="minorHAnsi"/>
          <w:bCs/>
          <w:sz w:val="28"/>
          <w:szCs w:val="28"/>
        </w:rPr>
        <w:t>Contract</w:t>
      </w:r>
      <w:r w:rsidR="00415919" w:rsidRPr="00290000">
        <w:rPr>
          <w:rFonts w:asciiTheme="minorHAnsi" w:hAnsiTheme="minorHAnsi" w:cstheme="minorHAnsi"/>
          <w:bCs/>
          <w:sz w:val="28"/>
          <w:szCs w:val="28"/>
        </w:rPr>
        <w:t>,</w:t>
      </w:r>
      <w:r w:rsidRPr="00290000">
        <w:rPr>
          <w:rFonts w:asciiTheme="minorHAnsi" w:hAnsiTheme="minorHAnsi" w:cstheme="minorHAnsi"/>
          <w:bCs/>
          <w:sz w:val="28"/>
          <w:szCs w:val="28"/>
        </w:rPr>
        <w:t xml:space="preserve"> </w:t>
      </w:r>
      <w:r w:rsidR="00F628D6" w:rsidRPr="00290000">
        <w:rPr>
          <w:rFonts w:asciiTheme="minorHAnsi" w:hAnsiTheme="minorHAnsi" w:cstheme="minorHAnsi"/>
          <w:bCs/>
          <w:sz w:val="28"/>
          <w:szCs w:val="28"/>
        </w:rPr>
        <w:t xml:space="preserve">however showed </w:t>
      </w:r>
      <w:r w:rsidRPr="00290000">
        <w:rPr>
          <w:rFonts w:asciiTheme="minorHAnsi" w:hAnsiTheme="minorHAnsi" w:cstheme="minorHAnsi"/>
          <w:bCs/>
          <w:sz w:val="28"/>
          <w:szCs w:val="28"/>
        </w:rPr>
        <w:t xml:space="preserve">that </w:t>
      </w:r>
      <w:r w:rsidR="00F529AA" w:rsidRPr="00290000">
        <w:rPr>
          <w:rFonts w:asciiTheme="minorHAnsi" w:hAnsiTheme="minorHAnsi" w:cstheme="minorHAnsi"/>
          <w:bCs/>
          <w:sz w:val="28"/>
          <w:szCs w:val="28"/>
        </w:rPr>
        <w:t>in addition to</w:t>
      </w:r>
      <w:r w:rsidRPr="00290000">
        <w:rPr>
          <w:rFonts w:asciiTheme="minorHAnsi" w:hAnsiTheme="minorHAnsi" w:cstheme="minorHAnsi"/>
          <w:bCs/>
          <w:sz w:val="28"/>
          <w:szCs w:val="28"/>
        </w:rPr>
        <w:t xml:space="preserve"> </w:t>
      </w:r>
      <w:r w:rsidR="00B81A31" w:rsidRPr="00290000">
        <w:rPr>
          <w:rFonts w:asciiTheme="minorHAnsi" w:hAnsiTheme="minorHAnsi" w:cstheme="minorHAnsi"/>
          <w:bCs/>
          <w:sz w:val="28"/>
          <w:szCs w:val="28"/>
        </w:rPr>
        <w:t xml:space="preserve">setting out the </w:t>
      </w:r>
      <w:r w:rsidRPr="00290000">
        <w:rPr>
          <w:rFonts w:asciiTheme="minorHAnsi" w:hAnsiTheme="minorHAnsi" w:cstheme="minorHAnsi"/>
          <w:bCs/>
          <w:sz w:val="28"/>
          <w:szCs w:val="28"/>
        </w:rPr>
        <w:t xml:space="preserve"> Claimant’s </w:t>
      </w:r>
      <w:r w:rsidR="009F6FDC" w:rsidRPr="00290000">
        <w:rPr>
          <w:rFonts w:asciiTheme="minorHAnsi" w:hAnsiTheme="minorHAnsi" w:cstheme="minorHAnsi"/>
          <w:bCs/>
          <w:sz w:val="28"/>
          <w:szCs w:val="28"/>
        </w:rPr>
        <w:t>job</w:t>
      </w:r>
      <w:r w:rsidR="00B81A31" w:rsidRPr="00290000">
        <w:rPr>
          <w:rFonts w:asciiTheme="minorHAnsi" w:hAnsiTheme="minorHAnsi" w:cstheme="minorHAnsi"/>
          <w:bCs/>
          <w:sz w:val="28"/>
          <w:szCs w:val="28"/>
        </w:rPr>
        <w:t xml:space="preserve"> description</w:t>
      </w:r>
      <w:r w:rsidRPr="00290000">
        <w:rPr>
          <w:rFonts w:asciiTheme="minorHAnsi" w:hAnsiTheme="minorHAnsi" w:cstheme="minorHAnsi"/>
          <w:bCs/>
          <w:sz w:val="28"/>
          <w:szCs w:val="28"/>
        </w:rPr>
        <w:t xml:space="preserve">, </w:t>
      </w:r>
      <w:r w:rsidR="00F529AA" w:rsidRPr="00290000">
        <w:rPr>
          <w:rFonts w:asciiTheme="minorHAnsi" w:hAnsiTheme="minorHAnsi" w:cstheme="minorHAnsi"/>
          <w:bCs/>
          <w:sz w:val="28"/>
          <w:szCs w:val="28"/>
        </w:rPr>
        <w:t xml:space="preserve">and </w:t>
      </w:r>
      <w:r w:rsidRPr="00290000">
        <w:rPr>
          <w:rFonts w:asciiTheme="minorHAnsi" w:hAnsiTheme="minorHAnsi" w:cstheme="minorHAnsi"/>
          <w:bCs/>
          <w:sz w:val="28"/>
          <w:szCs w:val="28"/>
        </w:rPr>
        <w:t xml:space="preserve">its </w:t>
      </w:r>
      <w:r w:rsidR="009F6FDC" w:rsidRPr="00290000">
        <w:rPr>
          <w:rFonts w:asciiTheme="minorHAnsi" w:hAnsiTheme="minorHAnsi" w:cstheme="minorHAnsi"/>
          <w:bCs/>
          <w:sz w:val="28"/>
          <w:szCs w:val="28"/>
        </w:rPr>
        <w:t>duration</w:t>
      </w:r>
      <w:r w:rsidRPr="00290000">
        <w:rPr>
          <w:rFonts w:asciiTheme="minorHAnsi" w:hAnsiTheme="minorHAnsi" w:cstheme="minorHAnsi"/>
          <w:bCs/>
          <w:sz w:val="28"/>
          <w:szCs w:val="28"/>
        </w:rPr>
        <w:t xml:space="preserve">, </w:t>
      </w:r>
      <w:r w:rsidR="00B81A31" w:rsidRPr="00290000">
        <w:rPr>
          <w:rFonts w:asciiTheme="minorHAnsi" w:hAnsiTheme="minorHAnsi" w:cstheme="minorHAnsi"/>
          <w:bCs/>
          <w:sz w:val="28"/>
          <w:szCs w:val="28"/>
        </w:rPr>
        <w:t xml:space="preserve">the contract also </w:t>
      </w:r>
      <w:r w:rsidRPr="00290000">
        <w:rPr>
          <w:rFonts w:asciiTheme="minorHAnsi" w:hAnsiTheme="minorHAnsi" w:cstheme="minorHAnsi"/>
          <w:bCs/>
          <w:sz w:val="28"/>
          <w:szCs w:val="28"/>
        </w:rPr>
        <w:t>detail</w:t>
      </w:r>
      <w:r w:rsidR="00B81A31" w:rsidRPr="00290000">
        <w:rPr>
          <w:rFonts w:asciiTheme="minorHAnsi" w:hAnsiTheme="minorHAnsi" w:cstheme="minorHAnsi"/>
          <w:bCs/>
          <w:sz w:val="28"/>
          <w:szCs w:val="28"/>
        </w:rPr>
        <w:t>ed</w:t>
      </w:r>
      <w:r w:rsidR="00A759A5" w:rsidRPr="00290000">
        <w:rPr>
          <w:rFonts w:asciiTheme="minorHAnsi" w:hAnsiTheme="minorHAnsi" w:cstheme="minorHAnsi"/>
          <w:bCs/>
          <w:sz w:val="28"/>
          <w:szCs w:val="28"/>
        </w:rPr>
        <w:t xml:space="preserve"> </w:t>
      </w:r>
      <w:r w:rsidRPr="00290000">
        <w:rPr>
          <w:rFonts w:asciiTheme="minorHAnsi" w:hAnsiTheme="minorHAnsi" w:cstheme="minorHAnsi"/>
          <w:bCs/>
          <w:sz w:val="28"/>
          <w:szCs w:val="28"/>
        </w:rPr>
        <w:t xml:space="preserve">the </w:t>
      </w:r>
      <w:r w:rsidR="00A759A5" w:rsidRPr="00290000">
        <w:rPr>
          <w:rFonts w:asciiTheme="minorHAnsi" w:hAnsiTheme="minorHAnsi" w:cstheme="minorHAnsi"/>
          <w:bCs/>
          <w:sz w:val="28"/>
          <w:szCs w:val="28"/>
        </w:rPr>
        <w:t xml:space="preserve">working </w:t>
      </w:r>
      <w:r w:rsidR="00F529AA" w:rsidRPr="00290000">
        <w:rPr>
          <w:rFonts w:asciiTheme="minorHAnsi" w:hAnsiTheme="minorHAnsi" w:cstheme="minorHAnsi"/>
          <w:bCs/>
          <w:sz w:val="28"/>
          <w:szCs w:val="28"/>
        </w:rPr>
        <w:t>hours</w:t>
      </w:r>
      <w:r w:rsidR="00A759A5" w:rsidRPr="00290000">
        <w:rPr>
          <w:rFonts w:asciiTheme="minorHAnsi" w:hAnsiTheme="minorHAnsi" w:cstheme="minorHAnsi"/>
          <w:bCs/>
          <w:sz w:val="28"/>
          <w:szCs w:val="28"/>
        </w:rPr>
        <w:t>, the number of days to be worked per month, requirement to conf</w:t>
      </w:r>
      <w:r w:rsidR="00B81A31" w:rsidRPr="00290000">
        <w:rPr>
          <w:rFonts w:asciiTheme="minorHAnsi" w:hAnsiTheme="minorHAnsi" w:cstheme="minorHAnsi"/>
          <w:bCs/>
          <w:sz w:val="28"/>
          <w:szCs w:val="28"/>
        </w:rPr>
        <w:t>o</w:t>
      </w:r>
      <w:r w:rsidR="00A759A5" w:rsidRPr="00290000">
        <w:rPr>
          <w:rFonts w:asciiTheme="minorHAnsi" w:hAnsiTheme="minorHAnsi" w:cstheme="minorHAnsi"/>
          <w:bCs/>
          <w:sz w:val="28"/>
          <w:szCs w:val="28"/>
        </w:rPr>
        <w:t xml:space="preserve">rm to a given schedule , </w:t>
      </w:r>
      <w:r w:rsidR="00B81A31" w:rsidRPr="00290000">
        <w:rPr>
          <w:rFonts w:asciiTheme="minorHAnsi" w:hAnsiTheme="minorHAnsi" w:cstheme="minorHAnsi"/>
          <w:bCs/>
          <w:sz w:val="28"/>
          <w:szCs w:val="28"/>
        </w:rPr>
        <w:t xml:space="preserve">it described the </w:t>
      </w:r>
      <w:r w:rsidR="00A759A5" w:rsidRPr="00290000">
        <w:rPr>
          <w:rFonts w:asciiTheme="minorHAnsi" w:hAnsiTheme="minorHAnsi" w:cstheme="minorHAnsi"/>
          <w:bCs/>
          <w:sz w:val="28"/>
          <w:szCs w:val="28"/>
        </w:rPr>
        <w:t xml:space="preserve">method </w:t>
      </w:r>
      <w:r w:rsidR="00F628D6" w:rsidRPr="00290000">
        <w:rPr>
          <w:rFonts w:asciiTheme="minorHAnsi" w:hAnsiTheme="minorHAnsi" w:cstheme="minorHAnsi"/>
          <w:bCs/>
          <w:sz w:val="28"/>
          <w:szCs w:val="28"/>
        </w:rPr>
        <w:t xml:space="preserve">to be followed when </w:t>
      </w:r>
      <w:r w:rsidR="00A759A5" w:rsidRPr="00290000">
        <w:rPr>
          <w:rFonts w:asciiTheme="minorHAnsi" w:hAnsiTheme="minorHAnsi" w:cstheme="minorHAnsi"/>
          <w:bCs/>
          <w:sz w:val="28"/>
          <w:szCs w:val="28"/>
        </w:rPr>
        <w:t>doing</w:t>
      </w:r>
      <w:r w:rsidR="00B81A31" w:rsidRPr="00290000">
        <w:rPr>
          <w:rFonts w:asciiTheme="minorHAnsi" w:hAnsiTheme="minorHAnsi" w:cstheme="minorHAnsi"/>
          <w:bCs/>
          <w:sz w:val="28"/>
          <w:szCs w:val="28"/>
        </w:rPr>
        <w:t xml:space="preserve"> the </w:t>
      </w:r>
      <w:r w:rsidR="00A759A5" w:rsidRPr="00290000">
        <w:rPr>
          <w:rFonts w:asciiTheme="minorHAnsi" w:hAnsiTheme="minorHAnsi" w:cstheme="minorHAnsi"/>
          <w:bCs/>
          <w:sz w:val="28"/>
          <w:szCs w:val="28"/>
        </w:rPr>
        <w:t>work</w:t>
      </w:r>
      <w:r w:rsidR="00B81A31" w:rsidRPr="00290000">
        <w:rPr>
          <w:rFonts w:asciiTheme="minorHAnsi" w:hAnsiTheme="minorHAnsi" w:cstheme="minorHAnsi"/>
          <w:bCs/>
          <w:sz w:val="28"/>
          <w:szCs w:val="28"/>
        </w:rPr>
        <w:t>, the</w:t>
      </w:r>
      <w:r w:rsidR="00A759A5" w:rsidRPr="00290000">
        <w:rPr>
          <w:rFonts w:asciiTheme="minorHAnsi" w:hAnsiTheme="minorHAnsi" w:cstheme="minorHAnsi"/>
          <w:bCs/>
          <w:sz w:val="28"/>
          <w:szCs w:val="28"/>
        </w:rPr>
        <w:t xml:space="preserve"> requirement to work every day, </w:t>
      </w:r>
      <w:r w:rsidR="00F628D6" w:rsidRPr="00290000">
        <w:rPr>
          <w:rFonts w:asciiTheme="minorHAnsi" w:hAnsiTheme="minorHAnsi" w:cstheme="minorHAnsi"/>
          <w:bCs/>
          <w:sz w:val="28"/>
          <w:szCs w:val="28"/>
        </w:rPr>
        <w:t xml:space="preserve">requirement for close supervision, </w:t>
      </w:r>
      <w:r w:rsidR="00A759A5" w:rsidRPr="00290000">
        <w:rPr>
          <w:rFonts w:asciiTheme="minorHAnsi" w:hAnsiTheme="minorHAnsi" w:cstheme="minorHAnsi"/>
          <w:bCs/>
          <w:sz w:val="28"/>
          <w:szCs w:val="28"/>
        </w:rPr>
        <w:t>remuneration to be paid on a monthly basis</w:t>
      </w:r>
      <w:r w:rsidR="00B81A31" w:rsidRPr="00290000">
        <w:rPr>
          <w:rFonts w:asciiTheme="minorHAnsi" w:hAnsiTheme="minorHAnsi" w:cstheme="minorHAnsi"/>
          <w:bCs/>
          <w:sz w:val="28"/>
          <w:szCs w:val="28"/>
        </w:rPr>
        <w:t xml:space="preserve">, </w:t>
      </w:r>
      <w:r w:rsidR="00A759A5" w:rsidRPr="00290000">
        <w:rPr>
          <w:rFonts w:asciiTheme="minorHAnsi" w:hAnsiTheme="minorHAnsi" w:cstheme="minorHAnsi"/>
          <w:bCs/>
          <w:sz w:val="28"/>
          <w:szCs w:val="28"/>
        </w:rPr>
        <w:t xml:space="preserve">and most importantly, it provided for the traditional security elements such as </w:t>
      </w:r>
      <w:r w:rsidR="009F37CA" w:rsidRPr="00290000">
        <w:rPr>
          <w:rFonts w:asciiTheme="minorHAnsi" w:hAnsiTheme="minorHAnsi" w:cstheme="minorHAnsi"/>
          <w:bCs/>
          <w:sz w:val="28"/>
          <w:szCs w:val="28"/>
        </w:rPr>
        <w:t>a</w:t>
      </w:r>
      <w:r w:rsidR="003B3DAC" w:rsidRPr="00290000">
        <w:rPr>
          <w:rFonts w:asciiTheme="minorHAnsi" w:hAnsiTheme="minorHAnsi" w:cstheme="minorHAnsi"/>
          <w:bCs/>
          <w:sz w:val="28"/>
          <w:szCs w:val="28"/>
        </w:rPr>
        <w:t>nnual leave, sick leave</w:t>
      </w:r>
      <w:r w:rsidR="00415919" w:rsidRPr="00290000">
        <w:rPr>
          <w:rFonts w:asciiTheme="minorHAnsi" w:hAnsiTheme="minorHAnsi" w:cstheme="minorHAnsi"/>
          <w:bCs/>
          <w:sz w:val="28"/>
          <w:szCs w:val="28"/>
        </w:rPr>
        <w:t xml:space="preserve"> and</w:t>
      </w:r>
      <w:r w:rsidR="003B3DAC" w:rsidRPr="00290000">
        <w:rPr>
          <w:rFonts w:asciiTheme="minorHAnsi" w:hAnsiTheme="minorHAnsi" w:cstheme="minorHAnsi"/>
          <w:bCs/>
          <w:sz w:val="28"/>
          <w:szCs w:val="28"/>
        </w:rPr>
        <w:t xml:space="preserve"> maternity leave</w:t>
      </w:r>
      <w:r w:rsidR="00A759A5" w:rsidRPr="00290000">
        <w:rPr>
          <w:rFonts w:asciiTheme="minorHAnsi" w:hAnsiTheme="minorHAnsi" w:cstheme="minorHAnsi"/>
          <w:bCs/>
          <w:sz w:val="28"/>
          <w:szCs w:val="28"/>
        </w:rPr>
        <w:t>.</w:t>
      </w:r>
    </w:p>
    <w:p w14:paraId="0749233B" w14:textId="3D28497E" w:rsidR="00B81A31" w:rsidRPr="00290000" w:rsidRDefault="00FE26F7" w:rsidP="00094F6E">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The terms of this contract in our considered opinion</w:t>
      </w:r>
      <w:r w:rsidR="00F628D6" w:rsidRPr="00290000">
        <w:rPr>
          <w:rFonts w:asciiTheme="minorHAnsi" w:hAnsiTheme="minorHAnsi" w:cstheme="minorHAnsi"/>
          <w:bCs/>
          <w:sz w:val="28"/>
          <w:szCs w:val="28"/>
        </w:rPr>
        <w:t>,</w:t>
      </w:r>
      <w:r w:rsidR="00415919" w:rsidRPr="00290000">
        <w:rPr>
          <w:rFonts w:asciiTheme="minorHAnsi" w:hAnsiTheme="minorHAnsi" w:cstheme="minorHAnsi"/>
          <w:bCs/>
          <w:sz w:val="28"/>
          <w:szCs w:val="28"/>
        </w:rPr>
        <w:t xml:space="preserve"> left no room for the Claimant to exercise any form of independence, it </w:t>
      </w:r>
      <w:r w:rsidRPr="00290000">
        <w:rPr>
          <w:rFonts w:asciiTheme="minorHAnsi" w:hAnsiTheme="minorHAnsi" w:cstheme="minorHAnsi"/>
          <w:bCs/>
          <w:sz w:val="28"/>
          <w:szCs w:val="28"/>
        </w:rPr>
        <w:t>rendered</w:t>
      </w:r>
      <w:r w:rsidR="00415919" w:rsidRPr="00290000">
        <w:rPr>
          <w:rFonts w:asciiTheme="minorHAnsi" w:hAnsiTheme="minorHAnsi" w:cstheme="minorHAnsi"/>
          <w:bCs/>
          <w:sz w:val="28"/>
          <w:szCs w:val="28"/>
        </w:rPr>
        <w:t xml:space="preserve"> him a</w:t>
      </w:r>
      <w:r w:rsidRPr="00290000">
        <w:rPr>
          <w:rFonts w:asciiTheme="minorHAnsi" w:hAnsiTheme="minorHAnsi" w:cstheme="minorHAnsi"/>
          <w:bCs/>
          <w:sz w:val="28"/>
          <w:szCs w:val="28"/>
        </w:rPr>
        <w:t xml:space="preserve"> servant of the </w:t>
      </w:r>
      <w:r w:rsidR="00415919" w:rsidRPr="00290000">
        <w:rPr>
          <w:rFonts w:asciiTheme="minorHAnsi" w:hAnsiTheme="minorHAnsi" w:cstheme="minorHAnsi"/>
          <w:bCs/>
          <w:sz w:val="28"/>
          <w:szCs w:val="28"/>
        </w:rPr>
        <w:t>R</w:t>
      </w:r>
      <w:r w:rsidRPr="00290000">
        <w:rPr>
          <w:rFonts w:asciiTheme="minorHAnsi" w:hAnsiTheme="minorHAnsi" w:cstheme="minorHAnsi"/>
          <w:bCs/>
          <w:sz w:val="28"/>
          <w:szCs w:val="28"/>
        </w:rPr>
        <w:t>espondent</w:t>
      </w:r>
      <w:r w:rsidR="00B81A31" w:rsidRPr="00290000">
        <w:rPr>
          <w:rFonts w:asciiTheme="minorHAnsi" w:hAnsiTheme="minorHAnsi" w:cstheme="minorHAnsi"/>
          <w:bCs/>
          <w:sz w:val="28"/>
          <w:szCs w:val="28"/>
        </w:rPr>
        <w:t xml:space="preserve">, </w:t>
      </w:r>
      <w:r w:rsidR="00415919" w:rsidRPr="00290000">
        <w:rPr>
          <w:rFonts w:asciiTheme="minorHAnsi" w:hAnsiTheme="minorHAnsi" w:cstheme="minorHAnsi"/>
          <w:bCs/>
          <w:sz w:val="28"/>
          <w:szCs w:val="28"/>
        </w:rPr>
        <w:t xml:space="preserve">because </w:t>
      </w:r>
      <w:r w:rsidR="00F628D6" w:rsidRPr="00290000">
        <w:rPr>
          <w:rFonts w:asciiTheme="minorHAnsi" w:hAnsiTheme="minorHAnsi" w:cstheme="minorHAnsi"/>
          <w:bCs/>
          <w:sz w:val="28"/>
          <w:szCs w:val="28"/>
        </w:rPr>
        <w:t>t</w:t>
      </w:r>
      <w:r w:rsidR="00415919" w:rsidRPr="00290000">
        <w:rPr>
          <w:rFonts w:asciiTheme="minorHAnsi" w:hAnsiTheme="minorHAnsi" w:cstheme="minorHAnsi"/>
          <w:bCs/>
          <w:sz w:val="28"/>
          <w:szCs w:val="28"/>
        </w:rPr>
        <w:t>here was n</w:t>
      </w:r>
      <w:r w:rsidRPr="00290000">
        <w:rPr>
          <w:rFonts w:asciiTheme="minorHAnsi" w:hAnsiTheme="minorHAnsi" w:cstheme="minorHAnsi"/>
          <w:bCs/>
          <w:sz w:val="28"/>
          <w:szCs w:val="28"/>
        </w:rPr>
        <w:t xml:space="preserve">othing in the </w:t>
      </w:r>
      <w:r w:rsidR="00415919" w:rsidRPr="00290000">
        <w:rPr>
          <w:rFonts w:asciiTheme="minorHAnsi" w:hAnsiTheme="minorHAnsi" w:cstheme="minorHAnsi"/>
          <w:bCs/>
          <w:sz w:val="28"/>
          <w:szCs w:val="28"/>
        </w:rPr>
        <w:t xml:space="preserve">contract which </w:t>
      </w:r>
      <w:r w:rsidRPr="00290000">
        <w:rPr>
          <w:rFonts w:asciiTheme="minorHAnsi" w:hAnsiTheme="minorHAnsi" w:cstheme="minorHAnsi"/>
          <w:bCs/>
          <w:sz w:val="28"/>
          <w:szCs w:val="28"/>
        </w:rPr>
        <w:t xml:space="preserve">gave </w:t>
      </w:r>
      <w:r w:rsidR="00415919" w:rsidRPr="00290000">
        <w:rPr>
          <w:rFonts w:asciiTheme="minorHAnsi" w:hAnsiTheme="minorHAnsi" w:cstheme="minorHAnsi"/>
          <w:bCs/>
          <w:sz w:val="28"/>
          <w:szCs w:val="28"/>
        </w:rPr>
        <w:t xml:space="preserve">him </w:t>
      </w:r>
      <w:r w:rsidRPr="00290000">
        <w:rPr>
          <w:rFonts w:asciiTheme="minorHAnsi" w:hAnsiTheme="minorHAnsi" w:cstheme="minorHAnsi"/>
          <w:bCs/>
          <w:sz w:val="28"/>
          <w:szCs w:val="28"/>
        </w:rPr>
        <w:t>any control over the work to be done</w:t>
      </w:r>
      <w:r w:rsidR="00B81A31" w:rsidRPr="00290000">
        <w:rPr>
          <w:rFonts w:asciiTheme="minorHAnsi" w:hAnsiTheme="minorHAnsi" w:cstheme="minorHAnsi"/>
          <w:bCs/>
          <w:sz w:val="28"/>
          <w:szCs w:val="28"/>
        </w:rPr>
        <w:t>, how it was to be done</w:t>
      </w:r>
      <w:r w:rsidR="00415919" w:rsidRPr="00290000">
        <w:rPr>
          <w:rFonts w:asciiTheme="minorHAnsi" w:hAnsiTheme="minorHAnsi" w:cstheme="minorHAnsi"/>
          <w:bCs/>
          <w:sz w:val="28"/>
          <w:szCs w:val="28"/>
        </w:rPr>
        <w:t>, when it was to be done and with whom it was to be done, to</w:t>
      </w:r>
      <w:r w:rsidR="00B81A31" w:rsidRPr="00290000">
        <w:rPr>
          <w:rFonts w:asciiTheme="minorHAnsi" w:hAnsiTheme="minorHAnsi" w:cstheme="minorHAnsi"/>
          <w:bCs/>
          <w:sz w:val="28"/>
          <w:szCs w:val="28"/>
        </w:rPr>
        <w:t xml:space="preserve"> warrant him being referred to as an independent contractor. </w:t>
      </w:r>
      <w:r w:rsidR="00415919" w:rsidRPr="00290000">
        <w:rPr>
          <w:rFonts w:asciiTheme="minorHAnsi" w:hAnsiTheme="minorHAnsi" w:cstheme="minorHAnsi"/>
          <w:bCs/>
          <w:sz w:val="28"/>
          <w:szCs w:val="28"/>
        </w:rPr>
        <w:t xml:space="preserve">In </w:t>
      </w:r>
      <w:r w:rsidR="00F628D6" w:rsidRPr="00290000">
        <w:rPr>
          <w:rFonts w:asciiTheme="minorHAnsi" w:hAnsiTheme="minorHAnsi" w:cstheme="minorHAnsi"/>
          <w:bCs/>
          <w:sz w:val="28"/>
          <w:szCs w:val="28"/>
        </w:rPr>
        <w:t>fact,</w:t>
      </w:r>
      <w:r w:rsidR="00415919" w:rsidRPr="00290000">
        <w:rPr>
          <w:rFonts w:asciiTheme="minorHAnsi" w:hAnsiTheme="minorHAnsi" w:cstheme="minorHAnsi"/>
          <w:bCs/>
          <w:sz w:val="28"/>
          <w:szCs w:val="28"/>
        </w:rPr>
        <w:t xml:space="preserve"> he was </w:t>
      </w:r>
      <w:r w:rsidR="00B81A31" w:rsidRPr="00290000">
        <w:rPr>
          <w:rFonts w:asciiTheme="minorHAnsi" w:hAnsiTheme="minorHAnsi" w:cstheme="minorHAnsi"/>
          <w:bCs/>
          <w:sz w:val="28"/>
          <w:szCs w:val="28"/>
        </w:rPr>
        <w:t xml:space="preserve">required </w:t>
      </w:r>
      <w:r w:rsidR="00415919" w:rsidRPr="00290000">
        <w:rPr>
          <w:rFonts w:asciiTheme="minorHAnsi" w:hAnsiTheme="minorHAnsi" w:cstheme="minorHAnsi"/>
          <w:bCs/>
          <w:sz w:val="28"/>
          <w:szCs w:val="28"/>
        </w:rPr>
        <w:t>t</w:t>
      </w:r>
      <w:r w:rsidR="00B81A31" w:rsidRPr="00290000">
        <w:rPr>
          <w:rFonts w:asciiTheme="minorHAnsi" w:hAnsiTheme="minorHAnsi" w:cstheme="minorHAnsi"/>
          <w:bCs/>
          <w:sz w:val="28"/>
          <w:szCs w:val="28"/>
        </w:rPr>
        <w:t xml:space="preserve">o render </w:t>
      </w:r>
      <w:r w:rsidR="00F628D6" w:rsidRPr="00290000">
        <w:rPr>
          <w:rFonts w:asciiTheme="minorHAnsi" w:hAnsiTheme="minorHAnsi" w:cstheme="minorHAnsi"/>
          <w:bCs/>
          <w:sz w:val="28"/>
          <w:szCs w:val="28"/>
        </w:rPr>
        <w:t>his personal</w:t>
      </w:r>
      <w:r w:rsidRPr="00290000">
        <w:rPr>
          <w:rFonts w:asciiTheme="minorHAnsi" w:hAnsiTheme="minorHAnsi" w:cstheme="minorHAnsi"/>
          <w:bCs/>
          <w:sz w:val="28"/>
          <w:szCs w:val="28"/>
        </w:rPr>
        <w:t xml:space="preserve"> service</w:t>
      </w:r>
      <w:r w:rsidR="00B81A31" w:rsidRPr="00290000">
        <w:rPr>
          <w:rFonts w:asciiTheme="minorHAnsi" w:hAnsiTheme="minorHAnsi" w:cstheme="minorHAnsi"/>
          <w:bCs/>
          <w:sz w:val="28"/>
          <w:szCs w:val="28"/>
        </w:rPr>
        <w:t xml:space="preserve">, </w:t>
      </w:r>
      <w:r w:rsidRPr="00290000">
        <w:rPr>
          <w:rFonts w:asciiTheme="minorHAnsi" w:hAnsiTheme="minorHAnsi" w:cstheme="minorHAnsi"/>
          <w:bCs/>
          <w:sz w:val="28"/>
          <w:szCs w:val="28"/>
        </w:rPr>
        <w:t xml:space="preserve">solely on the </w:t>
      </w:r>
      <w:r w:rsidR="00415919" w:rsidRPr="00290000">
        <w:rPr>
          <w:rFonts w:asciiTheme="minorHAnsi" w:hAnsiTheme="minorHAnsi" w:cstheme="minorHAnsi"/>
          <w:bCs/>
          <w:sz w:val="28"/>
          <w:szCs w:val="28"/>
        </w:rPr>
        <w:t>R</w:t>
      </w:r>
      <w:r w:rsidRPr="00290000">
        <w:rPr>
          <w:rFonts w:asciiTheme="minorHAnsi" w:hAnsiTheme="minorHAnsi" w:cstheme="minorHAnsi"/>
          <w:bCs/>
          <w:sz w:val="28"/>
          <w:szCs w:val="28"/>
        </w:rPr>
        <w:t>espondent’s terms.</w:t>
      </w:r>
      <w:r w:rsidR="00F628D6" w:rsidRPr="00290000">
        <w:rPr>
          <w:rFonts w:asciiTheme="minorHAnsi" w:hAnsiTheme="minorHAnsi" w:cstheme="minorHAnsi"/>
          <w:bCs/>
          <w:sz w:val="28"/>
          <w:szCs w:val="28"/>
        </w:rPr>
        <w:t xml:space="preserve"> </w:t>
      </w:r>
    </w:p>
    <w:p w14:paraId="495B5645" w14:textId="6E2524AA" w:rsidR="00FE26F7" w:rsidRPr="00290000" w:rsidRDefault="00B81A31" w:rsidP="00094F6E">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Therefore</w:t>
      </w:r>
      <w:r w:rsidR="0062417E" w:rsidRPr="00290000">
        <w:rPr>
          <w:rFonts w:asciiTheme="minorHAnsi" w:hAnsiTheme="minorHAnsi" w:cstheme="minorHAnsi"/>
          <w:bCs/>
          <w:sz w:val="28"/>
          <w:szCs w:val="28"/>
        </w:rPr>
        <w:t xml:space="preserve">, </w:t>
      </w:r>
      <w:r w:rsidRPr="00290000">
        <w:rPr>
          <w:rFonts w:asciiTheme="minorHAnsi" w:hAnsiTheme="minorHAnsi" w:cstheme="minorHAnsi"/>
          <w:bCs/>
          <w:sz w:val="28"/>
          <w:szCs w:val="28"/>
        </w:rPr>
        <w:t>e</w:t>
      </w:r>
      <w:r w:rsidR="00FE26F7" w:rsidRPr="00290000">
        <w:rPr>
          <w:rFonts w:asciiTheme="minorHAnsi" w:hAnsiTheme="minorHAnsi" w:cstheme="minorHAnsi"/>
          <w:bCs/>
          <w:sz w:val="28"/>
          <w:szCs w:val="28"/>
        </w:rPr>
        <w:t xml:space="preserve">ven if </w:t>
      </w:r>
      <w:r w:rsidRPr="00290000">
        <w:rPr>
          <w:rFonts w:asciiTheme="minorHAnsi" w:hAnsiTheme="minorHAnsi" w:cstheme="minorHAnsi"/>
          <w:bCs/>
          <w:sz w:val="28"/>
          <w:szCs w:val="28"/>
        </w:rPr>
        <w:t xml:space="preserve">the </w:t>
      </w:r>
      <w:r w:rsidR="00F628D6" w:rsidRPr="00290000">
        <w:rPr>
          <w:rFonts w:asciiTheme="minorHAnsi" w:hAnsiTheme="minorHAnsi" w:cstheme="minorHAnsi"/>
          <w:bCs/>
          <w:sz w:val="28"/>
          <w:szCs w:val="28"/>
        </w:rPr>
        <w:t>contract referred</w:t>
      </w:r>
      <w:r w:rsidR="00FE26F7" w:rsidRPr="00290000">
        <w:rPr>
          <w:rFonts w:asciiTheme="minorHAnsi" w:hAnsiTheme="minorHAnsi" w:cstheme="minorHAnsi"/>
          <w:bCs/>
          <w:sz w:val="28"/>
          <w:szCs w:val="28"/>
        </w:rPr>
        <w:t xml:space="preserve"> to</w:t>
      </w:r>
      <w:r w:rsidRPr="00290000">
        <w:rPr>
          <w:rFonts w:asciiTheme="minorHAnsi" w:hAnsiTheme="minorHAnsi" w:cstheme="minorHAnsi"/>
          <w:bCs/>
          <w:sz w:val="28"/>
          <w:szCs w:val="28"/>
        </w:rPr>
        <w:t xml:space="preserve"> </w:t>
      </w:r>
      <w:r w:rsidR="00F628D6" w:rsidRPr="00290000">
        <w:rPr>
          <w:rFonts w:asciiTheme="minorHAnsi" w:hAnsiTheme="minorHAnsi" w:cstheme="minorHAnsi"/>
          <w:bCs/>
          <w:sz w:val="28"/>
          <w:szCs w:val="28"/>
        </w:rPr>
        <w:t>him as</w:t>
      </w:r>
      <w:r w:rsidR="00FE26F7" w:rsidRPr="00290000">
        <w:rPr>
          <w:rFonts w:asciiTheme="minorHAnsi" w:hAnsiTheme="minorHAnsi" w:cstheme="minorHAnsi"/>
          <w:bCs/>
          <w:sz w:val="28"/>
          <w:szCs w:val="28"/>
        </w:rPr>
        <w:t xml:space="preserve"> an independent contractor, the terms of the contract reduced him to an employee</w:t>
      </w:r>
      <w:r w:rsidR="00F628D6" w:rsidRPr="00290000">
        <w:rPr>
          <w:rFonts w:asciiTheme="minorHAnsi" w:hAnsiTheme="minorHAnsi" w:cstheme="minorHAnsi"/>
          <w:bCs/>
          <w:sz w:val="28"/>
          <w:szCs w:val="28"/>
        </w:rPr>
        <w:t>,</w:t>
      </w:r>
      <w:r w:rsidR="00FE26F7" w:rsidRPr="00290000">
        <w:rPr>
          <w:rFonts w:asciiTheme="minorHAnsi" w:hAnsiTheme="minorHAnsi" w:cstheme="minorHAnsi"/>
          <w:bCs/>
          <w:sz w:val="28"/>
          <w:szCs w:val="28"/>
        </w:rPr>
        <w:t xml:space="preserve"> who was completely subject to the </w:t>
      </w:r>
      <w:r w:rsidRPr="00290000">
        <w:rPr>
          <w:rFonts w:asciiTheme="minorHAnsi" w:hAnsiTheme="minorHAnsi" w:cstheme="minorHAnsi"/>
          <w:bCs/>
          <w:sz w:val="28"/>
          <w:szCs w:val="28"/>
        </w:rPr>
        <w:t>Respondent.</w:t>
      </w:r>
      <w:r w:rsidR="002100FB" w:rsidRPr="00290000">
        <w:rPr>
          <w:rFonts w:asciiTheme="minorHAnsi" w:hAnsiTheme="minorHAnsi" w:cstheme="minorHAnsi"/>
          <w:bCs/>
          <w:sz w:val="28"/>
          <w:szCs w:val="28"/>
        </w:rPr>
        <w:t xml:space="preserve"> The </w:t>
      </w:r>
      <w:r w:rsidR="00F628D6" w:rsidRPr="00290000">
        <w:rPr>
          <w:rFonts w:asciiTheme="minorHAnsi" w:hAnsiTheme="minorHAnsi" w:cstheme="minorHAnsi"/>
          <w:bCs/>
          <w:sz w:val="28"/>
          <w:szCs w:val="28"/>
        </w:rPr>
        <w:t xml:space="preserve">title of </w:t>
      </w:r>
      <w:r w:rsidR="002100FB" w:rsidRPr="00290000">
        <w:rPr>
          <w:rFonts w:asciiTheme="minorHAnsi" w:hAnsiTheme="minorHAnsi" w:cstheme="minorHAnsi"/>
          <w:bCs/>
          <w:sz w:val="28"/>
          <w:szCs w:val="28"/>
        </w:rPr>
        <w:t xml:space="preserve">contract was </w:t>
      </w:r>
      <w:r w:rsidR="00F628D6" w:rsidRPr="00290000">
        <w:rPr>
          <w:rFonts w:asciiTheme="minorHAnsi" w:hAnsiTheme="minorHAnsi" w:cstheme="minorHAnsi"/>
          <w:bCs/>
          <w:sz w:val="28"/>
          <w:szCs w:val="28"/>
        </w:rPr>
        <w:t>framed a</w:t>
      </w:r>
      <w:r w:rsidR="002100FB" w:rsidRPr="00290000">
        <w:rPr>
          <w:rFonts w:asciiTheme="minorHAnsi" w:hAnsiTheme="minorHAnsi" w:cstheme="minorHAnsi"/>
          <w:bCs/>
          <w:sz w:val="28"/>
          <w:szCs w:val="28"/>
        </w:rPr>
        <w:t xml:space="preserve"> contract </w:t>
      </w:r>
      <w:r w:rsidR="00F628D6" w:rsidRPr="00290000">
        <w:rPr>
          <w:rFonts w:asciiTheme="minorHAnsi" w:hAnsiTheme="minorHAnsi" w:cstheme="minorHAnsi"/>
          <w:b/>
          <w:sz w:val="28"/>
          <w:szCs w:val="28"/>
        </w:rPr>
        <w:t>for</w:t>
      </w:r>
      <w:r w:rsidR="00F628D6" w:rsidRPr="00290000">
        <w:rPr>
          <w:rFonts w:asciiTheme="minorHAnsi" w:hAnsiTheme="minorHAnsi" w:cstheme="minorHAnsi"/>
          <w:bCs/>
          <w:sz w:val="28"/>
          <w:szCs w:val="28"/>
        </w:rPr>
        <w:t xml:space="preserve"> </w:t>
      </w:r>
      <w:r w:rsidR="002100FB" w:rsidRPr="00290000">
        <w:rPr>
          <w:rFonts w:asciiTheme="minorHAnsi" w:hAnsiTheme="minorHAnsi" w:cstheme="minorHAnsi"/>
          <w:bCs/>
          <w:sz w:val="28"/>
          <w:szCs w:val="28"/>
        </w:rPr>
        <w:t>services</w:t>
      </w:r>
      <w:r w:rsidR="0062417E" w:rsidRPr="00290000">
        <w:rPr>
          <w:rFonts w:asciiTheme="minorHAnsi" w:hAnsiTheme="minorHAnsi" w:cstheme="minorHAnsi"/>
          <w:bCs/>
          <w:sz w:val="28"/>
          <w:szCs w:val="28"/>
        </w:rPr>
        <w:t xml:space="preserve"> </w:t>
      </w:r>
      <w:r w:rsidR="00F628D6" w:rsidRPr="00290000">
        <w:rPr>
          <w:rFonts w:asciiTheme="minorHAnsi" w:hAnsiTheme="minorHAnsi" w:cstheme="minorHAnsi"/>
          <w:bCs/>
          <w:sz w:val="28"/>
          <w:szCs w:val="28"/>
        </w:rPr>
        <w:t xml:space="preserve">where there is an independent contractor/employer relationship, but the terms therein rendered it a contract </w:t>
      </w:r>
      <w:r w:rsidR="00F628D6" w:rsidRPr="00290000">
        <w:rPr>
          <w:rFonts w:asciiTheme="minorHAnsi" w:hAnsiTheme="minorHAnsi" w:cstheme="minorHAnsi"/>
          <w:b/>
          <w:sz w:val="28"/>
          <w:szCs w:val="28"/>
        </w:rPr>
        <w:t xml:space="preserve">of </w:t>
      </w:r>
      <w:r w:rsidR="0062417E" w:rsidRPr="00290000">
        <w:rPr>
          <w:rFonts w:asciiTheme="minorHAnsi" w:hAnsiTheme="minorHAnsi" w:cstheme="minorHAnsi"/>
          <w:bCs/>
          <w:sz w:val="28"/>
          <w:szCs w:val="28"/>
        </w:rPr>
        <w:t xml:space="preserve">where there </w:t>
      </w:r>
      <w:r w:rsidR="00490F61" w:rsidRPr="00290000">
        <w:rPr>
          <w:rFonts w:asciiTheme="minorHAnsi" w:hAnsiTheme="minorHAnsi" w:cstheme="minorHAnsi"/>
          <w:bCs/>
          <w:sz w:val="28"/>
          <w:szCs w:val="28"/>
        </w:rPr>
        <w:t>is an</w:t>
      </w:r>
      <w:r w:rsidR="0062417E" w:rsidRPr="00290000">
        <w:rPr>
          <w:rFonts w:asciiTheme="minorHAnsi" w:hAnsiTheme="minorHAnsi" w:cstheme="minorHAnsi"/>
          <w:bCs/>
          <w:sz w:val="28"/>
          <w:szCs w:val="28"/>
        </w:rPr>
        <w:t xml:space="preserve"> employee/employer </w:t>
      </w:r>
      <w:proofErr w:type="spellStart"/>
      <w:r w:rsidR="006D709C" w:rsidRPr="00290000">
        <w:rPr>
          <w:rFonts w:asciiTheme="minorHAnsi" w:hAnsiTheme="minorHAnsi" w:cstheme="minorHAnsi"/>
          <w:bCs/>
          <w:sz w:val="28"/>
          <w:szCs w:val="28"/>
        </w:rPr>
        <w:t>relationshi</w:t>
      </w:r>
      <w:r w:rsidR="00490F61" w:rsidRPr="00290000">
        <w:rPr>
          <w:rFonts w:asciiTheme="minorHAnsi" w:hAnsiTheme="minorHAnsi" w:cstheme="minorHAnsi"/>
          <w:bCs/>
          <w:sz w:val="28"/>
          <w:szCs w:val="28"/>
        </w:rPr>
        <w:t>h</w:t>
      </w:r>
      <w:r w:rsidR="006D709C" w:rsidRPr="00290000">
        <w:rPr>
          <w:rFonts w:asciiTheme="minorHAnsi" w:hAnsiTheme="minorHAnsi" w:cstheme="minorHAnsi"/>
          <w:bCs/>
          <w:sz w:val="28"/>
          <w:szCs w:val="28"/>
        </w:rPr>
        <w:t>p</w:t>
      </w:r>
      <w:proofErr w:type="spellEnd"/>
      <w:r w:rsidR="00F628D6" w:rsidRPr="00290000">
        <w:rPr>
          <w:rFonts w:asciiTheme="minorHAnsi" w:hAnsiTheme="minorHAnsi" w:cstheme="minorHAnsi"/>
          <w:bCs/>
          <w:sz w:val="28"/>
          <w:szCs w:val="28"/>
        </w:rPr>
        <w:t>.</w:t>
      </w:r>
    </w:p>
    <w:p w14:paraId="76D85A44" w14:textId="0EBA4B40" w:rsidR="006331B0" w:rsidRPr="00290000" w:rsidRDefault="00F628D6" w:rsidP="00094F6E">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lastRenderedPageBreak/>
        <w:t xml:space="preserve">In </w:t>
      </w:r>
      <w:r w:rsidR="00490F61" w:rsidRPr="00290000">
        <w:rPr>
          <w:rFonts w:asciiTheme="minorHAnsi" w:hAnsiTheme="minorHAnsi" w:cstheme="minorHAnsi"/>
          <w:bCs/>
          <w:sz w:val="28"/>
          <w:szCs w:val="28"/>
        </w:rPr>
        <w:t>addition,</w:t>
      </w:r>
      <w:r w:rsidRPr="00290000">
        <w:rPr>
          <w:rFonts w:asciiTheme="minorHAnsi" w:hAnsiTheme="minorHAnsi" w:cstheme="minorHAnsi"/>
          <w:bCs/>
          <w:sz w:val="28"/>
          <w:szCs w:val="28"/>
        </w:rPr>
        <w:t xml:space="preserve"> the Claimant was to </w:t>
      </w:r>
      <w:r w:rsidR="00490F61" w:rsidRPr="00290000">
        <w:rPr>
          <w:rFonts w:asciiTheme="minorHAnsi" w:hAnsiTheme="minorHAnsi" w:cstheme="minorHAnsi"/>
          <w:bCs/>
          <w:sz w:val="28"/>
          <w:szCs w:val="28"/>
        </w:rPr>
        <w:t xml:space="preserve">render his services to </w:t>
      </w:r>
      <w:r w:rsidR="002100FB" w:rsidRPr="00290000">
        <w:rPr>
          <w:rFonts w:asciiTheme="minorHAnsi" w:hAnsiTheme="minorHAnsi" w:cstheme="minorHAnsi"/>
          <w:bCs/>
          <w:sz w:val="28"/>
          <w:szCs w:val="28"/>
        </w:rPr>
        <w:t>a 2</w:t>
      </w:r>
      <w:r w:rsidR="002100FB" w:rsidRPr="00290000">
        <w:rPr>
          <w:rFonts w:asciiTheme="minorHAnsi" w:hAnsiTheme="minorHAnsi" w:cstheme="minorHAnsi"/>
          <w:bCs/>
          <w:sz w:val="28"/>
          <w:szCs w:val="28"/>
          <w:vertAlign w:val="superscript"/>
        </w:rPr>
        <w:t>nd</w:t>
      </w:r>
      <w:r w:rsidR="002100FB" w:rsidRPr="00290000">
        <w:rPr>
          <w:rFonts w:asciiTheme="minorHAnsi" w:hAnsiTheme="minorHAnsi" w:cstheme="minorHAnsi"/>
          <w:bCs/>
          <w:sz w:val="28"/>
          <w:szCs w:val="28"/>
        </w:rPr>
        <w:t xml:space="preserve"> entity MTN Uganda</w:t>
      </w:r>
      <w:r w:rsidR="00490F61" w:rsidRPr="00290000">
        <w:rPr>
          <w:rFonts w:asciiTheme="minorHAnsi" w:hAnsiTheme="minorHAnsi" w:cstheme="minorHAnsi"/>
          <w:bCs/>
          <w:sz w:val="28"/>
          <w:szCs w:val="28"/>
        </w:rPr>
        <w:t xml:space="preserve">. This arrangement notwithstanding, </w:t>
      </w:r>
      <w:r w:rsidR="002100FB" w:rsidRPr="00290000">
        <w:rPr>
          <w:rFonts w:asciiTheme="minorHAnsi" w:hAnsiTheme="minorHAnsi" w:cstheme="minorHAnsi"/>
          <w:bCs/>
          <w:sz w:val="28"/>
          <w:szCs w:val="28"/>
        </w:rPr>
        <w:t>the contract of service on the record</w:t>
      </w:r>
      <w:r w:rsidR="006D709C" w:rsidRPr="00290000">
        <w:rPr>
          <w:rFonts w:asciiTheme="minorHAnsi" w:hAnsiTheme="minorHAnsi" w:cstheme="minorHAnsi"/>
          <w:bCs/>
          <w:sz w:val="28"/>
          <w:szCs w:val="28"/>
        </w:rPr>
        <w:t>,</w:t>
      </w:r>
      <w:r w:rsidR="002100FB" w:rsidRPr="00290000">
        <w:rPr>
          <w:rFonts w:asciiTheme="minorHAnsi" w:hAnsiTheme="minorHAnsi" w:cstheme="minorHAnsi"/>
          <w:bCs/>
          <w:sz w:val="28"/>
          <w:szCs w:val="28"/>
        </w:rPr>
        <w:t xml:space="preserve"> was issued by the Respondent </w:t>
      </w:r>
      <w:r w:rsidR="006331B0" w:rsidRPr="00290000">
        <w:rPr>
          <w:rFonts w:asciiTheme="minorHAnsi" w:hAnsiTheme="minorHAnsi" w:cstheme="minorHAnsi"/>
          <w:bCs/>
          <w:sz w:val="28"/>
          <w:szCs w:val="28"/>
        </w:rPr>
        <w:t>as the employer</w:t>
      </w:r>
      <w:r w:rsidR="00490F61" w:rsidRPr="00290000">
        <w:rPr>
          <w:rFonts w:asciiTheme="minorHAnsi" w:hAnsiTheme="minorHAnsi" w:cstheme="minorHAnsi"/>
          <w:bCs/>
          <w:sz w:val="28"/>
          <w:szCs w:val="28"/>
        </w:rPr>
        <w:t xml:space="preserve"> and signed by the Claimant as employee</w:t>
      </w:r>
      <w:r w:rsidR="006331B0" w:rsidRPr="00290000">
        <w:rPr>
          <w:rFonts w:asciiTheme="minorHAnsi" w:hAnsiTheme="minorHAnsi" w:cstheme="minorHAnsi"/>
          <w:bCs/>
          <w:sz w:val="28"/>
          <w:szCs w:val="28"/>
        </w:rPr>
        <w:t xml:space="preserve">. It was </w:t>
      </w:r>
      <w:r w:rsidR="000D4001" w:rsidRPr="00290000">
        <w:rPr>
          <w:rFonts w:asciiTheme="minorHAnsi" w:hAnsiTheme="minorHAnsi" w:cstheme="minorHAnsi"/>
          <w:bCs/>
          <w:sz w:val="28"/>
          <w:szCs w:val="28"/>
        </w:rPr>
        <w:t xml:space="preserve">not disputed that it was </w:t>
      </w:r>
      <w:r w:rsidR="006331B0" w:rsidRPr="00290000">
        <w:rPr>
          <w:rFonts w:asciiTheme="minorHAnsi" w:hAnsiTheme="minorHAnsi" w:cstheme="minorHAnsi"/>
          <w:bCs/>
          <w:sz w:val="28"/>
          <w:szCs w:val="28"/>
        </w:rPr>
        <w:t xml:space="preserve">the </w:t>
      </w:r>
      <w:r w:rsidR="005E1E86" w:rsidRPr="00290000">
        <w:rPr>
          <w:rFonts w:asciiTheme="minorHAnsi" w:hAnsiTheme="minorHAnsi" w:cstheme="minorHAnsi"/>
          <w:bCs/>
          <w:sz w:val="28"/>
          <w:szCs w:val="28"/>
        </w:rPr>
        <w:t>R</w:t>
      </w:r>
      <w:r w:rsidR="002100FB" w:rsidRPr="00290000">
        <w:rPr>
          <w:rFonts w:asciiTheme="minorHAnsi" w:hAnsiTheme="minorHAnsi" w:cstheme="minorHAnsi"/>
          <w:bCs/>
          <w:sz w:val="28"/>
          <w:szCs w:val="28"/>
        </w:rPr>
        <w:t>espondent</w:t>
      </w:r>
      <w:r w:rsidR="005E1E86" w:rsidRPr="00290000">
        <w:rPr>
          <w:rFonts w:asciiTheme="minorHAnsi" w:hAnsiTheme="minorHAnsi" w:cstheme="minorHAnsi"/>
          <w:bCs/>
          <w:sz w:val="28"/>
          <w:szCs w:val="28"/>
        </w:rPr>
        <w:t xml:space="preserve"> recruited </w:t>
      </w:r>
      <w:r w:rsidR="006331B0" w:rsidRPr="00290000">
        <w:rPr>
          <w:rFonts w:asciiTheme="minorHAnsi" w:hAnsiTheme="minorHAnsi" w:cstheme="minorHAnsi"/>
          <w:bCs/>
          <w:sz w:val="28"/>
          <w:szCs w:val="28"/>
        </w:rPr>
        <w:t>him and issued him with t</w:t>
      </w:r>
      <w:r w:rsidR="005E1E86" w:rsidRPr="00290000">
        <w:rPr>
          <w:rFonts w:asciiTheme="minorHAnsi" w:hAnsiTheme="minorHAnsi" w:cstheme="minorHAnsi"/>
          <w:bCs/>
          <w:sz w:val="28"/>
          <w:szCs w:val="28"/>
        </w:rPr>
        <w:t xml:space="preserve">he contract of </w:t>
      </w:r>
      <w:r w:rsidR="006D709C" w:rsidRPr="00290000">
        <w:rPr>
          <w:rFonts w:asciiTheme="minorHAnsi" w:hAnsiTheme="minorHAnsi" w:cstheme="minorHAnsi"/>
          <w:bCs/>
          <w:sz w:val="28"/>
          <w:szCs w:val="28"/>
        </w:rPr>
        <w:t>service/</w:t>
      </w:r>
      <w:r w:rsidR="005E1E86" w:rsidRPr="00290000">
        <w:rPr>
          <w:rFonts w:asciiTheme="minorHAnsi" w:hAnsiTheme="minorHAnsi" w:cstheme="minorHAnsi"/>
          <w:bCs/>
          <w:sz w:val="28"/>
          <w:szCs w:val="28"/>
        </w:rPr>
        <w:t>employment</w:t>
      </w:r>
      <w:r w:rsidR="006D709C" w:rsidRPr="00290000">
        <w:rPr>
          <w:rFonts w:asciiTheme="minorHAnsi" w:hAnsiTheme="minorHAnsi" w:cstheme="minorHAnsi"/>
          <w:bCs/>
          <w:sz w:val="28"/>
          <w:szCs w:val="28"/>
        </w:rPr>
        <w:t xml:space="preserve">, </w:t>
      </w:r>
      <w:r w:rsidR="00490F61" w:rsidRPr="00290000">
        <w:rPr>
          <w:rFonts w:asciiTheme="minorHAnsi" w:hAnsiTheme="minorHAnsi" w:cstheme="minorHAnsi"/>
          <w:bCs/>
          <w:sz w:val="28"/>
          <w:szCs w:val="28"/>
        </w:rPr>
        <w:t xml:space="preserve">that provided that he was to be assigned duties by </w:t>
      </w:r>
      <w:r w:rsidR="006D709C" w:rsidRPr="00290000">
        <w:rPr>
          <w:rFonts w:asciiTheme="minorHAnsi" w:hAnsiTheme="minorHAnsi" w:cstheme="minorHAnsi"/>
          <w:bCs/>
          <w:sz w:val="28"/>
          <w:szCs w:val="28"/>
        </w:rPr>
        <w:t>the 2</w:t>
      </w:r>
      <w:r w:rsidR="006D709C" w:rsidRPr="00290000">
        <w:rPr>
          <w:rFonts w:asciiTheme="minorHAnsi" w:hAnsiTheme="minorHAnsi" w:cstheme="minorHAnsi"/>
          <w:bCs/>
          <w:sz w:val="28"/>
          <w:szCs w:val="28"/>
          <w:vertAlign w:val="superscript"/>
        </w:rPr>
        <w:t>nd</w:t>
      </w:r>
      <w:r w:rsidR="006D709C" w:rsidRPr="00290000">
        <w:rPr>
          <w:rFonts w:asciiTheme="minorHAnsi" w:hAnsiTheme="minorHAnsi" w:cstheme="minorHAnsi"/>
          <w:bCs/>
          <w:sz w:val="28"/>
          <w:szCs w:val="28"/>
        </w:rPr>
        <w:t xml:space="preserve"> entity</w:t>
      </w:r>
      <w:r w:rsidR="00490F61" w:rsidRPr="00290000">
        <w:rPr>
          <w:rFonts w:asciiTheme="minorHAnsi" w:hAnsiTheme="minorHAnsi" w:cstheme="minorHAnsi"/>
          <w:bCs/>
          <w:sz w:val="28"/>
          <w:szCs w:val="28"/>
        </w:rPr>
        <w:t xml:space="preserve"> MTN(U), payment though received from MTN was done by the Respondent. </w:t>
      </w:r>
      <w:r w:rsidR="000D4001" w:rsidRPr="00290000">
        <w:rPr>
          <w:rFonts w:asciiTheme="minorHAnsi" w:hAnsiTheme="minorHAnsi" w:cstheme="minorHAnsi"/>
          <w:bCs/>
          <w:sz w:val="28"/>
          <w:szCs w:val="28"/>
        </w:rPr>
        <w:t xml:space="preserve"> </w:t>
      </w:r>
      <w:r w:rsidR="00490F61" w:rsidRPr="00290000">
        <w:rPr>
          <w:rFonts w:asciiTheme="minorHAnsi" w:hAnsiTheme="minorHAnsi" w:cstheme="minorHAnsi"/>
          <w:bCs/>
          <w:sz w:val="28"/>
          <w:szCs w:val="28"/>
        </w:rPr>
        <w:t>Although MTN(U) had a role to pay, it</w:t>
      </w:r>
      <w:r w:rsidR="000D4001" w:rsidRPr="00290000">
        <w:rPr>
          <w:rFonts w:asciiTheme="minorHAnsi" w:hAnsiTheme="minorHAnsi" w:cstheme="minorHAnsi"/>
          <w:bCs/>
          <w:sz w:val="28"/>
          <w:szCs w:val="28"/>
        </w:rPr>
        <w:t xml:space="preserve"> </w:t>
      </w:r>
      <w:r w:rsidR="00490F61" w:rsidRPr="00290000">
        <w:rPr>
          <w:rFonts w:asciiTheme="minorHAnsi" w:hAnsiTheme="minorHAnsi" w:cstheme="minorHAnsi"/>
          <w:bCs/>
          <w:sz w:val="28"/>
          <w:szCs w:val="28"/>
        </w:rPr>
        <w:t xml:space="preserve">was </w:t>
      </w:r>
      <w:r w:rsidR="006331B0" w:rsidRPr="00290000">
        <w:rPr>
          <w:rFonts w:asciiTheme="minorHAnsi" w:hAnsiTheme="minorHAnsi" w:cstheme="minorHAnsi"/>
          <w:bCs/>
          <w:sz w:val="28"/>
          <w:szCs w:val="28"/>
        </w:rPr>
        <w:t xml:space="preserve">the Respondent who </w:t>
      </w:r>
      <w:r w:rsidR="006D709C" w:rsidRPr="00290000">
        <w:rPr>
          <w:rFonts w:asciiTheme="minorHAnsi" w:hAnsiTheme="minorHAnsi" w:cstheme="minorHAnsi"/>
          <w:bCs/>
          <w:sz w:val="28"/>
          <w:szCs w:val="28"/>
        </w:rPr>
        <w:t>had the</w:t>
      </w:r>
      <w:r w:rsidR="002100FB" w:rsidRPr="00290000">
        <w:rPr>
          <w:rFonts w:asciiTheme="minorHAnsi" w:hAnsiTheme="minorHAnsi" w:cstheme="minorHAnsi"/>
          <w:bCs/>
          <w:sz w:val="28"/>
          <w:szCs w:val="28"/>
        </w:rPr>
        <w:t xml:space="preserve"> primary </w:t>
      </w:r>
      <w:r w:rsidR="0011007C" w:rsidRPr="00290000">
        <w:rPr>
          <w:rFonts w:asciiTheme="minorHAnsi" w:hAnsiTheme="minorHAnsi" w:cstheme="minorHAnsi"/>
          <w:bCs/>
          <w:sz w:val="28"/>
          <w:szCs w:val="28"/>
        </w:rPr>
        <w:t>responsibility</w:t>
      </w:r>
      <w:r w:rsidR="006D709C" w:rsidRPr="00290000">
        <w:rPr>
          <w:rFonts w:asciiTheme="minorHAnsi" w:hAnsiTheme="minorHAnsi" w:cstheme="minorHAnsi"/>
          <w:bCs/>
          <w:sz w:val="28"/>
          <w:szCs w:val="28"/>
        </w:rPr>
        <w:t xml:space="preserve"> over </w:t>
      </w:r>
      <w:r w:rsidR="006331B0" w:rsidRPr="00290000">
        <w:rPr>
          <w:rFonts w:asciiTheme="minorHAnsi" w:hAnsiTheme="minorHAnsi" w:cstheme="minorHAnsi"/>
          <w:bCs/>
          <w:sz w:val="28"/>
          <w:szCs w:val="28"/>
        </w:rPr>
        <w:t xml:space="preserve">him </w:t>
      </w:r>
      <w:r w:rsidR="005E1E86" w:rsidRPr="00290000">
        <w:rPr>
          <w:rFonts w:asciiTheme="minorHAnsi" w:hAnsiTheme="minorHAnsi" w:cstheme="minorHAnsi"/>
          <w:bCs/>
          <w:sz w:val="28"/>
          <w:szCs w:val="28"/>
        </w:rPr>
        <w:t xml:space="preserve">as </w:t>
      </w:r>
      <w:r w:rsidR="006331B0" w:rsidRPr="00290000">
        <w:rPr>
          <w:rFonts w:asciiTheme="minorHAnsi" w:hAnsiTheme="minorHAnsi" w:cstheme="minorHAnsi"/>
          <w:bCs/>
          <w:sz w:val="28"/>
          <w:szCs w:val="28"/>
        </w:rPr>
        <w:t>his</w:t>
      </w:r>
      <w:r w:rsidR="005E1E86" w:rsidRPr="00290000">
        <w:rPr>
          <w:rFonts w:asciiTheme="minorHAnsi" w:hAnsiTheme="minorHAnsi" w:cstheme="minorHAnsi"/>
          <w:bCs/>
          <w:sz w:val="28"/>
          <w:szCs w:val="28"/>
        </w:rPr>
        <w:t xml:space="preserve"> employer</w:t>
      </w:r>
      <w:r w:rsidR="00490F61" w:rsidRPr="00290000">
        <w:rPr>
          <w:rFonts w:asciiTheme="minorHAnsi" w:hAnsiTheme="minorHAnsi" w:cstheme="minorHAnsi"/>
          <w:bCs/>
          <w:sz w:val="28"/>
          <w:szCs w:val="28"/>
        </w:rPr>
        <w:t>. We are fortified by the fact that when MTN ceased require his services it referred him back to the Respondent.</w:t>
      </w:r>
    </w:p>
    <w:p w14:paraId="0B4FD01A" w14:textId="7C1BD361" w:rsidR="00195615" w:rsidRPr="00290000" w:rsidRDefault="006331B0" w:rsidP="00195615">
      <w:pPr>
        <w:spacing w:line="360" w:lineRule="auto"/>
        <w:jc w:val="both"/>
        <w:rPr>
          <w:rFonts w:asciiTheme="minorHAnsi" w:hAnsiTheme="minorHAnsi" w:cstheme="minorHAnsi"/>
          <w:b/>
          <w:sz w:val="28"/>
          <w:szCs w:val="28"/>
        </w:rPr>
      </w:pPr>
      <w:r w:rsidRPr="00290000">
        <w:rPr>
          <w:rFonts w:asciiTheme="minorHAnsi" w:hAnsiTheme="minorHAnsi" w:cstheme="minorHAnsi"/>
          <w:bCs/>
          <w:sz w:val="28"/>
          <w:szCs w:val="28"/>
        </w:rPr>
        <w:t>It follows therefore that the Claimant was an employee of the Respondent</w:t>
      </w:r>
      <w:r w:rsidR="005766E9" w:rsidRPr="00290000">
        <w:rPr>
          <w:rFonts w:asciiTheme="minorHAnsi" w:hAnsiTheme="minorHAnsi" w:cstheme="minorHAnsi"/>
          <w:bCs/>
          <w:sz w:val="28"/>
          <w:szCs w:val="28"/>
        </w:rPr>
        <w:t xml:space="preserve"> and</w:t>
      </w:r>
      <w:r w:rsidR="00863F10" w:rsidRPr="00290000">
        <w:rPr>
          <w:rFonts w:asciiTheme="minorHAnsi" w:hAnsiTheme="minorHAnsi" w:cstheme="minorHAnsi"/>
          <w:bCs/>
          <w:sz w:val="28"/>
          <w:szCs w:val="28"/>
        </w:rPr>
        <w:t xml:space="preserve"> not an independent contractor. The Respondent </w:t>
      </w:r>
      <w:r w:rsidR="00490F61" w:rsidRPr="00290000">
        <w:rPr>
          <w:rFonts w:asciiTheme="minorHAnsi" w:hAnsiTheme="minorHAnsi" w:cstheme="minorHAnsi"/>
          <w:bCs/>
          <w:sz w:val="28"/>
          <w:szCs w:val="28"/>
        </w:rPr>
        <w:t>was therefore</w:t>
      </w:r>
      <w:r w:rsidRPr="00290000">
        <w:rPr>
          <w:rFonts w:asciiTheme="minorHAnsi" w:hAnsiTheme="minorHAnsi" w:cstheme="minorHAnsi"/>
          <w:bCs/>
          <w:sz w:val="28"/>
          <w:szCs w:val="28"/>
        </w:rPr>
        <w:t xml:space="preserve"> </w:t>
      </w:r>
      <w:r w:rsidR="005E1E86" w:rsidRPr="00290000">
        <w:rPr>
          <w:rFonts w:asciiTheme="minorHAnsi" w:hAnsiTheme="minorHAnsi" w:cstheme="minorHAnsi"/>
          <w:bCs/>
          <w:sz w:val="28"/>
          <w:szCs w:val="28"/>
        </w:rPr>
        <w:t>expected to abide by the</w:t>
      </w:r>
      <w:r w:rsidR="00D1309B" w:rsidRPr="00290000">
        <w:rPr>
          <w:rFonts w:asciiTheme="minorHAnsi" w:hAnsiTheme="minorHAnsi" w:cstheme="minorHAnsi"/>
          <w:bCs/>
          <w:sz w:val="28"/>
          <w:szCs w:val="28"/>
        </w:rPr>
        <w:t xml:space="preserve"> terms </w:t>
      </w:r>
      <w:r w:rsidR="00863F10" w:rsidRPr="00290000">
        <w:rPr>
          <w:rFonts w:asciiTheme="minorHAnsi" w:hAnsiTheme="minorHAnsi" w:cstheme="minorHAnsi"/>
          <w:bCs/>
          <w:sz w:val="28"/>
          <w:szCs w:val="28"/>
        </w:rPr>
        <w:t>of contract</w:t>
      </w:r>
      <w:r w:rsidRPr="00290000">
        <w:rPr>
          <w:rFonts w:asciiTheme="minorHAnsi" w:hAnsiTheme="minorHAnsi" w:cstheme="minorHAnsi"/>
          <w:bCs/>
          <w:sz w:val="28"/>
          <w:szCs w:val="28"/>
        </w:rPr>
        <w:t xml:space="preserve"> of service </w:t>
      </w:r>
      <w:r w:rsidR="00863F10" w:rsidRPr="00290000">
        <w:rPr>
          <w:rFonts w:asciiTheme="minorHAnsi" w:hAnsiTheme="minorHAnsi" w:cstheme="minorHAnsi"/>
          <w:bCs/>
          <w:sz w:val="28"/>
          <w:szCs w:val="28"/>
        </w:rPr>
        <w:t xml:space="preserve">it issued </w:t>
      </w:r>
      <w:proofErr w:type="gramStart"/>
      <w:r w:rsidR="00863F10" w:rsidRPr="00290000">
        <w:rPr>
          <w:rFonts w:asciiTheme="minorHAnsi" w:hAnsiTheme="minorHAnsi" w:cstheme="minorHAnsi"/>
          <w:bCs/>
          <w:sz w:val="28"/>
          <w:szCs w:val="28"/>
        </w:rPr>
        <w:t>to  him</w:t>
      </w:r>
      <w:proofErr w:type="gramEnd"/>
      <w:r w:rsidR="00863F10" w:rsidRPr="00290000">
        <w:rPr>
          <w:rFonts w:asciiTheme="minorHAnsi" w:hAnsiTheme="minorHAnsi" w:cstheme="minorHAnsi"/>
          <w:bCs/>
          <w:sz w:val="28"/>
          <w:szCs w:val="28"/>
        </w:rPr>
        <w:t xml:space="preserve"> and </w:t>
      </w:r>
      <w:r w:rsidRPr="00290000">
        <w:rPr>
          <w:rFonts w:asciiTheme="minorHAnsi" w:hAnsiTheme="minorHAnsi" w:cstheme="minorHAnsi"/>
          <w:bCs/>
          <w:sz w:val="28"/>
          <w:szCs w:val="28"/>
        </w:rPr>
        <w:t xml:space="preserve"> </w:t>
      </w:r>
      <w:r w:rsidR="00490F61" w:rsidRPr="00290000">
        <w:rPr>
          <w:rFonts w:asciiTheme="minorHAnsi" w:hAnsiTheme="minorHAnsi" w:cstheme="minorHAnsi"/>
          <w:bCs/>
          <w:sz w:val="28"/>
          <w:szCs w:val="28"/>
        </w:rPr>
        <w:t xml:space="preserve">to </w:t>
      </w:r>
      <w:r w:rsidRPr="00290000">
        <w:rPr>
          <w:rFonts w:asciiTheme="minorHAnsi" w:hAnsiTheme="minorHAnsi" w:cstheme="minorHAnsi"/>
          <w:bCs/>
          <w:sz w:val="28"/>
          <w:szCs w:val="28"/>
        </w:rPr>
        <w:t>the law governing employment</w:t>
      </w:r>
      <w:r w:rsidR="00D1309B" w:rsidRPr="00290000">
        <w:rPr>
          <w:rFonts w:asciiTheme="minorHAnsi" w:hAnsiTheme="minorHAnsi" w:cstheme="minorHAnsi"/>
          <w:bCs/>
          <w:sz w:val="28"/>
          <w:szCs w:val="28"/>
        </w:rPr>
        <w:t>,</w:t>
      </w:r>
      <w:r w:rsidRPr="00290000">
        <w:rPr>
          <w:rFonts w:asciiTheme="minorHAnsi" w:hAnsiTheme="minorHAnsi" w:cstheme="minorHAnsi"/>
          <w:bCs/>
          <w:sz w:val="28"/>
          <w:szCs w:val="28"/>
        </w:rPr>
        <w:t xml:space="preserve"> in any action regarding </w:t>
      </w:r>
      <w:r w:rsidR="00863F10" w:rsidRPr="00290000">
        <w:rPr>
          <w:rFonts w:asciiTheme="minorHAnsi" w:hAnsiTheme="minorHAnsi" w:cstheme="minorHAnsi"/>
          <w:bCs/>
          <w:sz w:val="28"/>
          <w:szCs w:val="28"/>
        </w:rPr>
        <w:t>him. We shall</w:t>
      </w:r>
      <w:r w:rsidRPr="00290000">
        <w:rPr>
          <w:rFonts w:asciiTheme="minorHAnsi" w:hAnsiTheme="minorHAnsi" w:cstheme="minorHAnsi"/>
          <w:bCs/>
          <w:sz w:val="28"/>
          <w:szCs w:val="28"/>
        </w:rPr>
        <w:t xml:space="preserve"> now </w:t>
      </w:r>
      <w:r w:rsidR="00863F10" w:rsidRPr="00290000">
        <w:rPr>
          <w:rFonts w:asciiTheme="minorHAnsi" w:hAnsiTheme="minorHAnsi" w:cstheme="minorHAnsi"/>
          <w:bCs/>
          <w:sz w:val="28"/>
          <w:szCs w:val="28"/>
        </w:rPr>
        <w:t xml:space="preserve">proceed to </w:t>
      </w:r>
      <w:r w:rsidRPr="00290000">
        <w:rPr>
          <w:rFonts w:asciiTheme="minorHAnsi" w:hAnsiTheme="minorHAnsi" w:cstheme="minorHAnsi"/>
          <w:bCs/>
          <w:sz w:val="28"/>
          <w:szCs w:val="28"/>
        </w:rPr>
        <w:t>resolve issue 1.</w:t>
      </w:r>
      <w:r w:rsidRPr="00290000">
        <w:rPr>
          <w:rFonts w:asciiTheme="minorHAnsi" w:hAnsiTheme="minorHAnsi" w:cstheme="minorHAnsi"/>
          <w:b/>
          <w:sz w:val="28"/>
          <w:szCs w:val="28"/>
        </w:rPr>
        <w:t xml:space="preserve"> </w:t>
      </w:r>
    </w:p>
    <w:p w14:paraId="3930CD0F" w14:textId="6C16116B" w:rsidR="006331B0" w:rsidRPr="00290000" w:rsidRDefault="00195615" w:rsidP="00195615">
      <w:p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1.</w:t>
      </w:r>
      <w:r w:rsidR="006331B0" w:rsidRPr="00290000">
        <w:rPr>
          <w:rFonts w:asciiTheme="minorHAnsi" w:hAnsiTheme="minorHAnsi" w:cstheme="minorHAnsi"/>
          <w:b/>
          <w:sz w:val="28"/>
          <w:szCs w:val="28"/>
        </w:rPr>
        <w:t>Whether the termination of the Claimant by the Respondent was unlawful?</w:t>
      </w:r>
    </w:p>
    <w:p w14:paraId="231C182A" w14:textId="11ACAD20" w:rsidR="00273A20" w:rsidRPr="00290000" w:rsidRDefault="009F37CA" w:rsidP="00094F6E">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 xml:space="preserve">The Respondent alleged that </w:t>
      </w:r>
      <w:r w:rsidR="0007542F" w:rsidRPr="00290000">
        <w:rPr>
          <w:rFonts w:asciiTheme="minorHAnsi" w:hAnsiTheme="minorHAnsi" w:cstheme="minorHAnsi"/>
          <w:bCs/>
          <w:sz w:val="28"/>
          <w:szCs w:val="28"/>
        </w:rPr>
        <w:t xml:space="preserve">the claimant was </w:t>
      </w:r>
      <w:r w:rsidRPr="00290000">
        <w:rPr>
          <w:rFonts w:asciiTheme="minorHAnsi" w:hAnsiTheme="minorHAnsi" w:cstheme="minorHAnsi"/>
          <w:bCs/>
          <w:sz w:val="28"/>
          <w:szCs w:val="28"/>
        </w:rPr>
        <w:t xml:space="preserve">referred </w:t>
      </w:r>
      <w:r w:rsidR="0007542F" w:rsidRPr="00290000">
        <w:rPr>
          <w:rFonts w:asciiTheme="minorHAnsi" w:hAnsiTheme="minorHAnsi" w:cstheme="minorHAnsi"/>
          <w:bCs/>
          <w:sz w:val="28"/>
          <w:szCs w:val="28"/>
        </w:rPr>
        <w:t>back to it by MTN Uganda</w:t>
      </w:r>
      <w:r w:rsidR="006331B0" w:rsidRPr="00290000">
        <w:rPr>
          <w:rFonts w:asciiTheme="minorHAnsi" w:hAnsiTheme="minorHAnsi" w:cstheme="minorHAnsi"/>
          <w:bCs/>
          <w:sz w:val="28"/>
          <w:szCs w:val="28"/>
        </w:rPr>
        <w:t>,</w:t>
      </w:r>
      <w:r w:rsidR="0007542F" w:rsidRPr="00290000">
        <w:rPr>
          <w:rFonts w:asciiTheme="minorHAnsi" w:hAnsiTheme="minorHAnsi" w:cstheme="minorHAnsi"/>
          <w:bCs/>
          <w:sz w:val="28"/>
          <w:szCs w:val="28"/>
        </w:rPr>
        <w:t xml:space="preserve"> on </w:t>
      </w:r>
      <w:r w:rsidRPr="00290000">
        <w:rPr>
          <w:rFonts w:asciiTheme="minorHAnsi" w:hAnsiTheme="minorHAnsi" w:cstheme="minorHAnsi"/>
          <w:bCs/>
          <w:sz w:val="28"/>
          <w:szCs w:val="28"/>
        </w:rPr>
        <w:t>grounds that his services were no</w:t>
      </w:r>
      <w:r w:rsidR="00906F28" w:rsidRPr="00290000">
        <w:rPr>
          <w:rFonts w:asciiTheme="minorHAnsi" w:hAnsiTheme="minorHAnsi" w:cstheme="minorHAnsi"/>
          <w:bCs/>
          <w:sz w:val="28"/>
          <w:szCs w:val="28"/>
        </w:rPr>
        <w:t xml:space="preserve"> </w:t>
      </w:r>
      <w:r w:rsidRPr="00290000">
        <w:rPr>
          <w:rFonts w:asciiTheme="minorHAnsi" w:hAnsiTheme="minorHAnsi" w:cstheme="minorHAnsi"/>
          <w:bCs/>
          <w:sz w:val="28"/>
          <w:szCs w:val="28"/>
        </w:rPr>
        <w:t>longer required</w:t>
      </w:r>
      <w:r w:rsidR="006331B0" w:rsidRPr="00290000">
        <w:rPr>
          <w:rFonts w:asciiTheme="minorHAnsi" w:hAnsiTheme="minorHAnsi" w:cstheme="minorHAnsi"/>
          <w:bCs/>
          <w:sz w:val="28"/>
          <w:szCs w:val="28"/>
        </w:rPr>
        <w:t>.</w:t>
      </w:r>
      <w:r w:rsidR="00490F61" w:rsidRPr="00290000">
        <w:rPr>
          <w:rFonts w:asciiTheme="minorHAnsi" w:hAnsiTheme="minorHAnsi" w:cstheme="minorHAnsi"/>
          <w:bCs/>
          <w:sz w:val="28"/>
          <w:szCs w:val="28"/>
        </w:rPr>
        <w:t xml:space="preserve"> </w:t>
      </w:r>
      <w:proofErr w:type="spellStart"/>
      <w:r w:rsidR="006331B0" w:rsidRPr="00290000">
        <w:rPr>
          <w:rFonts w:asciiTheme="minorHAnsi" w:hAnsiTheme="minorHAnsi" w:cstheme="minorHAnsi"/>
          <w:bCs/>
          <w:sz w:val="28"/>
          <w:szCs w:val="28"/>
        </w:rPr>
        <w:t>Ms.Agatha</w:t>
      </w:r>
      <w:proofErr w:type="spellEnd"/>
      <w:r w:rsidR="006331B0" w:rsidRPr="00290000">
        <w:rPr>
          <w:rFonts w:asciiTheme="minorHAnsi" w:hAnsiTheme="minorHAnsi" w:cstheme="minorHAnsi"/>
          <w:bCs/>
          <w:sz w:val="28"/>
          <w:szCs w:val="28"/>
        </w:rPr>
        <w:t xml:space="preserve"> </w:t>
      </w:r>
      <w:proofErr w:type="spellStart"/>
      <w:r w:rsidR="006331B0" w:rsidRPr="00290000">
        <w:rPr>
          <w:rFonts w:asciiTheme="minorHAnsi" w:hAnsiTheme="minorHAnsi" w:cstheme="minorHAnsi"/>
          <w:bCs/>
          <w:sz w:val="28"/>
          <w:szCs w:val="28"/>
        </w:rPr>
        <w:t>Nakalembe</w:t>
      </w:r>
      <w:proofErr w:type="spellEnd"/>
      <w:r w:rsidR="006331B0" w:rsidRPr="00290000">
        <w:rPr>
          <w:rFonts w:asciiTheme="minorHAnsi" w:hAnsiTheme="minorHAnsi" w:cstheme="minorHAnsi"/>
          <w:bCs/>
          <w:sz w:val="28"/>
          <w:szCs w:val="28"/>
        </w:rPr>
        <w:t xml:space="preserve"> the respondents witness testified that the Claimant </w:t>
      </w:r>
      <w:r w:rsidR="00906F28" w:rsidRPr="00290000">
        <w:rPr>
          <w:rFonts w:asciiTheme="minorHAnsi" w:hAnsiTheme="minorHAnsi" w:cstheme="minorHAnsi"/>
          <w:bCs/>
          <w:sz w:val="28"/>
          <w:szCs w:val="28"/>
        </w:rPr>
        <w:t>received a token of Ugx. 400,000/- which he did not declare.</w:t>
      </w:r>
      <w:r w:rsidR="006331B0" w:rsidRPr="00290000">
        <w:rPr>
          <w:rFonts w:asciiTheme="minorHAnsi" w:hAnsiTheme="minorHAnsi" w:cstheme="minorHAnsi"/>
          <w:bCs/>
          <w:sz w:val="28"/>
          <w:szCs w:val="28"/>
        </w:rPr>
        <w:t xml:space="preserve"> She said the </w:t>
      </w:r>
      <w:r w:rsidR="00906F28" w:rsidRPr="00290000">
        <w:rPr>
          <w:rFonts w:asciiTheme="minorHAnsi" w:hAnsiTheme="minorHAnsi" w:cstheme="minorHAnsi"/>
          <w:bCs/>
          <w:sz w:val="28"/>
          <w:szCs w:val="28"/>
        </w:rPr>
        <w:t xml:space="preserve">Respondent sent </w:t>
      </w:r>
      <w:r w:rsidR="006331B0" w:rsidRPr="00290000">
        <w:rPr>
          <w:rFonts w:asciiTheme="minorHAnsi" w:hAnsiTheme="minorHAnsi" w:cstheme="minorHAnsi"/>
          <w:bCs/>
          <w:sz w:val="28"/>
          <w:szCs w:val="28"/>
        </w:rPr>
        <w:t xml:space="preserve">him </w:t>
      </w:r>
      <w:r w:rsidR="00906F28" w:rsidRPr="00290000">
        <w:rPr>
          <w:rFonts w:asciiTheme="minorHAnsi" w:hAnsiTheme="minorHAnsi" w:cstheme="minorHAnsi"/>
          <w:bCs/>
          <w:sz w:val="28"/>
          <w:szCs w:val="28"/>
        </w:rPr>
        <w:t xml:space="preserve">an email informing </w:t>
      </w:r>
      <w:r w:rsidR="006331B0" w:rsidRPr="00290000">
        <w:rPr>
          <w:rFonts w:asciiTheme="minorHAnsi" w:hAnsiTheme="minorHAnsi" w:cstheme="minorHAnsi"/>
          <w:bCs/>
          <w:sz w:val="28"/>
          <w:szCs w:val="28"/>
        </w:rPr>
        <w:t xml:space="preserve">him, </w:t>
      </w:r>
      <w:r w:rsidR="00906F28" w:rsidRPr="00290000">
        <w:rPr>
          <w:rFonts w:asciiTheme="minorHAnsi" w:hAnsiTheme="minorHAnsi" w:cstheme="minorHAnsi"/>
          <w:bCs/>
          <w:sz w:val="28"/>
          <w:szCs w:val="28"/>
        </w:rPr>
        <w:t xml:space="preserve">about the fact that </w:t>
      </w:r>
      <w:r w:rsidR="00972DC2" w:rsidRPr="00290000">
        <w:rPr>
          <w:rFonts w:asciiTheme="minorHAnsi" w:hAnsiTheme="minorHAnsi" w:cstheme="minorHAnsi"/>
          <w:bCs/>
          <w:sz w:val="28"/>
          <w:szCs w:val="28"/>
        </w:rPr>
        <w:t>MTN no</w:t>
      </w:r>
      <w:r w:rsidR="00273A20" w:rsidRPr="00290000">
        <w:rPr>
          <w:rFonts w:asciiTheme="minorHAnsi" w:hAnsiTheme="minorHAnsi" w:cstheme="minorHAnsi"/>
          <w:bCs/>
          <w:sz w:val="28"/>
          <w:szCs w:val="28"/>
        </w:rPr>
        <w:t xml:space="preserve"> </w:t>
      </w:r>
      <w:r w:rsidR="00972DC2" w:rsidRPr="00290000">
        <w:rPr>
          <w:rFonts w:asciiTheme="minorHAnsi" w:hAnsiTheme="minorHAnsi" w:cstheme="minorHAnsi"/>
          <w:bCs/>
          <w:sz w:val="28"/>
          <w:szCs w:val="28"/>
        </w:rPr>
        <w:t>longer required</w:t>
      </w:r>
      <w:r w:rsidR="00273A20" w:rsidRPr="00290000">
        <w:rPr>
          <w:rFonts w:asciiTheme="minorHAnsi" w:hAnsiTheme="minorHAnsi" w:cstheme="minorHAnsi"/>
          <w:bCs/>
          <w:sz w:val="28"/>
          <w:szCs w:val="28"/>
        </w:rPr>
        <w:t xml:space="preserve"> his services</w:t>
      </w:r>
      <w:r w:rsidR="006331B0" w:rsidRPr="00290000">
        <w:rPr>
          <w:rFonts w:asciiTheme="minorHAnsi" w:hAnsiTheme="minorHAnsi" w:cstheme="minorHAnsi"/>
          <w:bCs/>
          <w:sz w:val="28"/>
          <w:szCs w:val="28"/>
        </w:rPr>
        <w:t xml:space="preserve">. He was also asked </w:t>
      </w:r>
      <w:r w:rsidR="00273A20" w:rsidRPr="00290000">
        <w:rPr>
          <w:rFonts w:asciiTheme="minorHAnsi" w:hAnsiTheme="minorHAnsi" w:cstheme="minorHAnsi"/>
          <w:bCs/>
          <w:sz w:val="28"/>
          <w:szCs w:val="28"/>
        </w:rPr>
        <w:t>to explain himself in a meeting with one of his supervisors but</w:t>
      </w:r>
      <w:r w:rsidR="00972DC2" w:rsidRPr="00290000">
        <w:rPr>
          <w:rFonts w:asciiTheme="minorHAnsi" w:hAnsiTheme="minorHAnsi" w:cstheme="minorHAnsi"/>
          <w:bCs/>
          <w:sz w:val="28"/>
          <w:szCs w:val="28"/>
        </w:rPr>
        <w:t xml:space="preserve"> the minutes</w:t>
      </w:r>
      <w:r w:rsidR="001F633E" w:rsidRPr="00290000">
        <w:rPr>
          <w:rFonts w:asciiTheme="minorHAnsi" w:hAnsiTheme="minorHAnsi" w:cstheme="minorHAnsi"/>
          <w:bCs/>
          <w:sz w:val="28"/>
          <w:szCs w:val="28"/>
        </w:rPr>
        <w:t xml:space="preserve"> of this </w:t>
      </w:r>
      <w:r w:rsidR="00273A20" w:rsidRPr="00290000">
        <w:rPr>
          <w:rFonts w:asciiTheme="minorHAnsi" w:hAnsiTheme="minorHAnsi" w:cstheme="minorHAnsi"/>
          <w:bCs/>
          <w:sz w:val="28"/>
          <w:szCs w:val="28"/>
        </w:rPr>
        <w:t>meeting w</w:t>
      </w:r>
      <w:r w:rsidR="00972DC2" w:rsidRPr="00290000">
        <w:rPr>
          <w:rFonts w:asciiTheme="minorHAnsi" w:hAnsiTheme="minorHAnsi" w:cstheme="minorHAnsi"/>
          <w:bCs/>
          <w:sz w:val="28"/>
          <w:szCs w:val="28"/>
        </w:rPr>
        <w:t>ere</w:t>
      </w:r>
      <w:r w:rsidR="001F633E" w:rsidRPr="00290000">
        <w:rPr>
          <w:rFonts w:asciiTheme="minorHAnsi" w:hAnsiTheme="minorHAnsi" w:cstheme="minorHAnsi"/>
          <w:bCs/>
          <w:sz w:val="28"/>
          <w:szCs w:val="28"/>
        </w:rPr>
        <w:t xml:space="preserve"> </w:t>
      </w:r>
      <w:r w:rsidR="00972DC2" w:rsidRPr="00290000">
        <w:rPr>
          <w:rFonts w:asciiTheme="minorHAnsi" w:hAnsiTheme="minorHAnsi" w:cstheme="minorHAnsi"/>
          <w:bCs/>
          <w:sz w:val="28"/>
          <w:szCs w:val="28"/>
        </w:rPr>
        <w:t>not produced</w:t>
      </w:r>
      <w:r w:rsidR="001F633E" w:rsidRPr="00290000">
        <w:rPr>
          <w:rFonts w:asciiTheme="minorHAnsi" w:hAnsiTheme="minorHAnsi" w:cstheme="minorHAnsi"/>
          <w:bCs/>
          <w:sz w:val="28"/>
          <w:szCs w:val="28"/>
        </w:rPr>
        <w:t xml:space="preserve"> </w:t>
      </w:r>
      <w:r w:rsidR="00972DC2" w:rsidRPr="00290000">
        <w:rPr>
          <w:rFonts w:asciiTheme="minorHAnsi" w:hAnsiTheme="minorHAnsi" w:cstheme="minorHAnsi"/>
          <w:bCs/>
          <w:sz w:val="28"/>
          <w:szCs w:val="28"/>
        </w:rPr>
        <w:t xml:space="preserve">as evidence. She also said that he </w:t>
      </w:r>
      <w:r w:rsidR="00490F61" w:rsidRPr="00290000">
        <w:rPr>
          <w:rFonts w:asciiTheme="minorHAnsi" w:hAnsiTheme="minorHAnsi" w:cstheme="minorHAnsi"/>
          <w:bCs/>
          <w:sz w:val="28"/>
          <w:szCs w:val="28"/>
        </w:rPr>
        <w:t>was not</w:t>
      </w:r>
      <w:r w:rsidR="001F633E" w:rsidRPr="00290000">
        <w:rPr>
          <w:rFonts w:asciiTheme="minorHAnsi" w:hAnsiTheme="minorHAnsi" w:cstheme="minorHAnsi"/>
          <w:bCs/>
          <w:sz w:val="28"/>
          <w:szCs w:val="28"/>
        </w:rPr>
        <w:t xml:space="preserve"> subjected to any disciplinary hearing. </w:t>
      </w:r>
      <w:r w:rsidR="00273A20" w:rsidRPr="00290000">
        <w:rPr>
          <w:rFonts w:asciiTheme="minorHAnsi" w:hAnsiTheme="minorHAnsi" w:cstheme="minorHAnsi"/>
          <w:bCs/>
          <w:sz w:val="28"/>
          <w:szCs w:val="28"/>
        </w:rPr>
        <w:t xml:space="preserve"> </w:t>
      </w:r>
    </w:p>
    <w:p w14:paraId="7C82752C" w14:textId="5F24B2A5" w:rsidR="009F37CA" w:rsidRPr="00290000" w:rsidRDefault="00273A20" w:rsidP="00094F6E">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Section 66 of the Employment Act</w:t>
      </w:r>
      <w:r w:rsidR="00972DC2" w:rsidRPr="00290000">
        <w:rPr>
          <w:rFonts w:asciiTheme="minorHAnsi" w:hAnsiTheme="minorHAnsi" w:cstheme="minorHAnsi"/>
          <w:bCs/>
          <w:sz w:val="28"/>
          <w:szCs w:val="28"/>
        </w:rPr>
        <w:t xml:space="preserve"> 2006,  </w:t>
      </w:r>
      <w:r w:rsidRPr="00290000">
        <w:rPr>
          <w:rFonts w:asciiTheme="minorHAnsi" w:hAnsiTheme="minorHAnsi" w:cstheme="minorHAnsi"/>
          <w:bCs/>
          <w:sz w:val="28"/>
          <w:szCs w:val="28"/>
        </w:rPr>
        <w:t xml:space="preserve">provides that before an employee is terminated, the employer must give the employee in issue a reason or reasons why he or she was contemplated for termination </w:t>
      </w:r>
      <w:r w:rsidR="00972DC2" w:rsidRPr="00290000">
        <w:rPr>
          <w:rFonts w:asciiTheme="minorHAnsi" w:hAnsiTheme="minorHAnsi" w:cstheme="minorHAnsi"/>
          <w:bCs/>
          <w:sz w:val="28"/>
          <w:szCs w:val="28"/>
        </w:rPr>
        <w:t xml:space="preserve">and  </w:t>
      </w:r>
      <w:r w:rsidRPr="00290000">
        <w:rPr>
          <w:rFonts w:asciiTheme="minorHAnsi" w:hAnsiTheme="minorHAnsi" w:cstheme="minorHAnsi"/>
          <w:bCs/>
          <w:sz w:val="28"/>
          <w:szCs w:val="28"/>
        </w:rPr>
        <w:t xml:space="preserve">an opportunity </w:t>
      </w:r>
      <w:r w:rsidR="00972DC2" w:rsidRPr="00290000">
        <w:rPr>
          <w:rFonts w:asciiTheme="minorHAnsi" w:hAnsiTheme="minorHAnsi" w:cstheme="minorHAnsi"/>
          <w:bCs/>
          <w:sz w:val="28"/>
          <w:szCs w:val="28"/>
        </w:rPr>
        <w:t xml:space="preserve">for the employee </w:t>
      </w:r>
      <w:r w:rsidRPr="00290000">
        <w:rPr>
          <w:rFonts w:asciiTheme="minorHAnsi" w:hAnsiTheme="minorHAnsi" w:cstheme="minorHAnsi"/>
          <w:bCs/>
          <w:sz w:val="28"/>
          <w:szCs w:val="28"/>
        </w:rPr>
        <w:t xml:space="preserve">to respondent to the reason or reasons and to be allowed to make such representations </w:t>
      </w:r>
      <w:r w:rsidRPr="00290000">
        <w:rPr>
          <w:rFonts w:asciiTheme="minorHAnsi" w:hAnsiTheme="minorHAnsi" w:cstheme="minorHAnsi"/>
          <w:bCs/>
          <w:sz w:val="28"/>
          <w:szCs w:val="28"/>
        </w:rPr>
        <w:lastRenderedPageBreak/>
        <w:t xml:space="preserve">accompanied by a person of his choice. It is also a requirement </w:t>
      </w:r>
      <w:r w:rsidR="00732324" w:rsidRPr="00290000">
        <w:rPr>
          <w:rFonts w:asciiTheme="minorHAnsi" w:hAnsiTheme="minorHAnsi" w:cstheme="minorHAnsi"/>
          <w:bCs/>
          <w:sz w:val="28"/>
          <w:szCs w:val="28"/>
        </w:rPr>
        <w:t xml:space="preserve">under section 68 of the Employment Act, </w:t>
      </w:r>
      <w:r w:rsidRPr="00290000">
        <w:rPr>
          <w:rFonts w:asciiTheme="minorHAnsi" w:hAnsiTheme="minorHAnsi" w:cstheme="minorHAnsi"/>
          <w:bCs/>
          <w:sz w:val="28"/>
          <w:szCs w:val="28"/>
        </w:rPr>
        <w:t>for the employer to</w:t>
      </w:r>
      <w:r w:rsidR="00732324" w:rsidRPr="00290000">
        <w:rPr>
          <w:rFonts w:asciiTheme="minorHAnsi" w:hAnsiTheme="minorHAnsi" w:cstheme="minorHAnsi"/>
          <w:bCs/>
          <w:sz w:val="28"/>
          <w:szCs w:val="28"/>
        </w:rPr>
        <w:t xml:space="preserve"> prove that </w:t>
      </w:r>
      <w:r w:rsidRPr="00290000">
        <w:rPr>
          <w:rFonts w:asciiTheme="minorHAnsi" w:hAnsiTheme="minorHAnsi" w:cstheme="minorHAnsi"/>
          <w:bCs/>
          <w:sz w:val="28"/>
          <w:szCs w:val="28"/>
        </w:rPr>
        <w:t xml:space="preserve">the reason or reasons existed </w:t>
      </w:r>
      <w:r w:rsidR="00972DC2" w:rsidRPr="00290000">
        <w:rPr>
          <w:rFonts w:asciiTheme="minorHAnsi" w:hAnsiTheme="minorHAnsi" w:cstheme="minorHAnsi"/>
          <w:bCs/>
          <w:sz w:val="28"/>
          <w:szCs w:val="28"/>
        </w:rPr>
        <w:t xml:space="preserve">before the termination </w:t>
      </w:r>
      <w:r w:rsidRPr="00290000">
        <w:rPr>
          <w:rFonts w:asciiTheme="minorHAnsi" w:hAnsiTheme="minorHAnsi" w:cstheme="minorHAnsi"/>
          <w:bCs/>
          <w:sz w:val="28"/>
          <w:szCs w:val="28"/>
        </w:rPr>
        <w:t>and</w:t>
      </w:r>
      <w:r w:rsidR="00972DC2" w:rsidRPr="00290000">
        <w:rPr>
          <w:rFonts w:asciiTheme="minorHAnsi" w:hAnsiTheme="minorHAnsi" w:cstheme="minorHAnsi"/>
          <w:bCs/>
          <w:sz w:val="28"/>
          <w:szCs w:val="28"/>
        </w:rPr>
        <w:t xml:space="preserve"> </w:t>
      </w:r>
      <w:r w:rsidR="00490F61" w:rsidRPr="00290000">
        <w:rPr>
          <w:rFonts w:asciiTheme="minorHAnsi" w:hAnsiTheme="minorHAnsi" w:cstheme="minorHAnsi"/>
          <w:bCs/>
          <w:sz w:val="28"/>
          <w:szCs w:val="28"/>
        </w:rPr>
        <w:t xml:space="preserve">that they </w:t>
      </w:r>
      <w:r w:rsidR="00972DC2" w:rsidRPr="00290000">
        <w:rPr>
          <w:rFonts w:asciiTheme="minorHAnsi" w:hAnsiTheme="minorHAnsi" w:cstheme="minorHAnsi"/>
          <w:bCs/>
          <w:sz w:val="28"/>
          <w:szCs w:val="28"/>
        </w:rPr>
        <w:t>were justifiable</w:t>
      </w:r>
      <w:r w:rsidRPr="00290000">
        <w:rPr>
          <w:rFonts w:asciiTheme="minorHAnsi" w:hAnsiTheme="minorHAnsi" w:cstheme="minorHAnsi"/>
          <w:bCs/>
          <w:sz w:val="28"/>
          <w:szCs w:val="28"/>
        </w:rPr>
        <w:t xml:space="preserve"> reason</w:t>
      </w:r>
      <w:r w:rsidR="00732324" w:rsidRPr="00290000">
        <w:rPr>
          <w:rFonts w:asciiTheme="minorHAnsi" w:hAnsiTheme="minorHAnsi" w:cstheme="minorHAnsi"/>
          <w:bCs/>
          <w:sz w:val="28"/>
          <w:szCs w:val="28"/>
        </w:rPr>
        <w:t>/</w:t>
      </w:r>
      <w:r w:rsidRPr="00290000">
        <w:rPr>
          <w:rFonts w:asciiTheme="minorHAnsi" w:hAnsiTheme="minorHAnsi" w:cstheme="minorHAnsi"/>
          <w:bCs/>
          <w:sz w:val="28"/>
          <w:szCs w:val="28"/>
        </w:rPr>
        <w:t>s.</w:t>
      </w:r>
    </w:p>
    <w:p w14:paraId="42CBA55C" w14:textId="6EF9A13F" w:rsidR="00972DC2" w:rsidRPr="00290000" w:rsidRDefault="00273A20" w:rsidP="00094F6E">
      <w:pPr>
        <w:spacing w:line="360" w:lineRule="auto"/>
        <w:jc w:val="both"/>
        <w:rPr>
          <w:rFonts w:asciiTheme="minorHAnsi" w:hAnsiTheme="minorHAnsi" w:cstheme="minorHAnsi"/>
          <w:b/>
          <w:i/>
          <w:iCs/>
          <w:sz w:val="28"/>
          <w:szCs w:val="28"/>
        </w:rPr>
      </w:pPr>
      <w:r w:rsidRPr="00290000">
        <w:rPr>
          <w:rFonts w:asciiTheme="minorHAnsi" w:hAnsiTheme="minorHAnsi" w:cstheme="minorHAnsi"/>
          <w:bCs/>
          <w:sz w:val="28"/>
          <w:szCs w:val="28"/>
        </w:rPr>
        <w:t xml:space="preserve">It was not disputed </w:t>
      </w:r>
      <w:r w:rsidR="002479DE" w:rsidRPr="00290000">
        <w:rPr>
          <w:rFonts w:asciiTheme="minorHAnsi" w:hAnsiTheme="minorHAnsi" w:cstheme="minorHAnsi"/>
          <w:bCs/>
          <w:sz w:val="28"/>
          <w:szCs w:val="28"/>
        </w:rPr>
        <w:t xml:space="preserve">that the </w:t>
      </w:r>
      <w:r w:rsidR="00490F61" w:rsidRPr="00290000">
        <w:rPr>
          <w:rFonts w:asciiTheme="minorHAnsi" w:hAnsiTheme="minorHAnsi" w:cstheme="minorHAnsi"/>
          <w:bCs/>
          <w:sz w:val="28"/>
          <w:szCs w:val="28"/>
        </w:rPr>
        <w:t>C</w:t>
      </w:r>
      <w:r w:rsidR="002479DE" w:rsidRPr="00290000">
        <w:rPr>
          <w:rFonts w:asciiTheme="minorHAnsi" w:hAnsiTheme="minorHAnsi" w:cstheme="minorHAnsi"/>
          <w:bCs/>
          <w:sz w:val="28"/>
          <w:szCs w:val="28"/>
        </w:rPr>
        <w:t>laimant only received an email from the Respondent to the effect that his services were no longer required.</w:t>
      </w:r>
      <w:r w:rsidR="00732324" w:rsidRPr="00290000">
        <w:rPr>
          <w:rFonts w:asciiTheme="minorHAnsi" w:hAnsiTheme="minorHAnsi" w:cstheme="minorHAnsi"/>
          <w:bCs/>
          <w:sz w:val="28"/>
          <w:szCs w:val="28"/>
        </w:rPr>
        <w:t xml:space="preserve"> He was not given the reason why the services were no</w:t>
      </w:r>
      <w:r w:rsidR="00972DC2" w:rsidRPr="00290000">
        <w:rPr>
          <w:rFonts w:asciiTheme="minorHAnsi" w:hAnsiTheme="minorHAnsi" w:cstheme="minorHAnsi"/>
          <w:bCs/>
          <w:sz w:val="28"/>
          <w:szCs w:val="28"/>
        </w:rPr>
        <w:t xml:space="preserve"> </w:t>
      </w:r>
      <w:r w:rsidR="00732324" w:rsidRPr="00290000">
        <w:rPr>
          <w:rFonts w:asciiTheme="minorHAnsi" w:hAnsiTheme="minorHAnsi" w:cstheme="minorHAnsi"/>
          <w:bCs/>
          <w:sz w:val="28"/>
          <w:szCs w:val="28"/>
        </w:rPr>
        <w:t xml:space="preserve">longer required </w:t>
      </w:r>
      <w:r w:rsidR="00972DC2" w:rsidRPr="00290000">
        <w:rPr>
          <w:rFonts w:asciiTheme="minorHAnsi" w:hAnsiTheme="minorHAnsi" w:cstheme="minorHAnsi"/>
          <w:bCs/>
          <w:sz w:val="28"/>
          <w:szCs w:val="28"/>
        </w:rPr>
        <w:t>before</w:t>
      </w:r>
      <w:r w:rsidR="00FF716F" w:rsidRPr="00290000">
        <w:rPr>
          <w:rFonts w:asciiTheme="minorHAnsi" w:hAnsiTheme="minorHAnsi" w:cstheme="minorHAnsi"/>
          <w:bCs/>
          <w:sz w:val="28"/>
          <w:szCs w:val="28"/>
        </w:rPr>
        <w:t>,</w:t>
      </w:r>
      <w:r w:rsidR="00972DC2" w:rsidRPr="00290000">
        <w:rPr>
          <w:rFonts w:asciiTheme="minorHAnsi" w:hAnsiTheme="minorHAnsi" w:cstheme="minorHAnsi"/>
          <w:bCs/>
          <w:sz w:val="28"/>
          <w:szCs w:val="28"/>
        </w:rPr>
        <w:t xml:space="preserve"> he was terminated. The reason was only mooted by the </w:t>
      </w:r>
      <w:r w:rsidR="00FF716F" w:rsidRPr="00290000">
        <w:rPr>
          <w:rFonts w:asciiTheme="minorHAnsi" w:hAnsiTheme="minorHAnsi" w:cstheme="minorHAnsi"/>
          <w:bCs/>
          <w:sz w:val="28"/>
          <w:szCs w:val="28"/>
        </w:rPr>
        <w:t>R</w:t>
      </w:r>
      <w:r w:rsidR="00972DC2" w:rsidRPr="00290000">
        <w:rPr>
          <w:rFonts w:asciiTheme="minorHAnsi" w:hAnsiTheme="minorHAnsi" w:cstheme="minorHAnsi"/>
          <w:bCs/>
          <w:sz w:val="28"/>
          <w:szCs w:val="28"/>
        </w:rPr>
        <w:t xml:space="preserve">espondent </w:t>
      </w:r>
      <w:r w:rsidR="009E43DF" w:rsidRPr="00290000">
        <w:rPr>
          <w:rFonts w:asciiTheme="minorHAnsi" w:hAnsiTheme="minorHAnsi" w:cstheme="minorHAnsi"/>
          <w:bCs/>
          <w:sz w:val="28"/>
          <w:szCs w:val="28"/>
        </w:rPr>
        <w:t xml:space="preserve">during the hearing </w:t>
      </w:r>
      <w:r w:rsidR="00972DC2" w:rsidRPr="00290000">
        <w:rPr>
          <w:rFonts w:asciiTheme="minorHAnsi" w:hAnsiTheme="minorHAnsi" w:cstheme="minorHAnsi"/>
          <w:bCs/>
          <w:sz w:val="28"/>
          <w:szCs w:val="28"/>
        </w:rPr>
        <w:t>in Court.</w:t>
      </w:r>
      <w:r w:rsidR="009E43DF" w:rsidRPr="00290000">
        <w:rPr>
          <w:rFonts w:asciiTheme="minorHAnsi" w:hAnsiTheme="minorHAnsi" w:cstheme="minorHAnsi"/>
          <w:bCs/>
          <w:sz w:val="28"/>
          <w:szCs w:val="28"/>
        </w:rPr>
        <w:t xml:space="preserve"> In </w:t>
      </w:r>
      <w:proofErr w:type="spellStart"/>
      <w:r w:rsidR="009E43DF" w:rsidRPr="00290000">
        <w:rPr>
          <w:rFonts w:asciiTheme="minorHAnsi" w:hAnsiTheme="minorHAnsi" w:cstheme="minorHAnsi"/>
          <w:b/>
          <w:sz w:val="28"/>
          <w:szCs w:val="28"/>
        </w:rPr>
        <w:t>Akeny</w:t>
      </w:r>
      <w:proofErr w:type="spellEnd"/>
      <w:r w:rsidR="009E43DF" w:rsidRPr="00290000">
        <w:rPr>
          <w:rFonts w:asciiTheme="minorHAnsi" w:hAnsiTheme="minorHAnsi" w:cstheme="minorHAnsi"/>
          <w:b/>
          <w:sz w:val="28"/>
          <w:szCs w:val="28"/>
        </w:rPr>
        <w:t xml:space="preserve"> Robert </w:t>
      </w:r>
      <w:proofErr w:type="spellStart"/>
      <w:r w:rsidR="009E43DF" w:rsidRPr="00290000">
        <w:rPr>
          <w:rFonts w:asciiTheme="minorHAnsi" w:hAnsiTheme="minorHAnsi" w:cstheme="minorHAnsi"/>
          <w:b/>
          <w:sz w:val="28"/>
          <w:szCs w:val="28"/>
        </w:rPr>
        <w:t>Vs</w:t>
      </w:r>
      <w:proofErr w:type="spellEnd"/>
      <w:r w:rsidR="009E43DF" w:rsidRPr="00290000">
        <w:rPr>
          <w:rFonts w:asciiTheme="minorHAnsi" w:hAnsiTheme="minorHAnsi" w:cstheme="minorHAnsi"/>
          <w:b/>
          <w:sz w:val="28"/>
          <w:szCs w:val="28"/>
        </w:rPr>
        <w:t xml:space="preserve"> Uganda Communications Commission…. </w:t>
      </w:r>
      <w:r w:rsidR="00195615" w:rsidRPr="00290000">
        <w:rPr>
          <w:rFonts w:asciiTheme="minorHAnsi" w:hAnsiTheme="minorHAnsi" w:cstheme="minorHAnsi"/>
          <w:bCs/>
          <w:sz w:val="28"/>
          <w:szCs w:val="28"/>
        </w:rPr>
        <w:t>This court</w:t>
      </w:r>
      <w:r w:rsidR="009E43DF" w:rsidRPr="00290000">
        <w:rPr>
          <w:rFonts w:asciiTheme="minorHAnsi" w:hAnsiTheme="minorHAnsi" w:cstheme="minorHAnsi"/>
          <w:bCs/>
          <w:sz w:val="28"/>
          <w:szCs w:val="28"/>
        </w:rPr>
        <w:t xml:space="preserve"> held that: </w:t>
      </w:r>
    </w:p>
    <w:p w14:paraId="55D9BB04" w14:textId="77777777" w:rsidR="00FF716F" w:rsidRPr="00290000" w:rsidRDefault="009E43DF" w:rsidP="00FF716F">
      <w:pPr>
        <w:spacing w:line="360" w:lineRule="auto"/>
        <w:ind w:left="720"/>
        <w:jc w:val="both"/>
        <w:rPr>
          <w:rFonts w:asciiTheme="minorHAnsi" w:hAnsiTheme="minorHAnsi" w:cstheme="minorHAnsi"/>
          <w:i/>
          <w:iCs/>
          <w:sz w:val="28"/>
          <w:szCs w:val="28"/>
        </w:rPr>
      </w:pPr>
      <w:r w:rsidRPr="00290000">
        <w:rPr>
          <w:rFonts w:asciiTheme="minorHAnsi" w:hAnsiTheme="minorHAnsi" w:cstheme="minorHAnsi"/>
          <w:i/>
          <w:iCs/>
          <w:sz w:val="28"/>
          <w:szCs w:val="28"/>
        </w:rPr>
        <w:t xml:space="preserve">“… It is not the role of Court to supervise the disciplinary/grievance process between the employer and employee as Counsel would like us to believe. The role of the Court is to ensure that the disciplinary process is undertaken before the termination or dismissal and </w:t>
      </w:r>
      <w:r w:rsidR="00195615" w:rsidRPr="00290000">
        <w:rPr>
          <w:rFonts w:asciiTheme="minorHAnsi" w:hAnsiTheme="minorHAnsi" w:cstheme="minorHAnsi"/>
          <w:i/>
          <w:iCs/>
          <w:sz w:val="28"/>
          <w:szCs w:val="28"/>
        </w:rPr>
        <w:t xml:space="preserve">that </w:t>
      </w:r>
      <w:r w:rsidRPr="00290000">
        <w:rPr>
          <w:rFonts w:asciiTheme="minorHAnsi" w:hAnsiTheme="minorHAnsi" w:cstheme="minorHAnsi"/>
          <w:i/>
          <w:iCs/>
          <w:sz w:val="28"/>
          <w:szCs w:val="28"/>
        </w:rPr>
        <w:t xml:space="preserve">it is done </w:t>
      </w:r>
      <w:r w:rsidR="00195615" w:rsidRPr="00290000">
        <w:rPr>
          <w:rFonts w:asciiTheme="minorHAnsi" w:hAnsiTheme="minorHAnsi" w:cstheme="minorHAnsi"/>
          <w:i/>
          <w:iCs/>
          <w:sz w:val="28"/>
          <w:szCs w:val="28"/>
        </w:rPr>
        <w:t xml:space="preserve">in accordance with </w:t>
      </w:r>
      <w:r w:rsidRPr="00290000">
        <w:rPr>
          <w:rFonts w:asciiTheme="minorHAnsi" w:hAnsiTheme="minorHAnsi" w:cstheme="minorHAnsi"/>
          <w:i/>
          <w:iCs/>
          <w:sz w:val="28"/>
          <w:szCs w:val="28"/>
        </w:rPr>
        <w:t>the law.  The fact that Section 66(supra) makes it a requirement that the employee is given a reason for the termination or dismissal and is also given an opportunity to respond to the reason “</w:t>
      </w:r>
      <w:r w:rsidRPr="00290000">
        <w:rPr>
          <w:rFonts w:asciiTheme="minorHAnsi" w:hAnsiTheme="minorHAnsi" w:cstheme="minorHAnsi"/>
          <w:b/>
          <w:i/>
          <w:iCs/>
          <w:sz w:val="28"/>
          <w:szCs w:val="28"/>
        </w:rPr>
        <w:t>before”</w:t>
      </w:r>
      <w:r w:rsidRPr="00290000">
        <w:rPr>
          <w:rFonts w:asciiTheme="minorHAnsi" w:hAnsiTheme="minorHAnsi" w:cstheme="minorHAnsi"/>
          <w:i/>
          <w:iCs/>
          <w:sz w:val="28"/>
          <w:szCs w:val="28"/>
        </w:rPr>
        <w:t xml:space="preserve"> the employer makes a decision to dismiss or terminate him or her, </w:t>
      </w:r>
      <w:r w:rsidR="00195615" w:rsidRPr="00290000">
        <w:rPr>
          <w:rFonts w:asciiTheme="minorHAnsi" w:hAnsiTheme="minorHAnsi" w:cstheme="minorHAnsi"/>
          <w:i/>
          <w:iCs/>
          <w:sz w:val="28"/>
          <w:szCs w:val="28"/>
        </w:rPr>
        <w:t>supposes</w:t>
      </w:r>
      <w:r w:rsidRPr="00290000">
        <w:rPr>
          <w:rFonts w:asciiTheme="minorHAnsi" w:hAnsiTheme="minorHAnsi" w:cstheme="minorHAnsi"/>
          <w:i/>
          <w:iCs/>
          <w:sz w:val="28"/>
          <w:szCs w:val="28"/>
        </w:rPr>
        <w:t xml:space="preserve"> that the employer must substantiate the reason or reasons he or she is contemplating the termination or dismissal hence the provision of Section 68(supra). In any case it is trite that he who alleges must prove. </w:t>
      </w:r>
      <w:r w:rsidR="00195615" w:rsidRPr="00290000">
        <w:rPr>
          <w:rFonts w:asciiTheme="minorHAnsi" w:hAnsiTheme="minorHAnsi" w:cstheme="minorHAnsi"/>
          <w:i/>
          <w:iCs/>
          <w:sz w:val="28"/>
          <w:szCs w:val="28"/>
        </w:rPr>
        <w:t>Therefore,</w:t>
      </w:r>
      <w:r w:rsidRPr="00290000">
        <w:rPr>
          <w:rFonts w:asciiTheme="minorHAnsi" w:hAnsiTheme="minorHAnsi" w:cstheme="minorHAnsi"/>
          <w:i/>
          <w:iCs/>
          <w:sz w:val="28"/>
          <w:szCs w:val="28"/>
        </w:rPr>
        <w:t xml:space="preserve"> the burden shifts to the employer to prove the reasons although, we hasten to state that the standard of proof in such cases is not the same standard in as envisaged in Criminal cases. The standard is premised on the preponderance of evidence.  </w:t>
      </w:r>
      <w:r w:rsidR="00195615" w:rsidRPr="00290000">
        <w:rPr>
          <w:rFonts w:asciiTheme="minorHAnsi" w:hAnsiTheme="minorHAnsi" w:cstheme="minorHAnsi"/>
          <w:i/>
          <w:iCs/>
          <w:sz w:val="28"/>
          <w:szCs w:val="28"/>
        </w:rPr>
        <w:t>…</w:t>
      </w:r>
    </w:p>
    <w:p w14:paraId="403279FF" w14:textId="162158CC" w:rsidR="009005EE" w:rsidRPr="00290000" w:rsidRDefault="00195615" w:rsidP="00094F6E">
      <w:pPr>
        <w:spacing w:line="360" w:lineRule="auto"/>
        <w:jc w:val="both"/>
        <w:rPr>
          <w:rFonts w:asciiTheme="minorHAnsi" w:hAnsiTheme="minorHAnsi" w:cstheme="minorHAnsi"/>
          <w:i/>
          <w:iCs/>
          <w:sz w:val="28"/>
          <w:szCs w:val="28"/>
        </w:rPr>
      </w:pPr>
      <w:r w:rsidRPr="00290000">
        <w:rPr>
          <w:rFonts w:asciiTheme="minorHAnsi" w:hAnsiTheme="minorHAnsi" w:cstheme="minorHAnsi"/>
          <w:bCs/>
          <w:sz w:val="28"/>
          <w:szCs w:val="28"/>
        </w:rPr>
        <w:t xml:space="preserve">It was the Respondent’s testimony that the Claimant was </w:t>
      </w:r>
      <w:r w:rsidR="00440D3D" w:rsidRPr="00290000">
        <w:rPr>
          <w:rFonts w:asciiTheme="minorHAnsi" w:hAnsiTheme="minorHAnsi" w:cstheme="minorHAnsi"/>
          <w:bCs/>
          <w:sz w:val="28"/>
          <w:szCs w:val="28"/>
        </w:rPr>
        <w:t xml:space="preserve">informed that his services with MTN Uganda were terminated </w:t>
      </w:r>
      <w:r w:rsidR="00FF716F" w:rsidRPr="00290000">
        <w:rPr>
          <w:rFonts w:asciiTheme="minorHAnsi" w:hAnsiTheme="minorHAnsi" w:cstheme="minorHAnsi"/>
          <w:bCs/>
          <w:sz w:val="28"/>
          <w:szCs w:val="28"/>
        </w:rPr>
        <w:t>on grounds</w:t>
      </w:r>
      <w:r w:rsidR="00440D3D" w:rsidRPr="00290000">
        <w:rPr>
          <w:rFonts w:asciiTheme="minorHAnsi" w:hAnsiTheme="minorHAnsi" w:cstheme="minorHAnsi"/>
          <w:bCs/>
          <w:sz w:val="28"/>
          <w:szCs w:val="28"/>
        </w:rPr>
        <w:t xml:space="preserve"> that </w:t>
      </w:r>
      <w:proofErr w:type="gramStart"/>
      <w:r w:rsidR="00440D3D" w:rsidRPr="00290000">
        <w:rPr>
          <w:rFonts w:asciiTheme="minorHAnsi" w:hAnsiTheme="minorHAnsi" w:cstheme="minorHAnsi"/>
          <w:bCs/>
          <w:sz w:val="28"/>
          <w:szCs w:val="28"/>
        </w:rPr>
        <w:t>he  received</w:t>
      </w:r>
      <w:proofErr w:type="gramEnd"/>
      <w:r w:rsidR="00440D3D" w:rsidRPr="00290000">
        <w:rPr>
          <w:rFonts w:asciiTheme="minorHAnsi" w:hAnsiTheme="minorHAnsi" w:cstheme="minorHAnsi"/>
          <w:bCs/>
          <w:sz w:val="28"/>
          <w:szCs w:val="28"/>
        </w:rPr>
        <w:t xml:space="preserve"> a token of Ugx. 400,000/- which he did not declare. It was also the </w:t>
      </w:r>
      <w:r w:rsidR="00FF716F" w:rsidRPr="00290000">
        <w:rPr>
          <w:rFonts w:asciiTheme="minorHAnsi" w:hAnsiTheme="minorHAnsi" w:cstheme="minorHAnsi"/>
          <w:bCs/>
          <w:sz w:val="28"/>
          <w:szCs w:val="28"/>
        </w:rPr>
        <w:t>R</w:t>
      </w:r>
      <w:r w:rsidR="00440D3D" w:rsidRPr="00290000">
        <w:rPr>
          <w:rFonts w:asciiTheme="minorHAnsi" w:hAnsiTheme="minorHAnsi" w:cstheme="minorHAnsi"/>
          <w:bCs/>
          <w:sz w:val="28"/>
          <w:szCs w:val="28"/>
        </w:rPr>
        <w:t xml:space="preserve">espondent’s testimony that </w:t>
      </w:r>
      <w:r w:rsidR="00FF716F" w:rsidRPr="00290000">
        <w:rPr>
          <w:rFonts w:asciiTheme="minorHAnsi" w:hAnsiTheme="minorHAnsi" w:cstheme="minorHAnsi"/>
          <w:bCs/>
          <w:sz w:val="28"/>
          <w:szCs w:val="28"/>
        </w:rPr>
        <w:t xml:space="preserve">the Claimant </w:t>
      </w:r>
      <w:r w:rsidR="00440D3D" w:rsidRPr="00290000">
        <w:rPr>
          <w:rFonts w:asciiTheme="minorHAnsi" w:hAnsiTheme="minorHAnsi" w:cstheme="minorHAnsi"/>
          <w:bCs/>
          <w:sz w:val="28"/>
          <w:szCs w:val="28"/>
        </w:rPr>
        <w:t xml:space="preserve">was not subjected to a disciplinary hearing before he was terminated. </w:t>
      </w:r>
      <w:r w:rsidR="000D4001" w:rsidRPr="00290000">
        <w:rPr>
          <w:rFonts w:asciiTheme="minorHAnsi" w:hAnsiTheme="minorHAnsi" w:cstheme="minorHAnsi"/>
          <w:bCs/>
          <w:sz w:val="28"/>
          <w:szCs w:val="28"/>
        </w:rPr>
        <w:t xml:space="preserve">He was </w:t>
      </w:r>
      <w:r w:rsidR="000D4001" w:rsidRPr="00290000">
        <w:rPr>
          <w:rFonts w:asciiTheme="minorHAnsi" w:hAnsiTheme="minorHAnsi" w:cstheme="minorHAnsi"/>
          <w:bCs/>
          <w:sz w:val="28"/>
          <w:szCs w:val="28"/>
        </w:rPr>
        <w:lastRenderedPageBreak/>
        <w:t>called by phone to come an explain himself</w:t>
      </w:r>
      <w:r w:rsidR="00FF716F" w:rsidRPr="00290000">
        <w:rPr>
          <w:rFonts w:asciiTheme="minorHAnsi" w:hAnsiTheme="minorHAnsi" w:cstheme="minorHAnsi"/>
          <w:bCs/>
          <w:sz w:val="28"/>
          <w:szCs w:val="28"/>
        </w:rPr>
        <w:t xml:space="preserve"> and h</w:t>
      </w:r>
      <w:r w:rsidR="000D4001" w:rsidRPr="00290000">
        <w:rPr>
          <w:rFonts w:asciiTheme="minorHAnsi" w:hAnsiTheme="minorHAnsi" w:cstheme="minorHAnsi"/>
          <w:bCs/>
          <w:sz w:val="28"/>
          <w:szCs w:val="28"/>
        </w:rPr>
        <w:t xml:space="preserve">is salary was </w:t>
      </w:r>
      <w:r w:rsidR="00FF716F" w:rsidRPr="00290000">
        <w:rPr>
          <w:rFonts w:asciiTheme="minorHAnsi" w:hAnsiTheme="minorHAnsi" w:cstheme="minorHAnsi"/>
          <w:bCs/>
          <w:sz w:val="28"/>
          <w:szCs w:val="28"/>
        </w:rPr>
        <w:t>abruptly stopped</w:t>
      </w:r>
      <w:r w:rsidR="000D4001" w:rsidRPr="00290000">
        <w:rPr>
          <w:rFonts w:asciiTheme="minorHAnsi" w:hAnsiTheme="minorHAnsi" w:cstheme="minorHAnsi"/>
          <w:bCs/>
          <w:sz w:val="28"/>
          <w:szCs w:val="28"/>
        </w:rPr>
        <w:t xml:space="preserve"> on 5/11/2018 </w:t>
      </w:r>
      <w:r w:rsidR="00FF716F" w:rsidRPr="00290000">
        <w:rPr>
          <w:rFonts w:asciiTheme="minorHAnsi" w:hAnsiTheme="minorHAnsi" w:cstheme="minorHAnsi"/>
          <w:bCs/>
          <w:sz w:val="28"/>
          <w:szCs w:val="28"/>
        </w:rPr>
        <w:t xml:space="preserve">and no </w:t>
      </w:r>
      <w:r w:rsidR="000D4001" w:rsidRPr="00290000">
        <w:rPr>
          <w:rFonts w:asciiTheme="minorHAnsi" w:hAnsiTheme="minorHAnsi" w:cstheme="minorHAnsi"/>
          <w:bCs/>
          <w:sz w:val="28"/>
          <w:szCs w:val="28"/>
        </w:rPr>
        <w:t xml:space="preserve">termination letter was issued to him. These actions were clearly </w:t>
      </w:r>
      <w:r w:rsidR="00FF716F" w:rsidRPr="00290000">
        <w:rPr>
          <w:rFonts w:asciiTheme="minorHAnsi" w:hAnsiTheme="minorHAnsi" w:cstheme="minorHAnsi"/>
          <w:bCs/>
          <w:sz w:val="28"/>
          <w:szCs w:val="28"/>
        </w:rPr>
        <w:t>contrary to S</w:t>
      </w:r>
      <w:r w:rsidR="000D4001" w:rsidRPr="00290000">
        <w:rPr>
          <w:rFonts w:asciiTheme="minorHAnsi" w:hAnsiTheme="minorHAnsi" w:cstheme="minorHAnsi"/>
          <w:bCs/>
          <w:sz w:val="28"/>
          <w:szCs w:val="28"/>
        </w:rPr>
        <w:t>ections 66 and 68 of the Employment Act, 2006(supra), thus render</w:t>
      </w:r>
      <w:r w:rsidR="00FF716F" w:rsidRPr="00290000">
        <w:rPr>
          <w:rFonts w:asciiTheme="minorHAnsi" w:hAnsiTheme="minorHAnsi" w:cstheme="minorHAnsi"/>
          <w:bCs/>
          <w:sz w:val="28"/>
          <w:szCs w:val="28"/>
        </w:rPr>
        <w:t xml:space="preserve">ed </w:t>
      </w:r>
      <w:r w:rsidR="000D4001" w:rsidRPr="00290000">
        <w:rPr>
          <w:rFonts w:asciiTheme="minorHAnsi" w:hAnsiTheme="minorHAnsi" w:cstheme="minorHAnsi"/>
          <w:bCs/>
          <w:sz w:val="28"/>
          <w:szCs w:val="28"/>
        </w:rPr>
        <w:t>the termination unlawful.</w:t>
      </w:r>
    </w:p>
    <w:p w14:paraId="33C52810" w14:textId="77777777" w:rsidR="006E7042" w:rsidRPr="00290000" w:rsidRDefault="006E7042" w:rsidP="006E7042">
      <w:p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What remedies are available to the Parties?</w:t>
      </w:r>
    </w:p>
    <w:p w14:paraId="70CE2E57" w14:textId="378BD345" w:rsidR="00EE1515" w:rsidRPr="00290000" w:rsidRDefault="006E7042" w:rsidP="006E7042">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 xml:space="preserve">Having established that the </w:t>
      </w:r>
      <w:r w:rsidR="00670A00" w:rsidRPr="00290000">
        <w:rPr>
          <w:rFonts w:asciiTheme="minorHAnsi" w:hAnsiTheme="minorHAnsi" w:cstheme="minorHAnsi"/>
          <w:bCs/>
          <w:sz w:val="28"/>
          <w:szCs w:val="28"/>
        </w:rPr>
        <w:t>C</w:t>
      </w:r>
      <w:r w:rsidRPr="00290000">
        <w:rPr>
          <w:rFonts w:asciiTheme="minorHAnsi" w:hAnsiTheme="minorHAnsi" w:cstheme="minorHAnsi"/>
          <w:bCs/>
          <w:sz w:val="28"/>
          <w:szCs w:val="28"/>
        </w:rPr>
        <w:t>laimant was unlawfully terminated he is entitled to some remedies.</w:t>
      </w:r>
    </w:p>
    <w:p w14:paraId="161069CE" w14:textId="4BE34658" w:rsidR="006E7042" w:rsidRPr="00290000" w:rsidRDefault="006E7042" w:rsidP="006E7042">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 xml:space="preserve">He prayed for </w:t>
      </w:r>
      <w:r w:rsidR="000228F2" w:rsidRPr="00290000">
        <w:rPr>
          <w:rFonts w:asciiTheme="minorHAnsi" w:hAnsiTheme="minorHAnsi" w:cstheme="minorHAnsi"/>
          <w:bCs/>
          <w:sz w:val="28"/>
          <w:szCs w:val="28"/>
        </w:rPr>
        <w:t>general damages, punitive damages,</w:t>
      </w:r>
      <w:r w:rsidR="00835AE2" w:rsidRPr="00290000">
        <w:rPr>
          <w:rFonts w:asciiTheme="minorHAnsi" w:hAnsiTheme="minorHAnsi" w:cstheme="minorHAnsi"/>
          <w:bCs/>
          <w:sz w:val="28"/>
          <w:szCs w:val="28"/>
        </w:rPr>
        <w:t xml:space="preserve"> </w:t>
      </w:r>
      <w:r w:rsidR="000228F2" w:rsidRPr="00290000">
        <w:rPr>
          <w:rFonts w:asciiTheme="minorHAnsi" w:hAnsiTheme="minorHAnsi" w:cstheme="minorHAnsi"/>
          <w:bCs/>
          <w:sz w:val="28"/>
          <w:szCs w:val="28"/>
        </w:rPr>
        <w:t xml:space="preserve">Aggravated damages, Severance allowance, 2 months salary in lieu of notice, Annual leave days of 14 days, cost of the claim and interest at court rate on all the claims. </w:t>
      </w:r>
    </w:p>
    <w:p w14:paraId="7CB7B7EF" w14:textId="2015F12D" w:rsidR="000228F2" w:rsidRPr="00290000" w:rsidRDefault="000228F2" w:rsidP="000228F2">
      <w:pPr>
        <w:pStyle w:val="ListParagraph"/>
        <w:numPr>
          <w:ilvl w:val="0"/>
          <w:numId w:val="4"/>
        </w:num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General Damages</w:t>
      </w:r>
    </w:p>
    <w:p w14:paraId="47E7DF46" w14:textId="0313B304" w:rsidR="00C83765" w:rsidRPr="00290000" w:rsidRDefault="00C83765" w:rsidP="00C83765">
      <w:pPr>
        <w:spacing w:line="360" w:lineRule="auto"/>
        <w:jc w:val="both"/>
        <w:rPr>
          <w:rFonts w:asciiTheme="minorHAnsi" w:hAnsiTheme="minorHAnsi" w:cstheme="minorHAnsi"/>
          <w:b/>
          <w:i/>
          <w:sz w:val="28"/>
          <w:szCs w:val="28"/>
        </w:rPr>
      </w:pPr>
      <w:r w:rsidRPr="00290000">
        <w:rPr>
          <w:rFonts w:asciiTheme="minorHAnsi" w:hAnsiTheme="minorHAnsi" w:cstheme="minorHAnsi"/>
          <w:sz w:val="28"/>
          <w:szCs w:val="28"/>
        </w:rPr>
        <w:t xml:space="preserve">It is trite that the only remedy for an employee who is unlawfully dismissed is damages.  See </w:t>
      </w:r>
      <w:r w:rsidRPr="00290000">
        <w:rPr>
          <w:rFonts w:asciiTheme="minorHAnsi" w:hAnsiTheme="minorHAnsi" w:cstheme="minorHAnsi"/>
          <w:b/>
          <w:sz w:val="28"/>
          <w:szCs w:val="28"/>
        </w:rPr>
        <w:t>STANBIC BANK VS KAKOOZA MUTALE C.A No. 2 OF 2010,</w:t>
      </w:r>
      <w:r w:rsidRPr="00290000">
        <w:rPr>
          <w:rFonts w:asciiTheme="minorHAnsi" w:hAnsiTheme="minorHAnsi" w:cstheme="minorHAnsi"/>
          <w:sz w:val="28"/>
          <w:szCs w:val="28"/>
        </w:rPr>
        <w:t xml:space="preserve"> which cited  </w:t>
      </w:r>
      <w:r w:rsidRPr="00290000">
        <w:rPr>
          <w:rFonts w:asciiTheme="minorHAnsi" w:hAnsiTheme="minorHAnsi" w:cstheme="minorHAnsi"/>
          <w:b/>
          <w:sz w:val="28"/>
          <w:szCs w:val="28"/>
        </w:rPr>
        <w:t>VIRES VS NATIONAL DOCK LABOUR BOARD (1958) 1 QB 658</w:t>
      </w:r>
      <w:r w:rsidRPr="00290000">
        <w:rPr>
          <w:rFonts w:asciiTheme="minorHAnsi" w:hAnsiTheme="minorHAnsi" w:cstheme="minorHAnsi"/>
          <w:sz w:val="28"/>
          <w:szCs w:val="28"/>
        </w:rPr>
        <w:t xml:space="preserve"> cited with approval</w:t>
      </w:r>
      <w:r w:rsidR="00B86618">
        <w:rPr>
          <w:rFonts w:asciiTheme="minorHAnsi" w:hAnsiTheme="minorHAnsi" w:cstheme="minorHAnsi"/>
          <w:sz w:val="28"/>
          <w:szCs w:val="28"/>
        </w:rPr>
        <w:t xml:space="preserve"> </w:t>
      </w:r>
      <w:r w:rsidRPr="00290000">
        <w:rPr>
          <w:rFonts w:asciiTheme="minorHAnsi" w:hAnsiTheme="minorHAnsi" w:cstheme="minorHAnsi"/>
          <w:sz w:val="28"/>
          <w:szCs w:val="28"/>
        </w:rPr>
        <w:t>that;</w:t>
      </w:r>
      <w:r w:rsidRPr="00290000">
        <w:rPr>
          <w:rFonts w:asciiTheme="minorHAnsi" w:hAnsiTheme="minorHAnsi" w:cstheme="minorHAnsi"/>
          <w:b/>
          <w:i/>
          <w:sz w:val="28"/>
          <w:szCs w:val="28"/>
        </w:rPr>
        <w:t xml:space="preserve"> “It has long been settled that if a man employed under a contract of personal services is wrongfully dismissed he has no claim under the contract after repudiation. His only claim is for damages for having been prevented from earning his remuneration. His sole money claim is for damages and he must do everything he reasonably can to mitigate them. …” </w:t>
      </w:r>
    </w:p>
    <w:p w14:paraId="256D6EA7" w14:textId="62AB1CA7" w:rsidR="00C83765" w:rsidRPr="00290000" w:rsidRDefault="00C83765" w:rsidP="00C83765">
      <w:p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 xml:space="preserve">Having already established that the claimant was unlawfully dismissed, he is entitled to damages. The quantum of damages to be awarded are determined at the discretion of Court and depending on the merits of each case. General Damages are </w:t>
      </w:r>
      <w:r w:rsidR="00670A00" w:rsidRPr="00290000">
        <w:rPr>
          <w:rFonts w:asciiTheme="minorHAnsi" w:hAnsiTheme="minorHAnsi" w:cstheme="minorHAnsi"/>
          <w:sz w:val="28"/>
          <w:szCs w:val="28"/>
        </w:rPr>
        <w:t xml:space="preserve">compensatory in nature, </w:t>
      </w:r>
      <w:r w:rsidRPr="00290000">
        <w:rPr>
          <w:rFonts w:asciiTheme="minorHAnsi" w:hAnsiTheme="minorHAnsi" w:cstheme="minorHAnsi"/>
          <w:sz w:val="28"/>
          <w:szCs w:val="28"/>
        </w:rPr>
        <w:t xml:space="preserve">intended to bring an aggrieved party to as near as possible in monetary terms to a position a Claimant was in before the injury occasioned to him or her by the respondent occurred. Given that the claimant was earning Ugx.1,720,781/- </w:t>
      </w:r>
      <w:r w:rsidRPr="00290000">
        <w:rPr>
          <w:rFonts w:asciiTheme="minorHAnsi" w:hAnsiTheme="minorHAnsi" w:cstheme="minorHAnsi"/>
          <w:sz w:val="28"/>
          <w:szCs w:val="28"/>
        </w:rPr>
        <w:lastRenderedPageBreak/>
        <w:t xml:space="preserve">per </w:t>
      </w:r>
      <w:r w:rsidR="00D3669A" w:rsidRPr="00290000">
        <w:rPr>
          <w:rFonts w:asciiTheme="minorHAnsi" w:hAnsiTheme="minorHAnsi" w:cstheme="minorHAnsi"/>
          <w:sz w:val="28"/>
          <w:szCs w:val="28"/>
        </w:rPr>
        <w:t>month on</w:t>
      </w:r>
      <w:r w:rsidRPr="00290000">
        <w:rPr>
          <w:rFonts w:asciiTheme="minorHAnsi" w:hAnsiTheme="minorHAnsi" w:cstheme="minorHAnsi"/>
          <w:sz w:val="28"/>
          <w:szCs w:val="28"/>
        </w:rPr>
        <w:t xml:space="preserve"> a </w:t>
      </w:r>
      <w:r w:rsidR="003D3321" w:rsidRPr="00290000">
        <w:rPr>
          <w:rFonts w:asciiTheme="minorHAnsi" w:hAnsiTheme="minorHAnsi" w:cstheme="minorHAnsi"/>
          <w:sz w:val="28"/>
          <w:szCs w:val="28"/>
        </w:rPr>
        <w:t>2-year</w:t>
      </w:r>
      <w:r w:rsidRPr="00290000">
        <w:rPr>
          <w:rFonts w:asciiTheme="minorHAnsi" w:hAnsiTheme="minorHAnsi" w:cstheme="minorHAnsi"/>
          <w:sz w:val="28"/>
          <w:szCs w:val="28"/>
        </w:rPr>
        <w:t xml:space="preserve"> contract</w:t>
      </w:r>
      <w:r w:rsidR="00D3669A" w:rsidRPr="00290000">
        <w:rPr>
          <w:rFonts w:asciiTheme="minorHAnsi" w:hAnsiTheme="minorHAnsi" w:cstheme="minorHAnsi"/>
          <w:sz w:val="28"/>
          <w:szCs w:val="28"/>
        </w:rPr>
        <w:t xml:space="preserve"> </w:t>
      </w:r>
      <w:r w:rsidRPr="00290000">
        <w:rPr>
          <w:rFonts w:asciiTheme="minorHAnsi" w:hAnsiTheme="minorHAnsi" w:cstheme="minorHAnsi"/>
          <w:sz w:val="28"/>
          <w:szCs w:val="28"/>
        </w:rPr>
        <w:t>and he had se</w:t>
      </w:r>
      <w:r w:rsidR="00D3669A" w:rsidRPr="00290000">
        <w:rPr>
          <w:rFonts w:asciiTheme="minorHAnsi" w:hAnsiTheme="minorHAnsi" w:cstheme="minorHAnsi"/>
          <w:sz w:val="28"/>
          <w:szCs w:val="28"/>
        </w:rPr>
        <w:t>r</w:t>
      </w:r>
      <w:r w:rsidRPr="00290000">
        <w:rPr>
          <w:rFonts w:asciiTheme="minorHAnsi" w:hAnsiTheme="minorHAnsi" w:cstheme="minorHAnsi"/>
          <w:sz w:val="28"/>
          <w:szCs w:val="28"/>
        </w:rPr>
        <w:t>ved 12 months</w:t>
      </w:r>
      <w:r w:rsidR="00D3669A" w:rsidRPr="00290000">
        <w:rPr>
          <w:rFonts w:asciiTheme="minorHAnsi" w:hAnsiTheme="minorHAnsi" w:cstheme="minorHAnsi"/>
          <w:sz w:val="28"/>
          <w:szCs w:val="28"/>
        </w:rPr>
        <w:t>,</w:t>
      </w:r>
      <w:r w:rsidRPr="00290000">
        <w:rPr>
          <w:rFonts w:asciiTheme="minorHAnsi" w:hAnsiTheme="minorHAnsi" w:cstheme="minorHAnsi"/>
          <w:sz w:val="28"/>
          <w:szCs w:val="28"/>
        </w:rPr>
        <w:t xml:space="preserve"> we think that the award of </w:t>
      </w:r>
      <w:r w:rsidRPr="00290000">
        <w:rPr>
          <w:rFonts w:asciiTheme="minorHAnsi" w:hAnsiTheme="minorHAnsi" w:cstheme="minorHAnsi"/>
          <w:b/>
          <w:bCs/>
          <w:sz w:val="28"/>
          <w:szCs w:val="28"/>
        </w:rPr>
        <w:t xml:space="preserve">Ugx. </w:t>
      </w:r>
      <w:r w:rsidR="003D3321" w:rsidRPr="00290000">
        <w:rPr>
          <w:rFonts w:asciiTheme="minorHAnsi" w:hAnsiTheme="minorHAnsi" w:cstheme="minorHAnsi"/>
          <w:b/>
          <w:bCs/>
          <w:sz w:val="28"/>
          <w:szCs w:val="28"/>
        </w:rPr>
        <w:t>9</w:t>
      </w:r>
      <w:r w:rsidR="00D3669A" w:rsidRPr="00290000">
        <w:rPr>
          <w:rFonts w:asciiTheme="minorHAnsi" w:hAnsiTheme="minorHAnsi" w:cstheme="minorHAnsi"/>
          <w:b/>
          <w:bCs/>
          <w:sz w:val="28"/>
          <w:szCs w:val="28"/>
        </w:rPr>
        <w:t>,000,000/</w:t>
      </w:r>
      <w:r w:rsidR="00D3669A" w:rsidRPr="00290000">
        <w:rPr>
          <w:rFonts w:asciiTheme="minorHAnsi" w:hAnsiTheme="minorHAnsi" w:cstheme="minorHAnsi"/>
          <w:sz w:val="28"/>
          <w:szCs w:val="28"/>
        </w:rPr>
        <w:t>-</w:t>
      </w:r>
      <w:r w:rsidRPr="00290000">
        <w:rPr>
          <w:rFonts w:asciiTheme="minorHAnsi" w:hAnsiTheme="minorHAnsi" w:cstheme="minorHAnsi"/>
          <w:sz w:val="28"/>
          <w:szCs w:val="28"/>
        </w:rPr>
        <w:t xml:space="preserve"> as General Damages is sufficient. </w:t>
      </w:r>
    </w:p>
    <w:p w14:paraId="4E20451A" w14:textId="54422C5A" w:rsidR="005E4C89" w:rsidRPr="00290000" w:rsidRDefault="005E4C89" w:rsidP="000228F2">
      <w:pPr>
        <w:pStyle w:val="ListParagraph"/>
        <w:numPr>
          <w:ilvl w:val="0"/>
          <w:numId w:val="4"/>
        </w:num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Aggravated Damages</w:t>
      </w:r>
    </w:p>
    <w:p w14:paraId="1E01B6C7" w14:textId="2E3ADAB8" w:rsidR="005E4C89" w:rsidRPr="00290000" w:rsidRDefault="005E4C89" w:rsidP="005E4C89">
      <w:p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 xml:space="preserve"> In </w:t>
      </w:r>
      <w:r w:rsidRPr="00290000">
        <w:rPr>
          <w:rFonts w:asciiTheme="minorHAnsi" w:hAnsiTheme="minorHAnsi" w:cstheme="minorHAnsi"/>
          <w:b/>
          <w:sz w:val="28"/>
          <w:szCs w:val="28"/>
        </w:rPr>
        <w:t xml:space="preserve">ROOKES VS BARNARD [1964] ALLER, </w:t>
      </w:r>
      <w:r w:rsidRPr="00290000">
        <w:rPr>
          <w:rFonts w:asciiTheme="minorHAnsi" w:hAnsiTheme="minorHAnsi" w:cstheme="minorHAnsi"/>
          <w:bCs/>
          <w:sz w:val="28"/>
          <w:szCs w:val="28"/>
        </w:rPr>
        <w:t>i</w:t>
      </w:r>
      <w:r w:rsidRPr="00290000">
        <w:rPr>
          <w:rFonts w:asciiTheme="minorHAnsi" w:hAnsiTheme="minorHAnsi" w:cstheme="minorHAnsi"/>
          <w:sz w:val="28"/>
          <w:szCs w:val="28"/>
        </w:rPr>
        <w:t>t was established that:</w:t>
      </w:r>
    </w:p>
    <w:p w14:paraId="42CDAD5C" w14:textId="77777777" w:rsidR="005E4C89" w:rsidRPr="00290000" w:rsidRDefault="005E4C89" w:rsidP="005E4C89">
      <w:pPr>
        <w:spacing w:line="360" w:lineRule="auto"/>
        <w:jc w:val="both"/>
        <w:rPr>
          <w:rFonts w:asciiTheme="minorHAnsi" w:hAnsiTheme="minorHAnsi" w:cstheme="minorHAnsi"/>
          <w:b/>
          <w:i/>
          <w:sz w:val="28"/>
          <w:szCs w:val="28"/>
        </w:rPr>
      </w:pPr>
      <w:r w:rsidRPr="00290000">
        <w:rPr>
          <w:rFonts w:asciiTheme="minorHAnsi" w:hAnsiTheme="minorHAnsi" w:cstheme="minorHAnsi"/>
          <w:b/>
          <w:i/>
          <w:sz w:val="28"/>
          <w:szCs w:val="28"/>
        </w:rPr>
        <w:t xml:space="preserve"> “… there are only three categories in which exemplary damages are awarded:</w:t>
      </w:r>
    </w:p>
    <w:p w14:paraId="67807DAF" w14:textId="77777777" w:rsidR="005E4C89" w:rsidRPr="00290000" w:rsidRDefault="005E4C89" w:rsidP="005E4C89">
      <w:pPr>
        <w:pStyle w:val="ListParagraph"/>
        <w:numPr>
          <w:ilvl w:val="0"/>
          <w:numId w:val="5"/>
        </w:numPr>
        <w:spacing w:line="360" w:lineRule="auto"/>
        <w:jc w:val="both"/>
        <w:rPr>
          <w:rFonts w:asciiTheme="minorHAnsi" w:hAnsiTheme="minorHAnsi" w:cstheme="minorHAnsi"/>
          <w:b/>
          <w:i/>
          <w:sz w:val="28"/>
          <w:szCs w:val="28"/>
        </w:rPr>
      </w:pPr>
      <w:r w:rsidRPr="00290000">
        <w:rPr>
          <w:rFonts w:asciiTheme="minorHAnsi" w:hAnsiTheme="minorHAnsi" w:cstheme="minorHAnsi"/>
          <w:b/>
          <w:i/>
          <w:sz w:val="28"/>
          <w:szCs w:val="28"/>
        </w:rPr>
        <w:t>Where there has been oppressive, arbitrary or unconstitutional action by the servants of government.</w:t>
      </w:r>
    </w:p>
    <w:p w14:paraId="4762858E" w14:textId="77777777" w:rsidR="005E4C89" w:rsidRPr="00290000" w:rsidRDefault="005E4C89" w:rsidP="005E4C89">
      <w:pPr>
        <w:pStyle w:val="ListParagraph"/>
        <w:numPr>
          <w:ilvl w:val="0"/>
          <w:numId w:val="5"/>
        </w:numPr>
        <w:spacing w:line="360" w:lineRule="auto"/>
        <w:jc w:val="both"/>
        <w:rPr>
          <w:rFonts w:asciiTheme="minorHAnsi" w:hAnsiTheme="minorHAnsi" w:cstheme="minorHAnsi"/>
          <w:b/>
          <w:i/>
          <w:sz w:val="28"/>
          <w:szCs w:val="28"/>
        </w:rPr>
      </w:pPr>
      <w:r w:rsidRPr="00290000">
        <w:rPr>
          <w:rFonts w:asciiTheme="minorHAnsi" w:hAnsiTheme="minorHAnsi" w:cstheme="minorHAnsi"/>
          <w:b/>
          <w:i/>
          <w:sz w:val="28"/>
          <w:szCs w:val="28"/>
        </w:rPr>
        <w:t xml:space="preserve">Where the defendant’s conduct has been calculated by him to make profit which may well exceed the compensation payable to the plaintiff and </w:t>
      </w:r>
    </w:p>
    <w:p w14:paraId="29AA7067" w14:textId="77777777" w:rsidR="005E4C89" w:rsidRPr="00290000" w:rsidRDefault="005E4C89" w:rsidP="005E4C89">
      <w:pPr>
        <w:pStyle w:val="ListParagraph"/>
        <w:numPr>
          <w:ilvl w:val="0"/>
          <w:numId w:val="5"/>
        </w:numPr>
        <w:spacing w:line="360" w:lineRule="auto"/>
        <w:jc w:val="both"/>
        <w:rPr>
          <w:rFonts w:asciiTheme="minorHAnsi" w:hAnsiTheme="minorHAnsi" w:cstheme="minorHAnsi"/>
          <w:b/>
          <w:i/>
          <w:sz w:val="28"/>
          <w:szCs w:val="28"/>
        </w:rPr>
      </w:pPr>
      <w:r w:rsidRPr="00290000">
        <w:rPr>
          <w:rFonts w:asciiTheme="minorHAnsi" w:hAnsiTheme="minorHAnsi" w:cstheme="minorHAnsi"/>
          <w:b/>
          <w:i/>
          <w:sz w:val="28"/>
          <w:szCs w:val="28"/>
        </w:rPr>
        <w:t>Where some law for the time being in force authorizes that award of exemplary damages.</w:t>
      </w:r>
    </w:p>
    <w:p w14:paraId="09AC504A" w14:textId="3CCB0332" w:rsidR="005E4C89" w:rsidRPr="00290000" w:rsidRDefault="005E4C89" w:rsidP="005E4C89">
      <w:p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 xml:space="preserve">We did not find any aggravating circumstances to warrant the award of aggravated damages.  Although the Claimant was terminated without notice or a </w:t>
      </w:r>
      <w:r w:rsidR="00670A00" w:rsidRPr="00290000">
        <w:rPr>
          <w:rFonts w:asciiTheme="minorHAnsi" w:hAnsiTheme="minorHAnsi" w:cstheme="minorHAnsi"/>
          <w:sz w:val="28"/>
          <w:szCs w:val="28"/>
        </w:rPr>
        <w:t>hearing,</w:t>
      </w:r>
      <w:r w:rsidRPr="00290000">
        <w:rPr>
          <w:rFonts w:asciiTheme="minorHAnsi" w:hAnsiTheme="minorHAnsi" w:cstheme="minorHAnsi"/>
          <w:sz w:val="28"/>
          <w:szCs w:val="28"/>
        </w:rPr>
        <w:t xml:space="preserve"> he did not adduce any evidence to prove </w:t>
      </w:r>
      <w:r w:rsidR="00670A00" w:rsidRPr="00290000">
        <w:rPr>
          <w:rFonts w:asciiTheme="minorHAnsi" w:hAnsiTheme="minorHAnsi" w:cstheme="minorHAnsi"/>
          <w:sz w:val="28"/>
          <w:szCs w:val="28"/>
        </w:rPr>
        <w:t xml:space="preserve">any oppressiveness, </w:t>
      </w:r>
      <w:r w:rsidRPr="00290000">
        <w:rPr>
          <w:rFonts w:asciiTheme="minorHAnsi" w:hAnsiTheme="minorHAnsi" w:cstheme="minorHAnsi"/>
          <w:sz w:val="28"/>
          <w:szCs w:val="28"/>
        </w:rPr>
        <w:t>callousness, malice or arrogance on the part of the Respondent. The prayer for aggravated damages is therefore denied.</w:t>
      </w:r>
    </w:p>
    <w:p w14:paraId="5DE1BDAF" w14:textId="2034C75C" w:rsidR="00674D81" w:rsidRPr="00290000" w:rsidRDefault="00674D81" w:rsidP="00674D81">
      <w:pPr>
        <w:spacing w:line="360" w:lineRule="auto"/>
        <w:jc w:val="both"/>
        <w:rPr>
          <w:rFonts w:asciiTheme="minorHAnsi" w:hAnsiTheme="minorHAnsi" w:cstheme="minorHAnsi"/>
          <w:sz w:val="28"/>
          <w:szCs w:val="28"/>
        </w:rPr>
      </w:pPr>
      <w:r w:rsidRPr="00290000">
        <w:rPr>
          <w:rFonts w:asciiTheme="minorHAnsi" w:hAnsiTheme="minorHAnsi" w:cstheme="minorHAnsi"/>
          <w:b/>
          <w:bCs/>
          <w:sz w:val="28"/>
          <w:szCs w:val="28"/>
        </w:rPr>
        <w:t>3.Punitive damages</w:t>
      </w:r>
    </w:p>
    <w:p w14:paraId="3836CC00" w14:textId="2FA289A8" w:rsidR="00674D81" w:rsidRPr="00290000" w:rsidRDefault="00674D81" w:rsidP="00674D81">
      <w:p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 xml:space="preserve">Punitive damages are awarded in order to punish the respondent for outrageous conduct as a measure </w:t>
      </w:r>
      <w:r w:rsidR="00670A00" w:rsidRPr="00290000">
        <w:rPr>
          <w:rFonts w:asciiTheme="minorHAnsi" w:hAnsiTheme="minorHAnsi" w:cstheme="minorHAnsi"/>
          <w:sz w:val="28"/>
          <w:szCs w:val="28"/>
        </w:rPr>
        <w:t>to deter</w:t>
      </w:r>
      <w:r w:rsidRPr="00290000">
        <w:rPr>
          <w:rFonts w:asciiTheme="minorHAnsi" w:hAnsiTheme="minorHAnsi" w:cstheme="minorHAnsi"/>
          <w:sz w:val="28"/>
          <w:szCs w:val="28"/>
        </w:rPr>
        <w:t xml:space="preserve"> others from conducting themselves in a similar manner. They are not intended to compensate the claimant. We did not find any evidence on the record to warrant an award </w:t>
      </w:r>
      <w:r w:rsidR="00670A00" w:rsidRPr="00290000">
        <w:rPr>
          <w:rFonts w:asciiTheme="minorHAnsi" w:hAnsiTheme="minorHAnsi" w:cstheme="minorHAnsi"/>
          <w:sz w:val="28"/>
          <w:szCs w:val="28"/>
        </w:rPr>
        <w:t>for</w:t>
      </w:r>
      <w:r w:rsidRPr="00290000">
        <w:rPr>
          <w:rFonts w:asciiTheme="minorHAnsi" w:hAnsiTheme="minorHAnsi" w:cstheme="minorHAnsi"/>
          <w:sz w:val="28"/>
          <w:szCs w:val="28"/>
        </w:rPr>
        <w:t xml:space="preserve"> punitive damages. It is therefore denied.</w:t>
      </w:r>
    </w:p>
    <w:p w14:paraId="023DE1B0" w14:textId="1FC1C3FE" w:rsidR="00BC525A" w:rsidRPr="00290000" w:rsidRDefault="00674D81" w:rsidP="005E4C89">
      <w:pPr>
        <w:spacing w:line="360" w:lineRule="auto"/>
        <w:jc w:val="both"/>
        <w:rPr>
          <w:rFonts w:asciiTheme="minorHAnsi" w:hAnsiTheme="minorHAnsi" w:cstheme="minorHAnsi"/>
          <w:b/>
          <w:sz w:val="28"/>
          <w:szCs w:val="28"/>
        </w:rPr>
      </w:pPr>
      <w:r w:rsidRPr="00290000">
        <w:rPr>
          <w:rFonts w:asciiTheme="minorHAnsi" w:hAnsiTheme="minorHAnsi" w:cstheme="minorHAnsi"/>
          <w:b/>
          <w:bCs/>
          <w:sz w:val="28"/>
          <w:szCs w:val="28"/>
        </w:rPr>
        <w:t>4</w:t>
      </w:r>
      <w:r w:rsidR="000235E5" w:rsidRPr="00290000">
        <w:rPr>
          <w:rFonts w:asciiTheme="minorHAnsi" w:hAnsiTheme="minorHAnsi" w:cstheme="minorHAnsi"/>
          <w:b/>
          <w:sz w:val="28"/>
          <w:szCs w:val="28"/>
        </w:rPr>
        <w:t>.</w:t>
      </w:r>
      <w:r w:rsidR="00835AE2" w:rsidRPr="00290000">
        <w:rPr>
          <w:rFonts w:asciiTheme="minorHAnsi" w:hAnsiTheme="minorHAnsi" w:cstheme="minorHAnsi"/>
          <w:b/>
          <w:sz w:val="28"/>
          <w:szCs w:val="28"/>
        </w:rPr>
        <w:t>Severance pay</w:t>
      </w:r>
    </w:p>
    <w:p w14:paraId="418D2997" w14:textId="4FD15632" w:rsidR="00835AE2" w:rsidRPr="00290000" w:rsidRDefault="00835AE2" w:rsidP="005E4C89">
      <w:p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 xml:space="preserve">Section 87(a) of the Employment Act, entitles an employee who has been in an employer’s continuous service for a period of 6 months </w:t>
      </w:r>
      <w:r w:rsidR="00670A00" w:rsidRPr="00290000">
        <w:rPr>
          <w:rFonts w:asciiTheme="minorHAnsi" w:hAnsiTheme="minorHAnsi" w:cstheme="minorHAnsi"/>
          <w:sz w:val="28"/>
          <w:szCs w:val="28"/>
        </w:rPr>
        <w:t>but i</w:t>
      </w:r>
      <w:r w:rsidRPr="00290000">
        <w:rPr>
          <w:rFonts w:asciiTheme="minorHAnsi" w:hAnsiTheme="minorHAnsi" w:cstheme="minorHAnsi"/>
          <w:sz w:val="28"/>
          <w:szCs w:val="28"/>
        </w:rPr>
        <w:t xml:space="preserve">s unlawfully dismissed to </w:t>
      </w:r>
      <w:r w:rsidRPr="00290000">
        <w:rPr>
          <w:rFonts w:asciiTheme="minorHAnsi" w:hAnsiTheme="minorHAnsi" w:cstheme="minorHAnsi"/>
          <w:sz w:val="28"/>
          <w:szCs w:val="28"/>
        </w:rPr>
        <w:lastRenderedPageBreak/>
        <w:t xml:space="preserve">severance pay. Section 89 of the Act provides that severance allowance should be negotiable between the employer and employee.  However, where it has not been negotiated and there is no provision for a method to calculate it, this court in </w:t>
      </w:r>
      <w:r w:rsidRPr="00290000">
        <w:rPr>
          <w:rFonts w:asciiTheme="minorHAnsi" w:hAnsiTheme="minorHAnsi" w:cstheme="minorHAnsi"/>
          <w:b/>
          <w:sz w:val="28"/>
          <w:szCs w:val="28"/>
        </w:rPr>
        <w:t xml:space="preserve">DONNA KAMULI VS DFCU BANK LDC 002 OF 2015, </w:t>
      </w:r>
      <w:r w:rsidRPr="00290000">
        <w:rPr>
          <w:rFonts w:asciiTheme="minorHAnsi" w:hAnsiTheme="minorHAnsi" w:cstheme="minorHAnsi"/>
          <w:sz w:val="28"/>
          <w:szCs w:val="28"/>
        </w:rPr>
        <w:t xml:space="preserve">held that the reasonable method shall be payment of 1 month’s salary for every year the employee has served. In the instant case the Claimant served the Respondent for </w:t>
      </w:r>
      <w:r w:rsidR="004506CE" w:rsidRPr="00290000">
        <w:rPr>
          <w:rFonts w:asciiTheme="minorHAnsi" w:hAnsiTheme="minorHAnsi" w:cstheme="minorHAnsi"/>
          <w:sz w:val="28"/>
          <w:szCs w:val="28"/>
        </w:rPr>
        <w:t>1</w:t>
      </w:r>
      <w:r w:rsidRPr="00290000">
        <w:rPr>
          <w:rFonts w:asciiTheme="minorHAnsi" w:hAnsiTheme="minorHAnsi" w:cstheme="minorHAnsi"/>
          <w:sz w:val="28"/>
          <w:szCs w:val="28"/>
        </w:rPr>
        <w:t xml:space="preserve">year. We therefore award him </w:t>
      </w:r>
      <w:r w:rsidR="004506CE" w:rsidRPr="00290000">
        <w:rPr>
          <w:rFonts w:asciiTheme="minorHAnsi" w:hAnsiTheme="minorHAnsi" w:cstheme="minorHAnsi"/>
          <w:sz w:val="28"/>
          <w:szCs w:val="28"/>
        </w:rPr>
        <w:t xml:space="preserve">1 </w:t>
      </w:r>
      <w:proofErr w:type="spellStart"/>
      <w:proofErr w:type="gramStart"/>
      <w:r w:rsidR="004506CE" w:rsidRPr="00290000">
        <w:rPr>
          <w:rFonts w:asciiTheme="minorHAnsi" w:hAnsiTheme="minorHAnsi" w:cstheme="minorHAnsi"/>
          <w:sz w:val="28"/>
          <w:szCs w:val="28"/>
        </w:rPr>
        <w:t>months</w:t>
      </w:r>
      <w:proofErr w:type="spellEnd"/>
      <w:proofErr w:type="gramEnd"/>
      <w:r w:rsidR="004506CE" w:rsidRPr="00290000">
        <w:rPr>
          <w:rFonts w:asciiTheme="minorHAnsi" w:hAnsiTheme="minorHAnsi" w:cstheme="minorHAnsi"/>
          <w:sz w:val="28"/>
          <w:szCs w:val="28"/>
        </w:rPr>
        <w:t xml:space="preserve"> salary of </w:t>
      </w:r>
      <w:proofErr w:type="spellStart"/>
      <w:r w:rsidRPr="00290000">
        <w:rPr>
          <w:rFonts w:asciiTheme="minorHAnsi" w:hAnsiTheme="minorHAnsi" w:cstheme="minorHAnsi"/>
          <w:sz w:val="28"/>
          <w:szCs w:val="28"/>
        </w:rPr>
        <w:t>Ugx</w:t>
      </w:r>
      <w:proofErr w:type="spellEnd"/>
      <w:r w:rsidRPr="00290000">
        <w:rPr>
          <w:rFonts w:asciiTheme="minorHAnsi" w:hAnsiTheme="minorHAnsi" w:cstheme="minorHAnsi"/>
          <w:sz w:val="28"/>
          <w:szCs w:val="28"/>
        </w:rPr>
        <w:t xml:space="preserve">. </w:t>
      </w:r>
      <w:r w:rsidR="007406E1" w:rsidRPr="00290000">
        <w:rPr>
          <w:rFonts w:asciiTheme="minorHAnsi" w:hAnsiTheme="minorHAnsi" w:cstheme="minorHAnsi"/>
          <w:sz w:val="28"/>
          <w:szCs w:val="28"/>
        </w:rPr>
        <w:t>1,720,781/-</w:t>
      </w:r>
      <w:r w:rsidRPr="00290000">
        <w:rPr>
          <w:rFonts w:asciiTheme="minorHAnsi" w:hAnsiTheme="minorHAnsi" w:cstheme="minorHAnsi"/>
          <w:sz w:val="28"/>
          <w:szCs w:val="28"/>
        </w:rPr>
        <w:t>as severance pay for</w:t>
      </w:r>
      <w:r w:rsidR="007406E1" w:rsidRPr="00290000">
        <w:rPr>
          <w:rFonts w:asciiTheme="minorHAnsi" w:hAnsiTheme="minorHAnsi" w:cstheme="minorHAnsi"/>
          <w:sz w:val="28"/>
          <w:szCs w:val="28"/>
        </w:rPr>
        <w:t xml:space="preserve"> the 1</w:t>
      </w:r>
      <w:r w:rsidRPr="00290000">
        <w:rPr>
          <w:rFonts w:asciiTheme="minorHAnsi" w:hAnsiTheme="minorHAnsi" w:cstheme="minorHAnsi"/>
          <w:sz w:val="28"/>
          <w:szCs w:val="28"/>
        </w:rPr>
        <w:t>year served</w:t>
      </w:r>
      <w:r w:rsidR="007406E1" w:rsidRPr="00290000">
        <w:rPr>
          <w:rFonts w:asciiTheme="minorHAnsi" w:hAnsiTheme="minorHAnsi" w:cstheme="minorHAnsi"/>
          <w:sz w:val="28"/>
          <w:szCs w:val="28"/>
        </w:rPr>
        <w:t xml:space="preserve"> under the contract.</w:t>
      </w:r>
    </w:p>
    <w:p w14:paraId="666AEAFC" w14:textId="36118E75" w:rsidR="000235E5" w:rsidRPr="00290000" w:rsidRDefault="00E8058F" w:rsidP="008D2EC0">
      <w:pPr>
        <w:spacing w:line="360" w:lineRule="auto"/>
        <w:jc w:val="both"/>
        <w:rPr>
          <w:rFonts w:asciiTheme="minorHAnsi" w:hAnsiTheme="minorHAnsi" w:cstheme="minorHAnsi"/>
          <w:bCs/>
          <w:sz w:val="28"/>
          <w:szCs w:val="28"/>
        </w:rPr>
      </w:pPr>
      <w:r w:rsidRPr="00290000">
        <w:rPr>
          <w:rFonts w:asciiTheme="minorHAnsi" w:hAnsiTheme="minorHAnsi" w:cstheme="minorHAnsi"/>
          <w:b/>
          <w:bCs/>
          <w:sz w:val="28"/>
          <w:szCs w:val="28"/>
        </w:rPr>
        <w:t>5</w:t>
      </w:r>
      <w:r w:rsidR="008D2EC0" w:rsidRPr="00290000">
        <w:rPr>
          <w:rFonts w:asciiTheme="minorHAnsi" w:hAnsiTheme="minorHAnsi" w:cstheme="minorHAnsi"/>
          <w:b/>
          <w:bCs/>
          <w:sz w:val="28"/>
          <w:szCs w:val="28"/>
        </w:rPr>
        <w:t>.</w:t>
      </w:r>
      <w:r w:rsidR="000235E5" w:rsidRPr="00290000">
        <w:rPr>
          <w:rFonts w:asciiTheme="minorHAnsi" w:hAnsiTheme="minorHAnsi" w:cstheme="minorHAnsi"/>
          <w:b/>
          <w:bCs/>
          <w:sz w:val="28"/>
          <w:szCs w:val="28"/>
        </w:rPr>
        <w:t>Payment in Lieu of Notice</w:t>
      </w:r>
    </w:p>
    <w:p w14:paraId="78632B53" w14:textId="3EF1289B" w:rsidR="000235E5" w:rsidRPr="00290000" w:rsidRDefault="000235E5" w:rsidP="000235E5">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 xml:space="preserve">The claimant prayed for payment of 2 months’ salary in lieu of notice. Section 58 of the Employment Act </w:t>
      </w:r>
      <w:r w:rsidR="00437178" w:rsidRPr="00290000">
        <w:rPr>
          <w:rFonts w:asciiTheme="minorHAnsi" w:hAnsiTheme="minorHAnsi" w:cstheme="minorHAnsi"/>
          <w:bCs/>
          <w:sz w:val="28"/>
          <w:szCs w:val="28"/>
        </w:rPr>
        <w:t xml:space="preserve">provides </w:t>
      </w:r>
      <w:r w:rsidRPr="00290000">
        <w:rPr>
          <w:rFonts w:asciiTheme="minorHAnsi" w:hAnsiTheme="minorHAnsi" w:cstheme="minorHAnsi"/>
          <w:bCs/>
          <w:sz w:val="28"/>
          <w:szCs w:val="28"/>
        </w:rPr>
        <w:t>that a contract of service shall not be terminated without giving the employee notice and sets down the notice periods to be considered</w:t>
      </w:r>
      <w:r w:rsidR="00437178" w:rsidRPr="00290000">
        <w:rPr>
          <w:rFonts w:asciiTheme="minorHAnsi" w:hAnsiTheme="minorHAnsi" w:cstheme="minorHAnsi"/>
          <w:bCs/>
          <w:sz w:val="28"/>
          <w:szCs w:val="28"/>
        </w:rPr>
        <w:t xml:space="preserve"> as follows:</w:t>
      </w:r>
    </w:p>
    <w:p w14:paraId="01C47D9A" w14:textId="077D98FF" w:rsidR="000235E5" w:rsidRPr="00290000" w:rsidRDefault="000235E5" w:rsidP="000235E5">
      <w:p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“58. Notice periods</w:t>
      </w:r>
    </w:p>
    <w:p w14:paraId="6A131CDD" w14:textId="3C55A8C4" w:rsidR="000235E5" w:rsidRPr="00290000" w:rsidRDefault="006E411E" w:rsidP="006E411E">
      <w:pPr>
        <w:spacing w:line="360" w:lineRule="auto"/>
        <w:ind w:left="720"/>
        <w:jc w:val="both"/>
        <w:rPr>
          <w:rFonts w:asciiTheme="minorHAnsi" w:hAnsiTheme="minorHAnsi" w:cstheme="minorHAnsi"/>
          <w:b/>
          <w:sz w:val="28"/>
          <w:szCs w:val="28"/>
        </w:rPr>
      </w:pPr>
      <w:proofErr w:type="gramStart"/>
      <w:r w:rsidRPr="00290000">
        <w:rPr>
          <w:rFonts w:asciiTheme="minorHAnsi" w:hAnsiTheme="minorHAnsi" w:cstheme="minorHAnsi"/>
          <w:b/>
          <w:sz w:val="28"/>
          <w:szCs w:val="28"/>
        </w:rPr>
        <w:t>a)</w:t>
      </w:r>
      <w:proofErr w:type="gramEnd"/>
      <w:r w:rsidR="000235E5" w:rsidRPr="00290000">
        <w:rPr>
          <w:rFonts w:asciiTheme="minorHAnsi" w:hAnsiTheme="minorHAnsi" w:cstheme="minorHAnsi"/>
          <w:b/>
          <w:sz w:val="28"/>
          <w:szCs w:val="28"/>
        </w:rPr>
        <w:t>A contract of service shall not be terminated by an employer unless he or she gives notice to the employee, except-</w:t>
      </w:r>
    </w:p>
    <w:p w14:paraId="7A4732A9" w14:textId="6F4061F8" w:rsidR="000235E5" w:rsidRPr="00290000" w:rsidRDefault="000235E5" w:rsidP="006E411E">
      <w:pPr>
        <w:spacing w:line="360" w:lineRule="auto"/>
        <w:ind w:left="720"/>
        <w:jc w:val="both"/>
        <w:rPr>
          <w:rFonts w:asciiTheme="minorHAnsi" w:hAnsiTheme="minorHAnsi" w:cstheme="minorHAnsi"/>
          <w:b/>
          <w:sz w:val="28"/>
          <w:szCs w:val="28"/>
        </w:rPr>
      </w:pPr>
      <w:r w:rsidRPr="00290000">
        <w:rPr>
          <w:rFonts w:asciiTheme="minorHAnsi" w:hAnsiTheme="minorHAnsi" w:cstheme="minorHAnsi"/>
          <w:b/>
          <w:sz w:val="28"/>
          <w:szCs w:val="28"/>
        </w:rPr>
        <w:t>(</w:t>
      </w:r>
      <w:r w:rsidR="006E411E" w:rsidRPr="00290000">
        <w:rPr>
          <w:rFonts w:asciiTheme="minorHAnsi" w:hAnsiTheme="minorHAnsi" w:cstheme="minorHAnsi"/>
          <w:b/>
          <w:sz w:val="28"/>
          <w:szCs w:val="28"/>
        </w:rPr>
        <w:t>b</w:t>
      </w:r>
      <w:r w:rsidRPr="00290000">
        <w:rPr>
          <w:rFonts w:asciiTheme="minorHAnsi" w:hAnsiTheme="minorHAnsi" w:cstheme="minorHAnsi"/>
          <w:b/>
          <w:sz w:val="28"/>
          <w:szCs w:val="28"/>
        </w:rPr>
        <w:t>) where the contract of employment is terminated summarily in accordance with section 69; or (b) where the reason for termination, is attainment of retirement age.</w:t>
      </w:r>
    </w:p>
    <w:p w14:paraId="186F6F37" w14:textId="77777777" w:rsidR="000235E5" w:rsidRPr="00290000" w:rsidRDefault="000235E5" w:rsidP="000235E5">
      <w:pPr>
        <w:pStyle w:val="ListParagraph"/>
        <w:spacing w:line="360" w:lineRule="auto"/>
        <w:ind w:left="1440"/>
        <w:jc w:val="both"/>
        <w:rPr>
          <w:rFonts w:asciiTheme="minorHAnsi" w:hAnsiTheme="minorHAnsi" w:cstheme="minorHAnsi"/>
          <w:b/>
          <w:sz w:val="28"/>
          <w:szCs w:val="28"/>
        </w:rPr>
      </w:pPr>
      <w:r w:rsidRPr="00290000">
        <w:rPr>
          <w:rFonts w:asciiTheme="minorHAnsi" w:hAnsiTheme="minorHAnsi" w:cstheme="minorHAnsi"/>
          <w:b/>
          <w:sz w:val="28"/>
          <w:szCs w:val="28"/>
        </w:rPr>
        <w:t>(2) The notice referred to in this section shall be in writing, and shall be in a form and language that the employee to whom it relates can reasonably be expected to understand.</w:t>
      </w:r>
    </w:p>
    <w:p w14:paraId="060A412A" w14:textId="77777777" w:rsidR="000235E5" w:rsidRPr="00290000" w:rsidRDefault="000235E5" w:rsidP="000235E5">
      <w:pPr>
        <w:pStyle w:val="ListParagraph"/>
        <w:spacing w:line="360" w:lineRule="auto"/>
        <w:ind w:left="1440"/>
        <w:jc w:val="both"/>
        <w:rPr>
          <w:rFonts w:asciiTheme="minorHAnsi" w:hAnsiTheme="minorHAnsi" w:cstheme="minorHAnsi"/>
          <w:b/>
          <w:sz w:val="28"/>
          <w:szCs w:val="28"/>
        </w:rPr>
      </w:pPr>
      <w:r w:rsidRPr="00290000">
        <w:rPr>
          <w:rFonts w:asciiTheme="minorHAnsi" w:hAnsiTheme="minorHAnsi" w:cstheme="minorHAnsi"/>
          <w:b/>
          <w:sz w:val="28"/>
          <w:szCs w:val="28"/>
        </w:rPr>
        <w:t>(3) The notice required to be given by an employer or employee under this section shall be-</w:t>
      </w:r>
    </w:p>
    <w:p w14:paraId="527293DE" w14:textId="77777777" w:rsidR="000235E5" w:rsidRPr="00290000" w:rsidRDefault="000235E5" w:rsidP="000235E5">
      <w:pPr>
        <w:pStyle w:val="ListParagraph"/>
        <w:spacing w:line="360" w:lineRule="auto"/>
        <w:ind w:left="1440"/>
        <w:jc w:val="both"/>
        <w:rPr>
          <w:rFonts w:asciiTheme="minorHAnsi" w:hAnsiTheme="minorHAnsi" w:cstheme="minorHAnsi"/>
          <w:b/>
          <w:sz w:val="28"/>
          <w:szCs w:val="28"/>
        </w:rPr>
      </w:pPr>
      <w:r w:rsidRPr="00290000">
        <w:rPr>
          <w:rFonts w:asciiTheme="minorHAnsi" w:hAnsiTheme="minorHAnsi" w:cstheme="minorHAnsi"/>
          <w:b/>
          <w:sz w:val="28"/>
          <w:szCs w:val="28"/>
        </w:rPr>
        <w:t>(a) not less than 2 weeks, where the employee has been employed for a period of more than six months but less than one year;</w:t>
      </w:r>
    </w:p>
    <w:p w14:paraId="109F7A8D" w14:textId="77777777" w:rsidR="000235E5" w:rsidRPr="00290000" w:rsidRDefault="000235E5" w:rsidP="000235E5">
      <w:pPr>
        <w:pStyle w:val="ListParagraph"/>
        <w:spacing w:line="360" w:lineRule="auto"/>
        <w:ind w:left="1440"/>
        <w:jc w:val="both"/>
        <w:rPr>
          <w:rFonts w:asciiTheme="minorHAnsi" w:hAnsiTheme="minorHAnsi" w:cstheme="minorHAnsi"/>
          <w:b/>
          <w:sz w:val="28"/>
          <w:szCs w:val="28"/>
        </w:rPr>
      </w:pPr>
      <w:r w:rsidRPr="00290000">
        <w:rPr>
          <w:rFonts w:asciiTheme="minorHAnsi" w:hAnsiTheme="minorHAnsi" w:cstheme="minorHAnsi"/>
          <w:b/>
          <w:sz w:val="28"/>
          <w:szCs w:val="28"/>
        </w:rPr>
        <w:lastRenderedPageBreak/>
        <w:t>(b) not less than one month, where the employee has been employed for  a period of more than twelve months, but less than five years;</w:t>
      </w:r>
    </w:p>
    <w:p w14:paraId="512D30F6" w14:textId="77777777" w:rsidR="000235E5" w:rsidRPr="00290000" w:rsidRDefault="000235E5" w:rsidP="000235E5">
      <w:pPr>
        <w:pStyle w:val="ListParagraph"/>
        <w:spacing w:line="360" w:lineRule="auto"/>
        <w:ind w:left="1440"/>
        <w:jc w:val="both"/>
        <w:rPr>
          <w:rFonts w:asciiTheme="minorHAnsi" w:hAnsiTheme="minorHAnsi" w:cstheme="minorHAnsi"/>
          <w:b/>
          <w:sz w:val="28"/>
          <w:szCs w:val="28"/>
        </w:rPr>
      </w:pPr>
      <w:r w:rsidRPr="00290000">
        <w:rPr>
          <w:rFonts w:asciiTheme="minorHAnsi" w:hAnsiTheme="minorHAnsi" w:cstheme="minorHAnsi"/>
          <w:b/>
          <w:sz w:val="28"/>
          <w:szCs w:val="28"/>
        </w:rPr>
        <w:t>(c) not less than two months, where the employee has been employed for period of five, but less than ten years; and</w:t>
      </w:r>
    </w:p>
    <w:p w14:paraId="4DBC40FB" w14:textId="77777777" w:rsidR="000235E5" w:rsidRPr="00290000" w:rsidRDefault="000235E5" w:rsidP="000235E5">
      <w:pPr>
        <w:pStyle w:val="ListParagraph"/>
        <w:spacing w:line="360" w:lineRule="auto"/>
        <w:ind w:firstLine="720"/>
        <w:jc w:val="both"/>
        <w:rPr>
          <w:rFonts w:asciiTheme="minorHAnsi" w:hAnsiTheme="minorHAnsi" w:cstheme="minorHAnsi"/>
          <w:b/>
          <w:sz w:val="28"/>
          <w:szCs w:val="28"/>
        </w:rPr>
      </w:pPr>
      <w:r w:rsidRPr="00290000">
        <w:rPr>
          <w:rFonts w:asciiTheme="minorHAnsi" w:hAnsiTheme="minorHAnsi" w:cstheme="minorHAnsi"/>
          <w:b/>
          <w:sz w:val="28"/>
          <w:szCs w:val="28"/>
        </w:rPr>
        <w:t>(d) not less than three months where the service is ten years or more.</w:t>
      </w:r>
    </w:p>
    <w:p w14:paraId="3FAAC0E0" w14:textId="77777777" w:rsidR="000235E5" w:rsidRPr="00290000" w:rsidRDefault="000235E5" w:rsidP="000235E5">
      <w:pPr>
        <w:spacing w:line="360" w:lineRule="auto"/>
        <w:ind w:left="1440"/>
        <w:jc w:val="both"/>
        <w:rPr>
          <w:rFonts w:asciiTheme="minorHAnsi" w:hAnsiTheme="minorHAnsi" w:cstheme="minorHAnsi"/>
          <w:b/>
          <w:sz w:val="28"/>
          <w:szCs w:val="28"/>
        </w:rPr>
      </w:pPr>
      <w:r w:rsidRPr="00290000">
        <w:rPr>
          <w:rFonts w:asciiTheme="minorHAnsi" w:hAnsiTheme="minorHAnsi" w:cstheme="minorHAnsi"/>
          <w:b/>
          <w:sz w:val="28"/>
          <w:szCs w:val="28"/>
        </w:rPr>
        <w:t>(4) Where the pay period by reference to which the employee is paid his or her wages is longer than the period of notice to which the employee would be entitled under sub section (3), the employee is entitled to notice equivalent to that pay period.</w:t>
      </w:r>
    </w:p>
    <w:p w14:paraId="14B62D64" w14:textId="77777777" w:rsidR="000235E5" w:rsidRPr="00290000" w:rsidRDefault="000235E5" w:rsidP="000235E5">
      <w:pPr>
        <w:pStyle w:val="ListParagraph"/>
        <w:spacing w:line="360" w:lineRule="auto"/>
        <w:ind w:left="1440"/>
        <w:jc w:val="both"/>
        <w:rPr>
          <w:rFonts w:asciiTheme="minorHAnsi" w:hAnsiTheme="minorHAnsi" w:cstheme="minorHAnsi"/>
          <w:b/>
          <w:sz w:val="28"/>
          <w:szCs w:val="28"/>
        </w:rPr>
      </w:pPr>
      <w:r w:rsidRPr="00290000">
        <w:rPr>
          <w:rFonts w:asciiTheme="minorHAnsi" w:hAnsiTheme="minorHAnsi" w:cstheme="minorHAnsi"/>
          <w:b/>
          <w:sz w:val="28"/>
          <w:szCs w:val="28"/>
        </w:rPr>
        <w:t>(5) Any agreement between the parties to exclude the operation of this section shall be of no effect, but this shall not prevent an employee accepting payment in lieu of notice.</w:t>
      </w:r>
    </w:p>
    <w:p w14:paraId="2BF80AE7" w14:textId="77777777" w:rsidR="000235E5" w:rsidRPr="00290000" w:rsidRDefault="000235E5" w:rsidP="000235E5">
      <w:pPr>
        <w:pStyle w:val="ListParagraph"/>
        <w:spacing w:line="360" w:lineRule="auto"/>
        <w:ind w:left="1440"/>
        <w:jc w:val="both"/>
        <w:rPr>
          <w:rFonts w:asciiTheme="minorHAnsi" w:hAnsiTheme="minorHAnsi" w:cstheme="minorHAnsi"/>
          <w:b/>
          <w:sz w:val="28"/>
          <w:szCs w:val="28"/>
        </w:rPr>
      </w:pPr>
      <w:r w:rsidRPr="00290000">
        <w:rPr>
          <w:rFonts w:asciiTheme="minorHAnsi" w:hAnsiTheme="minorHAnsi" w:cstheme="minorHAnsi"/>
          <w:b/>
          <w:sz w:val="28"/>
          <w:szCs w:val="28"/>
        </w:rPr>
        <w:t>(6) Any outstanding period of annual leave to which an employee is entitled on the termination of the employee’s employment shall not be included in any period of notice which the employee is entitled to under this section.</w:t>
      </w:r>
    </w:p>
    <w:p w14:paraId="65C714E2" w14:textId="4EB5BB4A" w:rsidR="000235E5" w:rsidRPr="00290000" w:rsidRDefault="000235E5" w:rsidP="000235E5">
      <w:pPr>
        <w:pStyle w:val="ListParagraph"/>
        <w:spacing w:line="360" w:lineRule="auto"/>
        <w:ind w:left="1440"/>
        <w:jc w:val="both"/>
        <w:rPr>
          <w:rFonts w:asciiTheme="minorHAnsi" w:hAnsiTheme="minorHAnsi" w:cstheme="minorHAnsi"/>
          <w:b/>
          <w:sz w:val="28"/>
          <w:szCs w:val="28"/>
        </w:rPr>
      </w:pPr>
      <w:r w:rsidRPr="00290000">
        <w:rPr>
          <w:rFonts w:asciiTheme="minorHAnsi" w:hAnsiTheme="minorHAnsi" w:cstheme="minorHAnsi"/>
          <w:b/>
          <w:sz w:val="28"/>
          <w:szCs w:val="28"/>
        </w:rPr>
        <w:t xml:space="preserve">(7) During the notice period provided for in subsection (3), the employee shall be given at least </w:t>
      </w:r>
      <w:r w:rsidR="00F500B5" w:rsidRPr="00290000">
        <w:rPr>
          <w:rFonts w:asciiTheme="minorHAnsi" w:hAnsiTheme="minorHAnsi" w:cstheme="minorHAnsi"/>
          <w:b/>
          <w:sz w:val="28"/>
          <w:szCs w:val="28"/>
        </w:rPr>
        <w:t>one-half</w:t>
      </w:r>
      <w:r w:rsidRPr="00290000">
        <w:rPr>
          <w:rFonts w:asciiTheme="minorHAnsi" w:hAnsiTheme="minorHAnsi" w:cstheme="minorHAnsi"/>
          <w:b/>
          <w:sz w:val="28"/>
          <w:szCs w:val="28"/>
        </w:rPr>
        <w:t xml:space="preserve"> day off per week for the purpose of seeking new employment.”</w:t>
      </w:r>
    </w:p>
    <w:p w14:paraId="0477711C" w14:textId="7DA3EF5F" w:rsidR="00F500B5" w:rsidRPr="00290000" w:rsidRDefault="000235E5" w:rsidP="000235E5">
      <w:p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 xml:space="preserve">The record in the instant case shows </w:t>
      </w:r>
      <w:r w:rsidR="00F500B5" w:rsidRPr="00290000">
        <w:rPr>
          <w:rFonts w:asciiTheme="minorHAnsi" w:hAnsiTheme="minorHAnsi" w:cstheme="minorHAnsi"/>
          <w:sz w:val="28"/>
          <w:szCs w:val="28"/>
        </w:rPr>
        <w:t>that the duration of the Claimant’s appointment was 2 years commencing 1/11/2017. He ceased to receive any salary on 5/11/2018, therefore</w:t>
      </w:r>
      <w:r w:rsidR="002D4FD2" w:rsidRPr="00290000">
        <w:rPr>
          <w:rFonts w:asciiTheme="minorHAnsi" w:hAnsiTheme="minorHAnsi" w:cstheme="minorHAnsi"/>
          <w:sz w:val="28"/>
          <w:szCs w:val="28"/>
        </w:rPr>
        <w:t>,</w:t>
      </w:r>
      <w:r w:rsidR="00F500B5" w:rsidRPr="00290000">
        <w:rPr>
          <w:rFonts w:asciiTheme="minorHAnsi" w:hAnsiTheme="minorHAnsi" w:cstheme="minorHAnsi"/>
          <w:sz w:val="28"/>
          <w:szCs w:val="28"/>
        </w:rPr>
        <w:t xml:space="preserve"> he served for 1 year. In light of section 58(3)(b) he was entitled to 1 </w:t>
      </w:r>
      <w:r w:rsidR="002D4FD2" w:rsidRPr="00290000">
        <w:rPr>
          <w:rFonts w:asciiTheme="minorHAnsi" w:hAnsiTheme="minorHAnsi" w:cstheme="minorHAnsi"/>
          <w:sz w:val="28"/>
          <w:szCs w:val="28"/>
        </w:rPr>
        <w:t>month’s</w:t>
      </w:r>
      <w:r w:rsidR="00F500B5" w:rsidRPr="00290000">
        <w:rPr>
          <w:rFonts w:asciiTheme="minorHAnsi" w:hAnsiTheme="minorHAnsi" w:cstheme="minorHAnsi"/>
          <w:sz w:val="28"/>
          <w:szCs w:val="28"/>
        </w:rPr>
        <w:t xml:space="preserve"> notices or payment of 1 month’s salary in lieu of notice.</w:t>
      </w:r>
    </w:p>
    <w:p w14:paraId="5FCFA5CD" w14:textId="0D9A24FB" w:rsidR="003D3321" w:rsidRPr="00290000" w:rsidRDefault="00F500B5" w:rsidP="006E411E">
      <w:pPr>
        <w:spacing w:line="360" w:lineRule="auto"/>
        <w:jc w:val="both"/>
        <w:rPr>
          <w:rFonts w:asciiTheme="minorHAnsi" w:hAnsiTheme="minorHAnsi" w:cstheme="minorHAnsi"/>
          <w:i/>
          <w:iCs/>
          <w:sz w:val="28"/>
          <w:szCs w:val="28"/>
        </w:rPr>
      </w:pPr>
      <w:r w:rsidRPr="00290000">
        <w:rPr>
          <w:rFonts w:asciiTheme="minorHAnsi" w:hAnsiTheme="minorHAnsi" w:cstheme="minorHAnsi"/>
          <w:sz w:val="28"/>
          <w:szCs w:val="28"/>
        </w:rPr>
        <w:t xml:space="preserve">It was Ms. </w:t>
      </w:r>
      <w:proofErr w:type="spellStart"/>
      <w:r w:rsidRPr="00290000">
        <w:rPr>
          <w:rFonts w:asciiTheme="minorHAnsi" w:hAnsiTheme="minorHAnsi" w:cstheme="minorHAnsi"/>
          <w:sz w:val="28"/>
          <w:szCs w:val="28"/>
        </w:rPr>
        <w:t>Nakalembe’s</w:t>
      </w:r>
      <w:proofErr w:type="spellEnd"/>
      <w:r w:rsidRPr="00290000">
        <w:rPr>
          <w:rFonts w:asciiTheme="minorHAnsi" w:hAnsiTheme="minorHAnsi" w:cstheme="minorHAnsi"/>
          <w:sz w:val="28"/>
          <w:szCs w:val="28"/>
        </w:rPr>
        <w:t xml:space="preserve"> testimony</w:t>
      </w:r>
      <w:r w:rsidR="002D4FD2" w:rsidRPr="00290000">
        <w:rPr>
          <w:rFonts w:asciiTheme="minorHAnsi" w:hAnsiTheme="minorHAnsi" w:cstheme="minorHAnsi"/>
          <w:sz w:val="28"/>
          <w:szCs w:val="28"/>
        </w:rPr>
        <w:t xml:space="preserve"> however</w:t>
      </w:r>
      <w:proofErr w:type="gramStart"/>
      <w:r w:rsidR="002D4FD2" w:rsidRPr="00290000">
        <w:rPr>
          <w:rFonts w:asciiTheme="minorHAnsi" w:hAnsiTheme="minorHAnsi" w:cstheme="minorHAnsi"/>
          <w:sz w:val="28"/>
          <w:szCs w:val="28"/>
        </w:rPr>
        <w:t xml:space="preserve">, </w:t>
      </w:r>
      <w:r w:rsidRPr="00290000">
        <w:rPr>
          <w:rFonts w:asciiTheme="minorHAnsi" w:hAnsiTheme="minorHAnsi" w:cstheme="minorHAnsi"/>
          <w:sz w:val="28"/>
          <w:szCs w:val="28"/>
        </w:rPr>
        <w:t xml:space="preserve"> that</w:t>
      </w:r>
      <w:proofErr w:type="gramEnd"/>
      <w:r w:rsidRPr="00290000">
        <w:rPr>
          <w:rFonts w:asciiTheme="minorHAnsi" w:hAnsiTheme="minorHAnsi" w:cstheme="minorHAnsi"/>
          <w:sz w:val="28"/>
          <w:szCs w:val="28"/>
        </w:rPr>
        <w:t xml:space="preserve"> the </w:t>
      </w:r>
      <w:r w:rsidR="002D4FD2" w:rsidRPr="00290000">
        <w:rPr>
          <w:rFonts w:asciiTheme="minorHAnsi" w:hAnsiTheme="minorHAnsi" w:cstheme="minorHAnsi"/>
          <w:sz w:val="28"/>
          <w:szCs w:val="28"/>
        </w:rPr>
        <w:t>C</w:t>
      </w:r>
      <w:r w:rsidRPr="00290000">
        <w:rPr>
          <w:rFonts w:asciiTheme="minorHAnsi" w:hAnsiTheme="minorHAnsi" w:cstheme="minorHAnsi"/>
          <w:sz w:val="28"/>
          <w:szCs w:val="28"/>
        </w:rPr>
        <w:t xml:space="preserve">laimant was paid his last salary on 5/11/2018  and in the same vain stated that it was payment in lieu of notice. She </w:t>
      </w:r>
      <w:r w:rsidRPr="00290000">
        <w:rPr>
          <w:rFonts w:asciiTheme="minorHAnsi" w:hAnsiTheme="minorHAnsi" w:cstheme="minorHAnsi"/>
          <w:sz w:val="28"/>
          <w:szCs w:val="28"/>
        </w:rPr>
        <w:lastRenderedPageBreak/>
        <w:t>said:</w:t>
      </w:r>
      <w:r w:rsidRPr="00290000">
        <w:rPr>
          <w:rFonts w:asciiTheme="minorHAnsi" w:hAnsiTheme="minorHAnsi" w:cstheme="minorHAnsi"/>
          <w:i/>
          <w:iCs/>
          <w:sz w:val="28"/>
          <w:szCs w:val="28"/>
        </w:rPr>
        <w:t xml:space="preserve"> </w:t>
      </w:r>
      <w:r w:rsidR="003D3321" w:rsidRPr="00290000">
        <w:rPr>
          <w:rFonts w:asciiTheme="minorHAnsi" w:hAnsiTheme="minorHAnsi" w:cstheme="minorHAnsi"/>
          <w:i/>
          <w:iCs/>
          <w:sz w:val="28"/>
          <w:szCs w:val="28"/>
        </w:rPr>
        <w:t>“…</w:t>
      </w:r>
      <w:r w:rsidRPr="00290000">
        <w:rPr>
          <w:rFonts w:asciiTheme="minorHAnsi" w:hAnsiTheme="minorHAnsi" w:cstheme="minorHAnsi"/>
          <w:i/>
          <w:iCs/>
          <w:sz w:val="28"/>
          <w:szCs w:val="28"/>
        </w:rPr>
        <w:t>We stopped paying on 5/11/2018, it was</w:t>
      </w:r>
      <w:r w:rsidR="003D3321" w:rsidRPr="00290000">
        <w:rPr>
          <w:rFonts w:asciiTheme="minorHAnsi" w:hAnsiTheme="minorHAnsi" w:cstheme="minorHAnsi"/>
          <w:i/>
          <w:iCs/>
          <w:sz w:val="28"/>
          <w:szCs w:val="28"/>
        </w:rPr>
        <w:t xml:space="preserve"> </w:t>
      </w:r>
      <w:r w:rsidRPr="00290000">
        <w:rPr>
          <w:rFonts w:asciiTheme="minorHAnsi" w:hAnsiTheme="minorHAnsi" w:cstheme="minorHAnsi"/>
          <w:i/>
          <w:iCs/>
          <w:sz w:val="28"/>
          <w:szCs w:val="28"/>
        </w:rPr>
        <w:t>for th</w:t>
      </w:r>
      <w:r w:rsidR="003D3321" w:rsidRPr="00290000">
        <w:rPr>
          <w:rFonts w:asciiTheme="minorHAnsi" w:hAnsiTheme="minorHAnsi" w:cstheme="minorHAnsi"/>
          <w:i/>
          <w:iCs/>
          <w:sz w:val="28"/>
          <w:szCs w:val="28"/>
        </w:rPr>
        <w:t>e</w:t>
      </w:r>
      <w:r w:rsidRPr="00290000">
        <w:rPr>
          <w:rFonts w:asciiTheme="minorHAnsi" w:hAnsiTheme="minorHAnsi" w:cstheme="minorHAnsi"/>
          <w:i/>
          <w:iCs/>
          <w:sz w:val="28"/>
          <w:szCs w:val="28"/>
        </w:rPr>
        <w:t xml:space="preserve"> end of the month… the purpose of the money was payment in lieu of notice</w:t>
      </w:r>
      <w:r w:rsidR="003D3321" w:rsidRPr="00290000">
        <w:rPr>
          <w:rFonts w:asciiTheme="minorHAnsi" w:hAnsiTheme="minorHAnsi" w:cstheme="minorHAnsi"/>
          <w:i/>
          <w:iCs/>
          <w:sz w:val="28"/>
          <w:szCs w:val="28"/>
        </w:rPr>
        <w:t>…”</w:t>
      </w:r>
    </w:p>
    <w:p w14:paraId="5BB5EF35" w14:textId="63BE913D" w:rsidR="000235E5" w:rsidRPr="00290000" w:rsidRDefault="003D3321" w:rsidP="003D3321">
      <w:pPr>
        <w:spacing w:line="360" w:lineRule="auto"/>
        <w:jc w:val="both"/>
        <w:rPr>
          <w:rFonts w:asciiTheme="minorHAnsi" w:hAnsiTheme="minorHAnsi" w:cstheme="minorHAnsi"/>
          <w:b/>
          <w:bCs/>
          <w:sz w:val="28"/>
          <w:szCs w:val="28"/>
        </w:rPr>
      </w:pPr>
      <w:r w:rsidRPr="00290000">
        <w:rPr>
          <w:rFonts w:asciiTheme="minorHAnsi" w:hAnsiTheme="minorHAnsi" w:cstheme="minorHAnsi"/>
          <w:sz w:val="28"/>
          <w:szCs w:val="28"/>
        </w:rPr>
        <w:t>We believe that the Claimant was not paid in lieu of notice</w:t>
      </w:r>
      <w:r w:rsidR="002D4FD2" w:rsidRPr="00290000">
        <w:rPr>
          <w:rFonts w:asciiTheme="minorHAnsi" w:hAnsiTheme="minorHAnsi" w:cstheme="minorHAnsi"/>
          <w:sz w:val="28"/>
          <w:szCs w:val="28"/>
        </w:rPr>
        <w:t>,</w:t>
      </w:r>
      <w:r w:rsidRPr="00290000">
        <w:rPr>
          <w:rFonts w:asciiTheme="minorHAnsi" w:hAnsiTheme="minorHAnsi" w:cstheme="minorHAnsi"/>
          <w:sz w:val="28"/>
          <w:szCs w:val="28"/>
        </w:rPr>
        <w:t xml:space="preserve"> but for </w:t>
      </w:r>
      <w:r w:rsidR="002D4FD2" w:rsidRPr="00290000">
        <w:rPr>
          <w:rFonts w:asciiTheme="minorHAnsi" w:hAnsiTheme="minorHAnsi" w:cstheme="minorHAnsi"/>
          <w:sz w:val="28"/>
          <w:szCs w:val="28"/>
        </w:rPr>
        <w:t xml:space="preserve">Salary for </w:t>
      </w:r>
      <w:r w:rsidRPr="00290000">
        <w:rPr>
          <w:rFonts w:asciiTheme="minorHAnsi" w:hAnsiTheme="minorHAnsi" w:cstheme="minorHAnsi"/>
          <w:sz w:val="28"/>
          <w:szCs w:val="28"/>
        </w:rPr>
        <w:t>the month of November 201</w:t>
      </w:r>
      <w:r w:rsidR="002D4FD2" w:rsidRPr="00290000">
        <w:rPr>
          <w:rFonts w:asciiTheme="minorHAnsi" w:hAnsiTheme="minorHAnsi" w:cstheme="minorHAnsi"/>
          <w:sz w:val="28"/>
          <w:szCs w:val="28"/>
        </w:rPr>
        <w:t>8</w:t>
      </w:r>
      <w:r w:rsidRPr="00290000">
        <w:rPr>
          <w:rFonts w:asciiTheme="minorHAnsi" w:hAnsiTheme="minorHAnsi" w:cstheme="minorHAnsi"/>
          <w:sz w:val="28"/>
          <w:szCs w:val="28"/>
        </w:rPr>
        <w:t xml:space="preserve">. In the circumstances we award him 1 </w:t>
      </w:r>
      <w:r w:rsidR="002D4FD2" w:rsidRPr="00290000">
        <w:rPr>
          <w:rFonts w:asciiTheme="minorHAnsi" w:hAnsiTheme="minorHAnsi" w:cstheme="minorHAnsi"/>
          <w:sz w:val="28"/>
          <w:szCs w:val="28"/>
        </w:rPr>
        <w:t>month’s</w:t>
      </w:r>
      <w:r w:rsidRPr="00290000">
        <w:rPr>
          <w:rFonts w:asciiTheme="minorHAnsi" w:hAnsiTheme="minorHAnsi" w:cstheme="minorHAnsi"/>
          <w:sz w:val="28"/>
          <w:szCs w:val="28"/>
        </w:rPr>
        <w:t xml:space="preserve"> salary</w:t>
      </w:r>
      <w:r w:rsidR="002D4FD2" w:rsidRPr="00290000">
        <w:rPr>
          <w:rFonts w:asciiTheme="minorHAnsi" w:hAnsiTheme="minorHAnsi" w:cstheme="minorHAnsi"/>
          <w:sz w:val="28"/>
          <w:szCs w:val="28"/>
        </w:rPr>
        <w:t xml:space="preserve"> as </w:t>
      </w:r>
      <w:proofErr w:type="gramStart"/>
      <w:r w:rsidR="002D4FD2" w:rsidRPr="00290000">
        <w:rPr>
          <w:rFonts w:asciiTheme="minorHAnsi" w:hAnsiTheme="minorHAnsi" w:cstheme="minorHAnsi"/>
          <w:sz w:val="28"/>
          <w:szCs w:val="28"/>
        </w:rPr>
        <w:t xml:space="preserve">payment </w:t>
      </w:r>
      <w:r w:rsidRPr="00290000">
        <w:rPr>
          <w:rFonts w:asciiTheme="minorHAnsi" w:hAnsiTheme="minorHAnsi" w:cstheme="minorHAnsi"/>
          <w:sz w:val="28"/>
          <w:szCs w:val="28"/>
        </w:rPr>
        <w:t xml:space="preserve"> in</w:t>
      </w:r>
      <w:proofErr w:type="gramEnd"/>
      <w:r w:rsidRPr="00290000">
        <w:rPr>
          <w:rFonts w:asciiTheme="minorHAnsi" w:hAnsiTheme="minorHAnsi" w:cstheme="minorHAnsi"/>
          <w:sz w:val="28"/>
          <w:szCs w:val="28"/>
        </w:rPr>
        <w:t xml:space="preserve"> lieu</w:t>
      </w:r>
      <w:r w:rsidR="002D4FD2" w:rsidRPr="00290000">
        <w:rPr>
          <w:rFonts w:asciiTheme="minorHAnsi" w:hAnsiTheme="minorHAnsi" w:cstheme="minorHAnsi"/>
          <w:sz w:val="28"/>
          <w:szCs w:val="28"/>
        </w:rPr>
        <w:t xml:space="preserve"> of notice</w:t>
      </w:r>
      <w:r w:rsidRPr="00290000">
        <w:rPr>
          <w:rFonts w:asciiTheme="minorHAnsi" w:hAnsiTheme="minorHAnsi" w:cstheme="minorHAnsi"/>
          <w:sz w:val="28"/>
          <w:szCs w:val="28"/>
        </w:rPr>
        <w:t xml:space="preserve"> amounting to</w:t>
      </w:r>
      <w:r w:rsidRPr="00290000">
        <w:rPr>
          <w:rFonts w:asciiTheme="minorHAnsi" w:hAnsiTheme="minorHAnsi" w:cstheme="minorHAnsi"/>
          <w:b/>
          <w:bCs/>
          <w:sz w:val="28"/>
          <w:szCs w:val="28"/>
        </w:rPr>
        <w:t xml:space="preserve"> Ugx. 1,720,781/-</w:t>
      </w:r>
    </w:p>
    <w:p w14:paraId="620D3FC6" w14:textId="54BB2937" w:rsidR="008D2EC0" w:rsidRPr="00290000" w:rsidRDefault="00E8058F" w:rsidP="003D3321">
      <w:pPr>
        <w:spacing w:line="360" w:lineRule="auto"/>
        <w:jc w:val="both"/>
        <w:rPr>
          <w:rFonts w:asciiTheme="minorHAnsi" w:hAnsiTheme="minorHAnsi" w:cstheme="minorHAnsi"/>
          <w:b/>
          <w:bCs/>
          <w:sz w:val="28"/>
          <w:szCs w:val="28"/>
        </w:rPr>
      </w:pPr>
      <w:r w:rsidRPr="00290000">
        <w:rPr>
          <w:rFonts w:asciiTheme="minorHAnsi" w:hAnsiTheme="minorHAnsi" w:cstheme="minorHAnsi"/>
          <w:b/>
          <w:bCs/>
          <w:sz w:val="28"/>
          <w:szCs w:val="28"/>
        </w:rPr>
        <w:t>6</w:t>
      </w:r>
      <w:r w:rsidR="008D2EC0" w:rsidRPr="00290000">
        <w:rPr>
          <w:rFonts w:asciiTheme="minorHAnsi" w:hAnsiTheme="minorHAnsi" w:cstheme="minorHAnsi"/>
          <w:b/>
          <w:bCs/>
          <w:sz w:val="28"/>
          <w:szCs w:val="28"/>
        </w:rPr>
        <w:t>. Annual Leave</w:t>
      </w:r>
    </w:p>
    <w:p w14:paraId="317192E0" w14:textId="77777777" w:rsidR="007F4F34" w:rsidRPr="00290000" w:rsidRDefault="008D2EC0" w:rsidP="007F4F34">
      <w:p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 xml:space="preserve">He prayed for payment in lieu of 14 days leave at Ugx. 650,000/- </w:t>
      </w:r>
    </w:p>
    <w:p w14:paraId="6D1C5E49" w14:textId="0B0A98E9" w:rsidR="007F4F34" w:rsidRPr="00290000" w:rsidRDefault="007F4F34" w:rsidP="007F4F34">
      <w:p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It is trite that the employer is obliged to grant his employees rest days every calendar year. The rest days however can only be taken at such time as may be agreed between the employer and employee. Therefore, leave or rest days are an entitlement to be granted to the employee by the employer</w:t>
      </w:r>
      <w:r w:rsidR="002D4FD2" w:rsidRPr="00290000">
        <w:rPr>
          <w:rFonts w:asciiTheme="minorHAnsi" w:hAnsiTheme="minorHAnsi" w:cstheme="minorHAnsi"/>
          <w:sz w:val="28"/>
          <w:szCs w:val="28"/>
        </w:rPr>
        <w:t xml:space="preserve"> at an agreed time</w:t>
      </w:r>
      <w:r w:rsidRPr="00290000">
        <w:rPr>
          <w:rFonts w:asciiTheme="minorHAnsi" w:hAnsiTheme="minorHAnsi" w:cstheme="minorHAnsi"/>
          <w:sz w:val="28"/>
          <w:szCs w:val="28"/>
        </w:rPr>
        <w:t xml:space="preserve">. The employee is expected to apply for leave and be granted the leave by the employer on an agreed date. </w:t>
      </w:r>
      <w:r w:rsidR="002D4FD2" w:rsidRPr="00290000">
        <w:rPr>
          <w:rFonts w:asciiTheme="minorHAnsi" w:hAnsiTheme="minorHAnsi" w:cstheme="minorHAnsi"/>
          <w:sz w:val="28"/>
          <w:szCs w:val="28"/>
        </w:rPr>
        <w:t xml:space="preserve">A claim for untaken leave would only succeed where leave was applied for and expressly denied. </w:t>
      </w:r>
    </w:p>
    <w:p w14:paraId="3FDFE0DD" w14:textId="5EC472B6" w:rsidR="007F4F34" w:rsidRPr="00290000" w:rsidRDefault="008D2EC0" w:rsidP="007F4F34">
      <w:p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 xml:space="preserve">Section 54 of the Employment Act provides that </w:t>
      </w:r>
      <w:r w:rsidR="007F4F34" w:rsidRPr="00290000">
        <w:rPr>
          <w:rFonts w:asciiTheme="minorHAnsi" w:hAnsiTheme="minorHAnsi" w:cstheme="minorHAnsi"/>
          <w:sz w:val="28"/>
          <w:szCs w:val="28"/>
        </w:rPr>
        <w:t>Section 54(1) (a)</w:t>
      </w:r>
    </w:p>
    <w:p w14:paraId="0AC25D13" w14:textId="77777777" w:rsidR="007F4F34" w:rsidRPr="00290000" w:rsidRDefault="007F4F34" w:rsidP="007F4F34">
      <w:pPr>
        <w:pStyle w:val="ListParagraph"/>
        <w:numPr>
          <w:ilvl w:val="0"/>
          <w:numId w:val="8"/>
        </w:num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 xml:space="preserve">Subject to the provisions of this section-  </w:t>
      </w:r>
    </w:p>
    <w:p w14:paraId="5D794CC3" w14:textId="113976C1" w:rsidR="007F4F34" w:rsidRPr="00290000" w:rsidRDefault="007F4F34" w:rsidP="007F4F34">
      <w:pPr>
        <w:pStyle w:val="ListParagraph"/>
        <w:numPr>
          <w:ilvl w:val="0"/>
          <w:numId w:val="7"/>
        </w:num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w:t>
      </w:r>
      <w:r w:rsidRPr="00290000">
        <w:rPr>
          <w:rFonts w:asciiTheme="minorHAnsi" w:hAnsiTheme="minorHAnsi" w:cstheme="minorHAnsi"/>
          <w:b/>
          <w:i/>
          <w:sz w:val="28"/>
          <w:szCs w:val="28"/>
        </w:rPr>
        <w:t>An employee shall once in every calendar year be entitled to a holiday with full pay at the rate of 7 days in respect of each period of a continuous four months’ service to be taken at such</w:t>
      </w:r>
      <w:r w:rsidRPr="00290000">
        <w:rPr>
          <w:rFonts w:asciiTheme="minorHAnsi" w:hAnsiTheme="minorHAnsi" w:cstheme="minorHAnsi"/>
          <w:sz w:val="28"/>
          <w:szCs w:val="28"/>
        </w:rPr>
        <w:t xml:space="preserve"> </w:t>
      </w:r>
      <w:r w:rsidRPr="00290000">
        <w:rPr>
          <w:rFonts w:asciiTheme="minorHAnsi" w:hAnsiTheme="minorHAnsi" w:cstheme="minorHAnsi"/>
          <w:b/>
          <w:i/>
          <w:sz w:val="28"/>
          <w:szCs w:val="28"/>
        </w:rPr>
        <w:t>time during such calendar year</w:t>
      </w:r>
      <w:r w:rsidRPr="00290000">
        <w:rPr>
          <w:rFonts w:asciiTheme="minorHAnsi" w:hAnsiTheme="minorHAnsi" w:cstheme="minorHAnsi"/>
          <w:b/>
          <w:i/>
          <w:sz w:val="28"/>
          <w:szCs w:val="28"/>
          <w:u w:val="single"/>
        </w:rPr>
        <w:t xml:space="preserve"> as may be agreed between the parties.</w:t>
      </w:r>
      <w:r w:rsidRPr="00290000">
        <w:rPr>
          <w:rFonts w:asciiTheme="minorHAnsi" w:hAnsiTheme="minorHAnsi" w:cstheme="minorHAnsi"/>
          <w:sz w:val="28"/>
          <w:szCs w:val="28"/>
        </w:rPr>
        <w:t xml:space="preserve"> </w:t>
      </w:r>
      <w:proofErr w:type="gramStart"/>
      <w:r w:rsidRPr="00290000">
        <w:rPr>
          <w:rFonts w:asciiTheme="minorHAnsi" w:hAnsiTheme="minorHAnsi" w:cstheme="minorHAnsi"/>
          <w:sz w:val="28"/>
          <w:szCs w:val="28"/>
        </w:rPr>
        <w:t>( emphasis</w:t>
      </w:r>
      <w:proofErr w:type="gramEnd"/>
      <w:r w:rsidRPr="00290000">
        <w:rPr>
          <w:rFonts w:asciiTheme="minorHAnsi" w:hAnsiTheme="minorHAnsi" w:cstheme="minorHAnsi"/>
          <w:sz w:val="28"/>
          <w:szCs w:val="28"/>
        </w:rPr>
        <w:t xml:space="preserve"> ours).</w:t>
      </w:r>
    </w:p>
    <w:p w14:paraId="648D9723" w14:textId="25B1C884" w:rsidR="007F4F34" w:rsidRPr="00290000" w:rsidRDefault="007F4F34" w:rsidP="007F4F34">
      <w:pPr>
        <w:spacing w:line="360" w:lineRule="auto"/>
        <w:ind w:left="360"/>
        <w:jc w:val="both"/>
        <w:rPr>
          <w:rFonts w:asciiTheme="minorHAnsi" w:hAnsiTheme="minorHAnsi" w:cstheme="minorHAnsi"/>
          <w:sz w:val="28"/>
          <w:szCs w:val="28"/>
        </w:rPr>
      </w:pPr>
      <w:r w:rsidRPr="00290000">
        <w:rPr>
          <w:rFonts w:asciiTheme="minorHAnsi" w:hAnsiTheme="minorHAnsi" w:cstheme="minorHAnsi"/>
          <w:sz w:val="28"/>
          <w:szCs w:val="28"/>
        </w:rPr>
        <w:t>The claimant did not adduce any evidence to indicate that he applied for leave and it was denied. Therefore, we have no basis of making an award for payment in lieu of untaken leave. It is therefore denied.</w:t>
      </w:r>
    </w:p>
    <w:p w14:paraId="306647B2" w14:textId="60749F12" w:rsidR="007F4F34" w:rsidRPr="00290000" w:rsidRDefault="00E8058F" w:rsidP="007F4F34">
      <w:pPr>
        <w:spacing w:line="360" w:lineRule="auto"/>
        <w:ind w:left="360"/>
        <w:jc w:val="both"/>
        <w:rPr>
          <w:rFonts w:asciiTheme="minorHAnsi" w:hAnsiTheme="minorHAnsi" w:cstheme="minorHAnsi"/>
          <w:b/>
          <w:bCs/>
          <w:sz w:val="28"/>
          <w:szCs w:val="28"/>
        </w:rPr>
      </w:pPr>
      <w:r w:rsidRPr="00290000">
        <w:rPr>
          <w:rFonts w:asciiTheme="minorHAnsi" w:hAnsiTheme="minorHAnsi" w:cstheme="minorHAnsi"/>
          <w:b/>
          <w:bCs/>
          <w:sz w:val="28"/>
          <w:szCs w:val="28"/>
        </w:rPr>
        <w:t>7.</w:t>
      </w:r>
      <w:r w:rsidR="007F4F34" w:rsidRPr="00290000">
        <w:rPr>
          <w:rFonts w:asciiTheme="minorHAnsi" w:hAnsiTheme="minorHAnsi" w:cstheme="minorHAnsi"/>
          <w:b/>
          <w:bCs/>
          <w:sz w:val="28"/>
          <w:szCs w:val="28"/>
        </w:rPr>
        <w:t xml:space="preserve">Interest </w:t>
      </w:r>
    </w:p>
    <w:p w14:paraId="609B8842" w14:textId="7B3FF288" w:rsidR="00E8058F" w:rsidRPr="00290000" w:rsidRDefault="00E8058F" w:rsidP="00E8058F">
      <w:p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lastRenderedPageBreak/>
        <w:t xml:space="preserve">An interest of 15% per annum shall be paid on all the pecuniary awards above from the date of judgment until full and final payment. </w:t>
      </w:r>
    </w:p>
    <w:p w14:paraId="5F485439" w14:textId="455B6752" w:rsidR="00E8058F" w:rsidRPr="00290000" w:rsidRDefault="00E8058F" w:rsidP="00E8058F">
      <w:p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No order as to costs is made.</w:t>
      </w:r>
    </w:p>
    <w:p w14:paraId="5E978197" w14:textId="3098EC4D" w:rsidR="00674D81" w:rsidRPr="00290000" w:rsidRDefault="00674D81" w:rsidP="00E8058F">
      <w:p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In conclusion the Claim succeeds with the following awards</w:t>
      </w:r>
      <w:r w:rsidR="002D4FD2" w:rsidRPr="00290000">
        <w:rPr>
          <w:rFonts w:asciiTheme="minorHAnsi" w:hAnsiTheme="minorHAnsi" w:cstheme="minorHAnsi"/>
          <w:sz w:val="28"/>
          <w:szCs w:val="28"/>
        </w:rPr>
        <w:t>:</w:t>
      </w:r>
    </w:p>
    <w:p w14:paraId="09D3720E" w14:textId="041BD6A9" w:rsidR="00674D81" w:rsidRPr="00290000" w:rsidRDefault="00674D81" w:rsidP="00674D81">
      <w:pPr>
        <w:pStyle w:val="ListParagraph"/>
        <w:numPr>
          <w:ilvl w:val="0"/>
          <w:numId w:val="10"/>
        </w:num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Declaration that the Claimant was unlawfully terminated.</w:t>
      </w:r>
    </w:p>
    <w:p w14:paraId="3B06C9E4" w14:textId="099CE516" w:rsidR="00674D81" w:rsidRPr="00290000" w:rsidRDefault="00674D81" w:rsidP="00674D81">
      <w:pPr>
        <w:pStyle w:val="ListParagraph"/>
        <w:numPr>
          <w:ilvl w:val="0"/>
          <w:numId w:val="10"/>
        </w:num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An award of Ugx.9,000,000/- as General damages.</w:t>
      </w:r>
    </w:p>
    <w:p w14:paraId="630D34D0" w14:textId="142B67C6" w:rsidR="00674D81" w:rsidRPr="00290000" w:rsidRDefault="00674D81" w:rsidP="00674D81">
      <w:pPr>
        <w:pStyle w:val="ListParagraph"/>
        <w:numPr>
          <w:ilvl w:val="0"/>
          <w:numId w:val="10"/>
        </w:num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An Award of Severance pay of Ugx. 1,720,781/=</w:t>
      </w:r>
    </w:p>
    <w:p w14:paraId="6038DEB6" w14:textId="5B5902DE" w:rsidR="00674D81" w:rsidRPr="00290000" w:rsidRDefault="00674D81" w:rsidP="00674D81">
      <w:pPr>
        <w:pStyle w:val="ListParagraph"/>
        <w:numPr>
          <w:ilvl w:val="0"/>
          <w:numId w:val="10"/>
        </w:num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An Award of I Month’s salary in lieu of notice Ugx. 1, 720,781/=</w:t>
      </w:r>
    </w:p>
    <w:p w14:paraId="00CFE7C7" w14:textId="1F165E4C" w:rsidR="00674D81" w:rsidRPr="00290000" w:rsidRDefault="00674D81" w:rsidP="00674D81">
      <w:pPr>
        <w:pStyle w:val="ListParagraph"/>
        <w:numPr>
          <w:ilvl w:val="0"/>
          <w:numId w:val="10"/>
        </w:num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Interest of 15% per annum on 2-4 from the date</w:t>
      </w:r>
      <w:r w:rsidR="00DB2F19" w:rsidRPr="00290000">
        <w:rPr>
          <w:rFonts w:asciiTheme="minorHAnsi" w:hAnsiTheme="minorHAnsi" w:cstheme="minorHAnsi"/>
          <w:sz w:val="28"/>
          <w:szCs w:val="28"/>
        </w:rPr>
        <w:t xml:space="preserve"> </w:t>
      </w:r>
      <w:r w:rsidRPr="00290000">
        <w:rPr>
          <w:rFonts w:asciiTheme="minorHAnsi" w:hAnsiTheme="minorHAnsi" w:cstheme="minorHAnsi"/>
          <w:sz w:val="28"/>
          <w:szCs w:val="28"/>
        </w:rPr>
        <w:t>of judgement until payment in full.</w:t>
      </w:r>
    </w:p>
    <w:p w14:paraId="6505AC67" w14:textId="37FB2AE2" w:rsidR="00674D81" w:rsidRPr="00290000" w:rsidRDefault="00674D81" w:rsidP="00674D81">
      <w:pPr>
        <w:pStyle w:val="ListParagraph"/>
        <w:numPr>
          <w:ilvl w:val="0"/>
          <w:numId w:val="10"/>
        </w:numPr>
        <w:spacing w:line="360" w:lineRule="auto"/>
        <w:jc w:val="both"/>
        <w:rPr>
          <w:rFonts w:asciiTheme="minorHAnsi" w:hAnsiTheme="minorHAnsi" w:cstheme="minorHAnsi"/>
          <w:sz w:val="28"/>
          <w:szCs w:val="28"/>
        </w:rPr>
      </w:pPr>
      <w:r w:rsidRPr="00290000">
        <w:rPr>
          <w:rFonts w:asciiTheme="minorHAnsi" w:hAnsiTheme="minorHAnsi" w:cstheme="minorHAnsi"/>
          <w:sz w:val="28"/>
          <w:szCs w:val="28"/>
        </w:rPr>
        <w:t>No order as to costs.</w:t>
      </w:r>
    </w:p>
    <w:p w14:paraId="4213DE61" w14:textId="77777777" w:rsidR="00CE7EA7" w:rsidRPr="00290000" w:rsidRDefault="00674D81" w:rsidP="00CE7EA7">
      <w:pPr>
        <w:spacing w:line="360" w:lineRule="auto"/>
        <w:ind w:left="360"/>
        <w:jc w:val="both"/>
        <w:rPr>
          <w:rFonts w:asciiTheme="minorHAnsi" w:hAnsiTheme="minorHAnsi" w:cstheme="minorHAnsi"/>
          <w:sz w:val="28"/>
          <w:szCs w:val="28"/>
        </w:rPr>
      </w:pPr>
      <w:r w:rsidRPr="00290000">
        <w:rPr>
          <w:rFonts w:asciiTheme="minorHAnsi" w:hAnsiTheme="minorHAnsi" w:cstheme="minorHAnsi"/>
          <w:sz w:val="28"/>
          <w:szCs w:val="28"/>
        </w:rPr>
        <w:t>Delivered and signed by:</w:t>
      </w:r>
    </w:p>
    <w:p w14:paraId="09D1AAB1" w14:textId="34B759F5" w:rsidR="00CE7EA7" w:rsidRPr="00290000" w:rsidRDefault="00CE7EA7" w:rsidP="00CE7EA7">
      <w:pPr>
        <w:spacing w:line="360" w:lineRule="auto"/>
        <w:jc w:val="both"/>
        <w:rPr>
          <w:rFonts w:asciiTheme="minorHAnsi" w:hAnsiTheme="minorHAnsi" w:cstheme="minorHAnsi"/>
          <w:sz w:val="28"/>
          <w:szCs w:val="28"/>
        </w:rPr>
      </w:pPr>
      <w:r w:rsidRPr="00290000">
        <w:rPr>
          <w:rFonts w:asciiTheme="minorHAnsi" w:hAnsiTheme="minorHAnsi" w:cstheme="minorHAnsi"/>
          <w:b/>
          <w:bCs/>
          <w:sz w:val="28"/>
          <w:szCs w:val="28"/>
        </w:rPr>
        <w:t>1.</w:t>
      </w:r>
      <w:r w:rsidRPr="00290000">
        <w:rPr>
          <w:rFonts w:asciiTheme="minorHAnsi" w:hAnsiTheme="minorHAnsi" w:cstheme="minorHAnsi"/>
          <w:b/>
          <w:sz w:val="28"/>
          <w:szCs w:val="28"/>
        </w:rPr>
        <w:t>THE HON. CHIEF JUDGE, ASAPH RUHINDA NTENGYE          …………</w:t>
      </w:r>
      <w:r w:rsidR="00395A1C" w:rsidRPr="00290000">
        <w:rPr>
          <w:rFonts w:asciiTheme="minorHAnsi" w:hAnsiTheme="minorHAnsi" w:cstheme="minorHAnsi"/>
          <w:b/>
          <w:sz w:val="28"/>
          <w:szCs w:val="28"/>
        </w:rPr>
        <w:t xml:space="preserve"> </w:t>
      </w:r>
    </w:p>
    <w:p w14:paraId="4B8DF675" w14:textId="2659AFF1" w:rsidR="00CE7EA7" w:rsidRPr="00290000" w:rsidRDefault="00CE7EA7" w:rsidP="00CE7EA7">
      <w:pPr>
        <w:pStyle w:val="ListParagraph"/>
        <w:spacing w:line="360" w:lineRule="auto"/>
        <w:ind w:left="0"/>
        <w:jc w:val="both"/>
        <w:rPr>
          <w:rFonts w:asciiTheme="minorHAnsi" w:hAnsiTheme="minorHAnsi" w:cstheme="minorHAnsi"/>
          <w:b/>
          <w:sz w:val="28"/>
          <w:szCs w:val="28"/>
        </w:rPr>
      </w:pPr>
      <w:proofErr w:type="gramStart"/>
      <w:r w:rsidRPr="00290000">
        <w:rPr>
          <w:rFonts w:asciiTheme="minorHAnsi" w:hAnsiTheme="minorHAnsi" w:cstheme="minorHAnsi"/>
          <w:b/>
          <w:sz w:val="28"/>
          <w:szCs w:val="28"/>
        </w:rPr>
        <w:t>2.THE</w:t>
      </w:r>
      <w:proofErr w:type="gramEnd"/>
      <w:r w:rsidRPr="00290000">
        <w:rPr>
          <w:rFonts w:asciiTheme="minorHAnsi" w:hAnsiTheme="minorHAnsi" w:cstheme="minorHAnsi"/>
          <w:b/>
          <w:sz w:val="28"/>
          <w:szCs w:val="28"/>
        </w:rPr>
        <w:t xml:space="preserve"> HON. JUDGE, LINDA LILLIAN TUMUSIIME MUGISHA  …………</w:t>
      </w:r>
    </w:p>
    <w:p w14:paraId="2034BC26" w14:textId="77777777" w:rsidR="00CE7EA7" w:rsidRPr="00290000" w:rsidRDefault="00CE7EA7" w:rsidP="00CE7EA7">
      <w:pPr>
        <w:pStyle w:val="ListParagraph"/>
        <w:spacing w:line="360" w:lineRule="auto"/>
        <w:jc w:val="both"/>
        <w:rPr>
          <w:rFonts w:asciiTheme="minorHAnsi" w:hAnsiTheme="minorHAnsi" w:cstheme="minorHAnsi"/>
          <w:b/>
          <w:sz w:val="28"/>
          <w:szCs w:val="28"/>
          <w:u w:val="single"/>
        </w:rPr>
      </w:pPr>
      <w:r w:rsidRPr="00290000">
        <w:rPr>
          <w:rFonts w:asciiTheme="minorHAnsi" w:hAnsiTheme="minorHAnsi" w:cstheme="minorHAnsi"/>
          <w:b/>
          <w:sz w:val="28"/>
          <w:szCs w:val="28"/>
          <w:u w:val="single"/>
        </w:rPr>
        <w:t>PANELISTS</w:t>
      </w:r>
    </w:p>
    <w:p w14:paraId="2222C8E3" w14:textId="1C570829" w:rsidR="00CE7EA7" w:rsidRPr="00290000" w:rsidRDefault="00CE7EA7" w:rsidP="00CE7EA7">
      <w:p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1. MS. HARRIET MUGAMBWA NGANZI                                              …………</w:t>
      </w:r>
    </w:p>
    <w:p w14:paraId="2B816018" w14:textId="2FFC274B" w:rsidR="00CE7EA7" w:rsidRPr="00290000" w:rsidRDefault="00CE7EA7" w:rsidP="00CE7EA7">
      <w:p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2.MR. FIDEL EBYAU                                                                                 …………</w:t>
      </w:r>
    </w:p>
    <w:p w14:paraId="1D5031F7" w14:textId="7FB175E7" w:rsidR="00CE7EA7" w:rsidRPr="00290000" w:rsidRDefault="00CE7EA7" w:rsidP="00CE7EA7">
      <w:pPr>
        <w:spacing w:line="360" w:lineRule="auto"/>
        <w:jc w:val="both"/>
        <w:rPr>
          <w:rFonts w:asciiTheme="minorHAnsi" w:hAnsiTheme="minorHAnsi" w:cstheme="minorHAnsi"/>
          <w:b/>
          <w:sz w:val="28"/>
          <w:szCs w:val="28"/>
        </w:rPr>
      </w:pPr>
      <w:r w:rsidRPr="00290000">
        <w:rPr>
          <w:rFonts w:asciiTheme="minorHAnsi" w:hAnsiTheme="minorHAnsi" w:cstheme="minorHAnsi"/>
          <w:b/>
          <w:sz w:val="28"/>
          <w:szCs w:val="28"/>
        </w:rPr>
        <w:t>3.MR.FX MUBUUKE                                                                                  ………….</w:t>
      </w:r>
    </w:p>
    <w:p w14:paraId="79536408" w14:textId="19D9B9B4" w:rsidR="00CE7EA7" w:rsidRPr="00290000" w:rsidRDefault="00AD050B" w:rsidP="00CE7EA7">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DATE: </w:t>
      </w:r>
      <w:bookmarkStart w:id="1" w:name="_GoBack"/>
      <w:bookmarkEnd w:id="1"/>
      <w:r>
        <w:rPr>
          <w:rFonts w:asciiTheme="minorHAnsi" w:hAnsiTheme="minorHAnsi" w:cstheme="minorHAnsi"/>
          <w:b/>
          <w:sz w:val="28"/>
          <w:szCs w:val="28"/>
        </w:rPr>
        <w:t>24</w:t>
      </w:r>
      <w:r w:rsidRPr="00AD050B">
        <w:rPr>
          <w:rFonts w:asciiTheme="minorHAnsi" w:hAnsiTheme="minorHAnsi" w:cstheme="minorHAnsi"/>
          <w:b/>
          <w:sz w:val="28"/>
          <w:szCs w:val="28"/>
          <w:vertAlign w:val="superscript"/>
        </w:rPr>
        <w:t>TH</w:t>
      </w:r>
      <w:r>
        <w:rPr>
          <w:rFonts w:asciiTheme="minorHAnsi" w:hAnsiTheme="minorHAnsi" w:cstheme="minorHAnsi"/>
          <w:b/>
          <w:sz w:val="28"/>
          <w:szCs w:val="28"/>
        </w:rPr>
        <w:t xml:space="preserve"> APRIL 2020</w:t>
      </w:r>
    </w:p>
    <w:p w14:paraId="0C99F827" w14:textId="77777777" w:rsidR="00CE7EA7" w:rsidRPr="00290000" w:rsidRDefault="00CE7EA7" w:rsidP="00CE7EA7">
      <w:pPr>
        <w:spacing w:line="360" w:lineRule="auto"/>
        <w:ind w:left="360"/>
        <w:jc w:val="both"/>
        <w:rPr>
          <w:rFonts w:asciiTheme="minorHAnsi" w:hAnsiTheme="minorHAnsi" w:cstheme="minorHAnsi"/>
          <w:sz w:val="28"/>
          <w:szCs w:val="28"/>
        </w:rPr>
      </w:pPr>
    </w:p>
    <w:p w14:paraId="6FE806A3" w14:textId="77777777" w:rsidR="00CE7EA7" w:rsidRPr="00290000" w:rsidRDefault="00CE7EA7" w:rsidP="00CE7EA7">
      <w:pPr>
        <w:spacing w:line="360" w:lineRule="auto"/>
        <w:ind w:left="360"/>
        <w:jc w:val="both"/>
        <w:rPr>
          <w:rFonts w:asciiTheme="minorHAnsi" w:hAnsiTheme="minorHAnsi" w:cstheme="minorHAnsi"/>
          <w:sz w:val="28"/>
          <w:szCs w:val="28"/>
        </w:rPr>
      </w:pPr>
    </w:p>
    <w:p w14:paraId="0B01C864" w14:textId="77777777" w:rsidR="00674D81" w:rsidRPr="00290000" w:rsidRDefault="00674D81" w:rsidP="00674D81">
      <w:pPr>
        <w:spacing w:line="360" w:lineRule="auto"/>
        <w:ind w:left="360"/>
        <w:jc w:val="both"/>
        <w:rPr>
          <w:rFonts w:asciiTheme="minorHAnsi" w:hAnsiTheme="minorHAnsi" w:cstheme="minorHAnsi"/>
          <w:sz w:val="28"/>
          <w:szCs w:val="28"/>
        </w:rPr>
      </w:pPr>
    </w:p>
    <w:p w14:paraId="7E2FAEB9" w14:textId="77777777" w:rsidR="00674D81" w:rsidRPr="00290000" w:rsidRDefault="00674D81" w:rsidP="00E8058F">
      <w:pPr>
        <w:spacing w:line="360" w:lineRule="auto"/>
        <w:jc w:val="both"/>
        <w:rPr>
          <w:rFonts w:asciiTheme="minorHAnsi" w:hAnsiTheme="minorHAnsi" w:cstheme="minorHAnsi"/>
          <w:sz w:val="28"/>
          <w:szCs w:val="28"/>
        </w:rPr>
      </w:pPr>
    </w:p>
    <w:p w14:paraId="09F53017" w14:textId="77777777" w:rsidR="007F4F34" w:rsidRPr="00290000" w:rsidRDefault="007F4F34" w:rsidP="007F4F34">
      <w:pPr>
        <w:spacing w:line="360" w:lineRule="auto"/>
        <w:ind w:left="360"/>
        <w:jc w:val="both"/>
        <w:rPr>
          <w:rFonts w:asciiTheme="minorHAnsi" w:hAnsiTheme="minorHAnsi" w:cstheme="minorHAnsi"/>
          <w:b/>
          <w:bCs/>
          <w:sz w:val="28"/>
          <w:szCs w:val="28"/>
        </w:rPr>
      </w:pPr>
    </w:p>
    <w:p w14:paraId="19D46EE6" w14:textId="77777777" w:rsidR="007F4F34" w:rsidRPr="00290000" w:rsidRDefault="007F4F34" w:rsidP="007F4F34">
      <w:pPr>
        <w:spacing w:line="360" w:lineRule="auto"/>
        <w:ind w:left="360"/>
        <w:jc w:val="both"/>
        <w:rPr>
          <w:rFonts w:asciiTheme="minorHAnsi" w:hAnsiTheme="minorHAnsi" w:cstheme="minorHAnsi"/>
          <w:b/>
          <w:bCs/>
          <w:sz w:val="28"/>
          <w:szCs w:val="28"/>
        </w:rPr>
      </w:pPr>
    </w:p>
    <w:p w14:paraId="1126BF17" w14:textId="77777777" w:rsidR="006E411E" w:rsidRPr="00290000" w:rsidRDefault="006E411E" w:rsidP="003D3321">
      <w:pPr>
        <w:spacing w:line="360" w:lineRule="auto"/>
        <w:jc w:val="both"/>
        <w:rPr>
          <w:rFonts w:asciiTheme="minorHAnsi" w:hAnsiTheme="minorHAnsi" w:cstheme="minorHAnsi"/>
          <w:b/>
          <w:bCs/>
        </w:rPr>
      </w:pPr>
    </w:p>
    <w:p w14:paraId="48B924C5" w14:textId="77777777" w:rsidR="000235E5" w:rsidRPr="00290000" w:rsidRDefault="000235E5" w:rsidP="000235E5">
      <w:pPr>
        <w:pStyle w:val="ListParagraph"/>
        <w:spacing w:line="360" w:lineRule="auto"/>
        <w:jc w:val="both"/>
        <w:rPr>
          <w:rFonts w:asciiTheme="minorHAnsi" w:hAnsiTheme="minorHAnsi" w:cstheme="minorHAnsi"/>
          <w:b/>
          <w:bCs/>
          <w:sz w:val="28"/>
          <w:szCs w:val="28"/>
        </w:rPr>
      </w:pPr>
    </w:p>
    <w:p w14:paraId="2D44E6BB" w14:textId="77777777" w:rsidR="000228F2" w:rsidRPr="00290000" w:rsidRDefault="000228F2" w:rsidP="000228F2">
      <w:pPr>
        <w:spacing w:line="360" w:lineRule="auto"/>
        <w:jc w:val="both"/>
        <w:rPr>
          <w:rFonts w:asciiTheme="minorHAnsi" w:hAnsiTheme="minorHAnsi" w:cstheme="minorHAnsi"/>
          <w:b/>
          <w:sz w:val="28"/>
          <w:szCs w:val="28"/>
        </w:rPr>
      </w:pPr>
    </w:p>
    <w:sectPr w:rsidR="000228F2" w:rsidRPr="00290000" w:rsidSect="008E1111">
      <w:footerReference w:type="default" r:id="rId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23B62" w14:textId="77777777" w:rsidR="00F60B3A" w:rsidRDefault="00F60B3A" w:rsidP="00555B1F">
      <w:pPr>
        <w:spacing w:after="0" w:line="240" w:lineRule="auto"/>
      </w:pPr>
      <w:r>
        <w:separator/>
      </w:r>
    </w:p>
  </w:endnote>
  <w:endnote w:type="continuationSeparator" w:id="0">
    <w:p w14:paraId="03AE7442" w14:textId="77777777" w:rsidR="00F60B3A" w:rsidRDefault="00F60B3A" w:rsidP="0055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036"/>
      <w:docPartObj>
        <w:docPartGallery w:val="Page Numbers (Bottom of Page)"/>
        <w:docPartUnique/>
      </w:docPartObj>
    </w:sdtPr>
    <w:sdtEndPr>
      <w:rPr>
        <w:noProof/>
      </w:rPr>
    </w:sdtEndPr>
    <w:sdtContent>
      <w:p w14:paraId="7CCFFC3B" w14:textId="41AD46A6" w:rsidR="00555B1F" w:rsidRDefault="00555B1F">
        <w:pPr>
          <w:pStyle w:val="Footer"/>
          <w:jc w:val="right"/>
        </w:pPr>
        <w:r>
          <w:fldChar w:fldCharType="begin"/>
        </w:r>
        <w:r>
          <w:instrText xml:space="preserve"> PAGE   \* MERGEFORMAT </w:instrText>
        </w:r>
        <w:r>
          <w:fldChar w:fldCharType="separate"/>
        </w:r>
        <w:r w:rsidR="00AD050B">
          <w:rPr>
            <w:noProof/>
          </w:rPr>
          <w:t>16</w:t>
        </w:r>
        <w:r>
          <w:rPr>
            <w:noProof/>
          </w:rPr>
          <w:fldChar w:fldCharType="end"/>
        </w:r>
      </w:p>
    </w:sdtContent>
  </w:sdt>
  <w:p w14:paraId="0ADF9E53" w14:textId="77777777" w:rsidR="00555B1F" w:rsidRDefault="00555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3A596" w14:textId="77777777" w:rsidR="00F60B3A" w:rsidRDefault="00F60B3A" w:rsidP="00555B1F">
      <w:pPr>
        <w:spacing w:after="0" w:line="240" w:lineRule="auto"/>
      </w:pPr>
      <w:r>
        <w:separator/>
      </w:r>
    </w:p>
  </w:footnote>
  <w:footnote w:type="continuationSeparator" w:id="0">
    <w:p w14:paraId="535BCE47" w14:textId="77777777" w:rsidR="00F60B3A" w:rsidRDefault="00F60B3A" w:rsidP="00555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6768"/>
    <w:multiLevelType w:val="hybridMultilevel"/>
    <w:tmpl w:val="EA6CC8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9B72CA7"/>
    <w:multiLevelType w:val="hybridMultilevel"/>
    <w:tmpl w:val="A9A0FA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90F5EC0"/>
    <w:multiLevelType w:val="hybridMultilevel"/>
    <w:tmpl w:val="F85A5DEC"/>
    <w:lvl w:ilvl="0" w:tplc="5086A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95D60"/>
    <w:multiLevelType w:val="hybridMultilevel"/>
    <w:tmpl w:val="7928732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3A173587"/>
    <w:multiLevelType w:val="hybridMultilevel"/>
    <w:tmpl w:val="EF0C3310"/>
    <w:lvl w:ilvl="0" w:tplc="6E3ECC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B722A1B"/>
    <w:multiLevelType w:val="hybridMultilevel"/>
    <w:tmpl w:val="EA6CC8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56C76964"/>
    <w:multiLevelType w:val="hybridMultilevel"/>
    <w:tmpl w:val="6D9C7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C734915"/>
    <w:multiLevelType w:val="hybridMultilevel"/>
    <w:tmpl w:val="6584D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64B9E"/>
    <w:multiLevelType w:val="hybridMultilevel"/>
    <w:tmpl w:val="30EE6CF8"/>
    <w:lvl w:ilvl="0" w:tplc="F39C5A28">
      <w:start w:val="1"/>
      <w:numFmt w:val="decimal"/>
      <w:lvlText w:val="%1."/>
      <w:lvlJc w:val="left"/>
      <w:pPr>
        <w:ind w:left="720" w:hanging="360"/>
      </w:pPr>
      <w:rPr>
        <w:rFonts w:ascii="Times New Roman" w:hAnsi="Times New Roman"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9"/>
  </w:num>
  <w:num w:numId="5">
    <w:abstractNumId w:val="6"/>
  </w:num>
  <w:num w:numId="6">
    <w:abstractNumId w:val="3"/>
  </w:num>
  <w:num w:numId="7">
    <w:abstractNumId w:val="2"/>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BC"/>
    <w:rsid w:val="000228F2"/>
    <w:rsid w:val="000235E5"/>
    <w:rsid w:val="00033F30"/>
    <w:rsid w:val="0007542F"/>
    <w:rsid w:val="00075BAC"/>
    <w:rsid w:val="00085DF0"/>
    <w:rsid w:val="00094F6E"/>
    <w:rsid w:val="000D4001"/>
    <w:rsid w:val="000E49AB"/>
    <w:rsid w:val="000F3735"/>
    <w:rsid w:val="0011007C"/>
    <w:rsid w:val="00127B66"/>
    <w:rsid w:val="001370E3"/>
    <w:rsid w:val="00145F1B"/>
    <w:rsid w:val="00165476"/>
    <w:rsid w:val="00195615"/>
    <w:rsid w:val="001B1E5E"/>
    <w:rsid w:val="001E388B"/>
    <w:rsid w:val="001F633E"/>
    <w:rsid w:val="002021FC"/>
    <w:rsid w:val="002100FB"/>
    <w:rsid w:val="002479DE"/>
    <w:rsid w:val="00247A15"/>
    <w:rsid w:val="002703BE"/>
    <w:rsid w:val="00273A20"/>
    <w:rsid w:val="00290000"/>
    <w:rsid w:val="002D33E0"/>
    <w:rsid w:val="002D4FD2"/>
    <w:rsid w:val="0032263F"/>
    <w:rsid w:val="00344A61"/>
    <w:rsid w:val="0035572F"/>
    <w:rsid w:val="003950BF"/>
    <w:rsid w:val="00395A1C"/>
    <w:rsid w:val="003B0AC4"/>
    <w:rsid w:val="003B3DAC"/>
    <w:rsid w:val="003C405A"/>
    <w:rsid w:val="003D3321"/>
    <w:rsid w:val="004117B4"/>
    <w:rsid w:val="00415919"/>
    <w:rsid w:val="00417700"/>
    <w:rsid w:val="00421097"/>
    <w:rsid w:val="00437178"/>
    <w:rsid w:val="00440D3D"/>
    <w:rsid w:val="0044640B"/>
    <w:rsid w:val="004506CE"/>
    <w:rsid w:val="00490F61"/>
    <w:rsid w:val="0053032B"/>
    <w:rsid w:val="00552B0E"/>
    <w:rsid w:val="00555B1F"/>
    <w:rsid w:val="00555FF8"/>
    <w:rsid w:val="005766E9"/>
    <w:rsid w:val="005E1E86"/>
    <w:rsid w:val="005E4C89"/>
    <w:rsid w:val="0062417E"/>
    <w:rsid w:val="006331B0"/>
    <w:rsid w:val="00670A00"/>
    <w:rsid w:val="00674D81"/>
    <w:rsid w:val="006A0708"/>
    <w:rsid w:val="006A3456"/>
    <w:rsid w:val="006D709C"/>
    <w:rsid w:val="006E3FBC"/>
    <w:rsid w:val="006E411E"/>
    <w:rsid w:val="006E7042"/>
    <w:rsid w:val="006F0AAE"/>
    <w:rsid w:val="00727F41"/>
    <w:rsid w:val="00732324"/>
    <w:rsid w:val="00740498"/>
    <w:rsid w:val="007406E1"/>
    <w:rsid w:val="0077555A"/>
    <w:rsid w:val="00775562"/>
    <w:rsid w:val="007871D8"/>
    <w:rsid w:val="007C045F"/>
    <w:rsid w:val="007C43D6"/>
    <w:rsid w:val="007E5F95"/>
    <w:rsid w:val="007F4F34"/>
    <w:rsid w:val="008070DB"/>
    <w:rsid w:val="00833887"/>
    <w:rsid w:val="00835AE2"/>
    <w:rsid w:val="00855928"/>
    <w:rsid w:val="00863F10"/>
    <w:rsid w:val="008C001B"/>
    <w:rsid w:val="008C1B44"/>
    <w:rsid w:val="008D2EC0"/>
    <w:rsid w:val="008E04A4"/>
    <w:rsid w:val="008E1111"/>
    <w:rsid w:val="008F6A9C"/>
    <w:rsid w:val="009005EE"/>
    <w:rsid w:val="00906F28"/>
    <w:rsid w:val="00936D01"/>
    <w:rsid w:val="00972DC2"/>
    <w:rsid w:val="00976FF9"/>
    <w:rsid w:val="00991C3E"/>
    <w:rsid w:val="009E1248"/>
    <w:rsid w:val="009E43DF"/>
    <w:rsid w:val="009F37CA"/>
    <w:rsid w:val="009F4EA6"/>
    <w:rsid w:val="009F6FDC"/>
    <w:rsid w:val="00A73AF6"/>
    <w:rsid w:val="00A759A5"/>
    <w:rsid w:val="00AA08E5"/>
    <w:rsid w:val="00AD050B"/>
    <w:rsid w:val="00B47D28"/>
    <w:rsid w:val="00B81A31"/>
    <w:rsid w:val="00B86618"/>
    <w:rsid w:val="00B92581"/>
    <w:rsid w:val="00BA7CB5"/>
    <w:rsid w:val="00BB671B"/>
    <w:rsid w:val="00BC525A"/>
    <w:rsid w:val="00BE0582"/>
    <w:rsid w:val="00C20955"/>
    <w:rsid w:val="00C60431"/>
    <w:rsid w:val="00C83765"/>
    <w:rsid w:val="00CA2B15"/>
    <w:rsid w:val="00CE79FA"/>
    <w:rsid w:val="00CE7EA7"/>
    <w:rsid w:val="00D108AE"/>
    <w:rsid w:val="00D1309B"/>
    <w:rsid w:val="00D3669A"/>
    <w:rsid w:val="00D52F97"/>
    <w:rsid w:val="00D53819"/>
    <w:rsid w:val="00DB2F19"/>
    <w:rsid w:val="00DB7DBE"/>
    <w:rsid w:val="00DD7301"/>
    <w:rsid w:val="00E35E81"/>
    <w:rsid w:val="00E41DEA"/>
    <w:rsid w:val="00E42950"/>
    <w:rsid w:val="00E8058F"/>
    <w:rsid w:val="00E955CD"/>
    <w:rsid w:val="00EB2578"/>
    <w:rsid w:val="00EC7290"/>
    <w:rsid w:val="00EE1515"/>
    <w:rsid w:val="00F105BC"/>
    <w:rsid w:val="00F500B5"/>
    <w:rsid w:val="00F529AA"/>
    <w:rsid w:val="00F60B3A"/>
    <w:rsid w:val="00F628D6"/>
    <w:rsid w:val="00F83E63"/>
    <w:rsid w:val="00FB7C12"/>
    <w:rsid w:val="00FD2D17"/>
    <w:rsid w:val="00FD43E9"/>
    <w:rsid w:val="00FE26F7"/>
    <w:rsid w:val="00FE5EF4"/>
    <w:rsid w:val="00FF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4B9E"/>
  <w15:chartTrackingRefBased/>
  <w15:docId w15:val="{DB509BC6-00B9-429B-9CA6-779BCFE5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BC"/>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FBC"/>
    <w:pPr>
      <w:ind w:left="720"/>
      <w:contextualSpacing/>
    </w:pPr>
  </w:style>
  <w:style w:type="paragraph" w:styleId="NoSpacing">
    <w:name w:val="No Spacing"/>
    <w:uiPriority w:val="1"/>
    <w:qFormat/>
    <w:rsid w:val="00AA08E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55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B1F"/>
    <w:rPr>
      <w:rFonts w:ascii="Calibri" w:eastAsia="Calibri" w:hAnsi="Calibri" w:cs="Times New Roman"/>
      <w:lang w:val="en-US"/>
    </w:rPr>
  </w:style>
  <w:style w:type="paragraph" w:styleId="Footer">
    <w:name w:val="footer"/>
    <w:basedOn w:val="Normal"/>
    <w:link w:val="FooterChar"/>
    <w:uiPriority w:val="99"/>
    <w:unhideWhenUsed/>
    <w:rsid w:val="00555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B1F"/>
    <w:rPr>
      <w:rFonts w:ascii="Calibri" w:eastAsia="Calibri" w:hAnsi="Calibri" w:cs="Times New Roman"/>
      <w:lang w:val="en-US"/>
    </w:rPr>
  </w:style>
  <w:style w:type="paragraph" w:styleId="BalloonText">
    <w:name w:val="Balloon Text"/>
    <w:basedOn w:val="Normal"/>
    <w:link w:val="BalloonTextChar"/>
    <w:uiPriority w:val="99"/>
    <w:semiHidden/>
    <w:unhideWhenUsed/>
    <w:rsid w:val="008E1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1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3818</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2020-04-24T06:54:00Z</cp:lastPrinted>
  <dcterms:created xsi:type="dcterms:W3CDTF">2020-11-04T10:20:00Z</dcterms:created>
  <dcterms:modified xsi:type="dcterms:W3CDTF">2020-11-04T10:20:00Z</dcterms:modified>
</cp:coreProperties>
</file>