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D5" w:rsidRPr="001E12F9" w:rsidRDefault="001E2FD5" w:rsidP="001E2FD5">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THE REPUBLIC OF UGANDA</w:t>
      </w:r>
    </w:p>
    <w:p w:rsidR="001E2FD5" w:rsidRPr="001E12F9" w:rsidRDefault="001E2FD5" w:rsidP="001E2FD5">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IN THE INDUSTRIAL COURT OF UGANDA AT KAMPALA</w:t>
      </w:r>
    </w:p>
    <w:p w:rsidR="001E2FD5" w:rsidRPr="001E12F9" w:rsidRDefault="001E2FD5" w:rsidP="001E2FD5">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LABOUR DISPUTE REFERENCE NO. 103 OF 2015</w:t>
      </w:r>
    </w:p>
    <w:p w:rsidR="001E2FD5" w:rsidRPr="001E12F9" w:rsidRDefault="001E2FD5" w:rsidP="001E2FD5">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[ARISING FROM MGLSD NO. 286/2015]</w:t>
      </w:r>
    </w:p>
    <w:p w:rsidR="001E2FD5" w:rsidRPr="001E12F9" w:rsidRDefault="001E2FD5" w:rsidP="001E2FD5">
      <w:pPr>
        <w:spacing w:after="0" w:line="360" w:lineRule="auto"/>
        <w:ind w:left="90"/>
        <w:jc w:val="center"/>
        <w:rPr>
          <w:rFonts w:ascii="Times New Roman" w:hAnsi="Times New Roman" w:cs="Times New Roman"/>
          <w:b/>
          <w:sz w:val="28"/>
          <w:szCs w:val="28"/>
        </w:rPr>
      </w:pPr>
    </w:p>
    <w:p w:rsidR="001E2FD5" w:rsidRPr="001E12F9" w:rsidRDefault="001E2FD5" w:rsidP="001E2FD5">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BETWEEN</w:t>
      </w:r>
    </w:p>
    <w:p w:rsidR="001E2FD5" w:rsidRPr="001E12F9" w:rsidRDefault="009211AA" w:rsidP="001E2FD5">
      <w:pPr>
        <w:spacing w:after="0" w:line="360" w:lineRule="auto"/>
        <w:rPr>
          <w:rFonts w:ascii="Times New Roman" w:hAnsi="Times New Roman" w:cs="Times New Roman"/>
          <w:b/>
          <w:sz w:val="28"/>
          <w:szCs w:val="28"/>
        </w:rPr>
      </w:pPr>
      <w:r>
        <w:rPr>
          <w:rFonts w:ascii="Times New Roman" w:hAnsi="Times New Roman" w:cs="Times New Roman"/>
          <w:b/>
          <w:sz w:val="28"/>
          <w:szCs w:val="28"/>
        </w:rPr>
        <w:t>JAMES KAM</w:t>
      </w:r>
      <w:r w:rsidR="001E2FD5" w:rsidRPr="001E12F9">
        <w:rPr>
          <w:rFonts w:ascii="Times New Roman" w:hAnsi="Times New Roman" w:cs="Times New Roman"/>
          <w:b/>
          <w:sz w:val="28"/>
          <w:szCs w:val="28"/>
        </w:rPr>
        <w:t>IZA ………… …………………….….…………..CLAIMANT</w:t>
      </w:r>
    </w:p>
    <w:p w:rsidR="001E2FD5" w:rsidRPr="001E12F9" w:rsidRDefault="001E2FD5" w:rsidP="001E2FD5">
      <w:pPr>
        <w:spacing w:after="0" w:line="360" w:lineRule="auto"/>
        <w:ind w:left="90"/>
        <w:rPr>
          <w:rFonts w:ascii="Times New Roman" w:hAnsi="Times New Roman" w:cs="Times New Roman"/>
          <w:b/>
          <w:sz w:val="28"/>
          <w:szCs w:val="28"/>
        </w:rPr>
      </w:pPr>
    </w:p>
    <w:p w:rsidR="001E2FD5" w:rsidRPr="001E12F9" w:rsidRDefault="001E2FD5" w:rsidP="001E2FD5">
      <w:pPr>
        <w:spacing w:after="0" w:line="360" w:lineRule="auto"/>
        <w:ind w:left="90"/>
        <w:jc w:val="center"/>
        <w:rPr>
          <w:rFonts w:ascii="Times New Roman" w:hAnsi="Times New Roman" w:cs="Times New Roman"/>
          <w:b/>
          <w:sz w:val="28"/>
          <w:szCs w:val="28"/>
        </w:rPr>
      </w:pPr>
      <w:r w:rsidRPr="001E12F9">
        <w:rPr>
          <w:rFonts w:ascii="Times New Roman" w:hAnsi="Times New Roman" w:cs="Times New Roman"/>
          <w:b/>
          <w:sz w:val="28"/>
          <w:szCs w:val="28"/>
        </w:rPr>
        <w:t>VERSUS</w:t>
      </w:r>
    </w:p>
    <w:p w:rsidR="001E2FD5" w:rsidRPr="001E12F9" w:rsidRDefault="001E2FD5" w:rsidP="001E2FD5">
      <w:pPr>
        <w:spacing w:after="0" w:line="360" w:lineRule="auto"/>
        <w:ind w:left="90"/>
        <w:jc w:val="center"/>
        <w:rPr>
          <w:rFonts w:ascii="Times New Roman" w:hAnsi="Times New Roman" w:cs="Times New Roman"/>
          <w:b/>
          <w:sz w:val="28"/>
          <w:szCs w:val="28"/>
        </w:rPr>
      </w:pPr>
    </w:p>
    <w:p w:rsidR="001E2FD5" w:rsidRPr="001E12F9" w:rsidRDefault="001E2FD5" w:rsidP="001E2FD5">
      <w:pPr>
        <w:spacing w:after="0" w:line="360" w:lineRule="auto"/>
        <w:ind w:left="90"/>
        <w:rPr>
          <w:rFonts w:ascii="Times New Roman" w:hAnsi="Times New Roman" w:cs="Times New Roman"/>
          <w:b/>
          <w:sz w:val="28"/>
          <w:szCs w:val="28"/>
        </w:rPr>
      </w:pPr>
      <w:r w:rsidRPr="001E12F9">
        <w:rPr>
          <w:rFonts w:ascii="Times New Roman" w:hAnsi="Times New Roman" w:cs="Times New Roman"/>
          <w:b/>
          <w:sz w:val="28"/>
          <w:szCs w:val="28"/>
        </w:rPr>
        <w:t>NORTH BUKEDI COTTON COMPANY LTD.……………..RESPONDENT</w:t>
      </w:r>
    </w:p>
    <w:p w:rsidR="001E2FD5" w:rsidRPr="001E12F9" w:rsidRDefault="001E2FD5" w:rsidP="001E2FD5">
      <w:pPr>
        <w:spacing w:after="0" w:line="360" w:lineRule="auto"/>
        <w:ind w:left="90"/>
        <w:rPr>
          <w:rFonts w:ascii="Times New Roman" w:hAnsi="Times New Roman" w:cs="Times New Roman"/>
          <w:b/>
          <w:sz w:val="28"/>
          <w:szCs w:val="28"/>
        </w:rPr>
      </w:pPr>
    </w:p>
    <w:p w:rsidR="001E2FD5" w:rsidRPr="001E12F9" w:rsidRDefault="001E2FD5" w:rsidP="001E2FD5">
      <w:pPr>
        <w:spacing w:after="0" w:line="360" w:lineRule="auto"/>
        <w:ind w:left="90"/>
        <w:jc w:val="both"/>
        <w:rPr>
          <w:rFonts w:ascii="Times New Roman" w:hAnsi="Times New Roman" w:cs="Times New Roman"/>
          <w:b/>
          <w:sz w:val="28"/>
          <w:szCs w:val="28"/>
          <w:u w:val="single"/>
        </w:rPr>
      </w:pPr>
      <w:r w:rsidRPr="001E12F9">
        <w:rPr>
          <w:rFonts w:ascii="Times New Roman" w:hAnsi="Times New Roman" w:cs="Times New Roman"/>
          <w:b/>
          <w:sz w:val="28"/>
          <w:szCs w:val="28"/>
          <w:u w:val="single"/>
        </w:rPr>
        <w:t>BEFORE</w:t>
      </w:r>
    </w:p>
    <w:p w:rsidR="001E2FD5" w:rsidRPr="001E12F9" w:rsidRDefault="001E2FD5" w:rsidP="001E2FD5">
      <w:pPr>
        <w:pStyle w:val="ListParagraph"/>
        <w:numPr>
          <w:ilvl w:val="0"/>
          <w:numId w:val="1"/>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Hon. Chief Judge </w:t>
      </w:r>
      <w:proofErr w:type="spellStart"/>
      <w:r w:rsidRPr="001E12F9">
        <w:rPr>
          <w:rFonts w:ascii="Times New Roman" w:hAnsi="Times New Roman" w:cs="Times New Roman"/>
          <w:sz w:val="28"/>
          <w:szCs w:val="28"/>
        </w:rPr>
        <w:t>Ruhinda</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Asaph</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Ntengye</w:t>
      </w:r>
      <w:proofErr w:type="spellEnd"/>
    </w:p>
    <w:p w:rsidR="001E2FD5" w:rsidRPr="001E12F9" w:rsidRDefault="001E2FD5" w:rsidP="001E2FD5">
      <w:pPr>
        <w:pStyle w:val="ListParagraph"/>
        <w:numPr>
          <w:ilvl w:val="0"/>
          <w:numId w:val="1"/>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Hon. Lady Justice Linda Lillian </w:t>
      </w:r>
      <w:proofErr w:type="spellStart"/>
      <w:r w:rsidRPr="001E12F9">
        <w:rPr>
          <w:rFonts w:ascii="Times New Roman" w:hAnsi="Times New Roman" w:cs="Times New Roman"/>
          <w:sz w:val="28"/>
          <w:szCs w:val="28"/>
        </w:rPr>
        <w:t>Tumusiime</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Mugisha</w:t>
      </w:r>
      <w:proofErr w:type="spellEnd"/>
    </w:p>
    <w:p w:rsidR="001E2FD5" w:rsidRPr="001E12F9" w:rsidRDefault="001E2FD5" w:rsidP="001E2FD5">
      <w:pPr>
        <w:spacing w:after="0" w:line="360" w:lineRule="auto"/>
        <w:ind w:left="90"/>
        <w:jc w:val="both"/>
        <w:rPr>
          <w:rFonts w:ascii="Times New Roman" w:hAnsi="Times New Roman" w:cs="Times New Roman"/>
          <w:sz w:val="28"/>
          <w:szCs w:val="28"/>
        </w:rPr>
      </w:pPr>
    </w:p>
    <w:p w:rsidR="001E2FD5" w:rsidRPr="001E12F9" w:rsidRDefault="001E2FD5" w:rsidP="001E2FD5">
      <w:pPr>
        <w:spacing w:after="0" w:line="360" w:lineRule="auto"/>
        <w:ind w:left="90"/>
        <w:jc w:val="both"/>
        <w:rPr>
          <w:rFonts w:ascii="Times New Roman" w:hAnsi="Times New Roman" w:cs="Times New Roman"/>
          <w:b/>
          <w:sz w:val="28"/>
          <w:szCs w:val="28"/>
          <w:u w:val="single"/>
        </w:rPr>
      </w:pPr>
      <w:r w:rsidRPr="001E12F9">
        <w:rPr>
          <w:rFonts w:ascii="Times New Roman" w:hAnsi="Times New Roman" w:cs="Times New Roman"/>
          <w:b/>
          <w:sz w:val="28"/>
          <w:szCs w:val="28"/>
          <w:u w:val="single"/>
        </w:rPr>
        <w:t>PANELISTS</w:t>
      </w:r>
    </w:p>
    <w:p w:rsidR="001E2FD5" w:rsidRPr="001E12F9" w:rsidRDefault="001E2FD5" w:rsidP="001E2FD5">
      <w:pPr>
        <w:pStyle w:val="ListParagraph"/>
        <w:numPr>
          <w:ilvl w:val="0"/>
          <w:numId w:val="2"/>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Ms. </w:t>
      </w:r>
      <w:proofErr w:type="spellStart"/>
      <w:r w:rsidRPr="001E12F9">
        <w:rPr>
          <w:rFonts w:ascii="Times New Roman" w:hAnsi="Times New Roman" w:cs="Times New Roman"/>
          <w:sz w:val="28"/>
          <w:szCs w:val="28"/>
        </w:rPr>
        <w:t>Adrine</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Namara</w:t>
      </w:r>
      <w:proofErr w:type="spellEnd"/>
    </w:p>
    <w:p w:rsidR="001E2FD5" w:rsidRPr="001E12F9" w:rsidRDefault="001E2FD5" w:rsidP="001E2FD5">
      <w:pPr>
        <w:pStyle w:val="ListParagraph"/>
        <w:numPr>
          <w:ilvl w:val="0"/>
          <w:numId w:val="2"/>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Mr. </w:t>
      </w:r>
      <w:proofErr w:type="spellStart"/>
      <w:r w:rsidRPr="001E12F9">
        <w:rPr>
          <w:rFonts w:ascii="Times New Roman" w:hAnsi="Times New Roman" w:cs="Times New Roman"/>
          <w:sz w:val="28"/>
          <w:szCs w:val="28"/>
        </w:rPr>
        <w:t>Micheal</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Matovu</w:t>
      </w:r>
      <w:proofErr w:type="spellEnd"/>
    </w:p>
    <w:p w:rsidR="001E2FD5" w:rsidRPr="001E12F9" w:rsidRDefault="001E2FD5" w:rsidP="001E2FD5">
      <w:pPr>
        <w:pStyle w:val="ListParagraph"/>
        <w:numPr>
          <w:ilvl w:val="0"/>
          <w:numId w:val="2"/>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Ms. Susan </w:t>
      </w:r>
      <w:proofErr w:type="spellStart"/>
      <w:r w:rsidRPr="001E12F9">
        <w:rPr>
          <w:rFonts w:ascii="Times New Roman" w:hAnsi="Times New Roman" w:cs="Times New Roman"/>
          <w:sz w:val="28"/>
          <w:szCs w:val="28"/>
        </w:rPr>
        <w:t>Nabirye</w:t>
      </w:r>
      <w:proofErr w:type="spellEnd"/>
    </w:p>
    <w:p w:rsidR="001E2FD5" w:rsidRPr="001E12F9" w:rsidRDefault="001E2FD5" w:rsidP="001E2FD5">
      <w:pPr>
        <w:spacing w:line="360" w:lineRule="auto"/>
        <w:jc w:val="center"/>
        <w:rPr>
          <w:rFonts w:ascii="Times New Roman" w:hAnsi="Times New Roman" w:cs="Times New Roman"/>
          <w:b/>
          <w:sz w:val="28"/>
          <w:szCs w:val="28"/>
          <w:u w:val="single"/>
        </w:rPr>
      </w:pPr>
      <w:r w:rsidRPr="001E12F9">
        <w:rPr>
          <w:rFonts w:ascii="Times New Roman" w:hAnsi="Times New Roman" w:cs="Times New Roman"/>
          <w:b/>
          <w:sz w:val="28"/>
          <w:szCs w:val="28"/>
          <w:u w:val="single"/>
        </w:rPr>
        <w:t>AWARD</w:t>
      </w:r>
    </w:p>
    <w:p w:rsidR="00756B1E" w:rsidRPr="001E12F9" w:rsidRDefault="001E2FD5" w:rsidP="00CF3AEF">
      <w:pPr>
        <w:jc w:val="both"/>
        <w:rPr>
          <w:rFonts w:ascii="Times New Roman" w:hAnsi="Times New Roman" w:cs="Times New Roman"/>
          <w:sz w:val="28"/>
          <w:szCs w:val="28"/>
          <w:u w:val="single"/>
        </w:rPr>
      </w:pPr>
      <w:r w:rsidRPr="001E12F9">
        <w:rPr>
          <w:rFonts w:ascii="Times New Roman" w:hAnsi="Times New Roman" w:cs="Times New Roman"/>
          <w:sz w:val="28"/>
          <w:szCs w:val="28"/>
          <w:u w:val="single"/>
        </w:rPr>
        <w:t>Brief facts</w:t>
      </w:r>
    </w:p>
    <w:p w:rsidR="001E2FD5" w:rsidRPr="001E12F9" w:rsidRDefault="00B17D23" w:rsidP="00CF3AEF">
      <w:pPr>
        <w:jc w:val="both"/>
        <w:rPr>
          <w:rFonts w:ascii="Times New Roman" w:hAnsi="Times New Roman" w:cs="Times New Roman"/>
          <w:sz w:val="28"/>
          <w:szCs w:val="28"/>
        </w:rPr>
      </w:pPr>
      <w:r w:rsidRPr="001E12F9">
        <w:rPr>
          <w:rFonts w:ascii="Times New Roman" w:hAnsi="Times New Roman" w:cs="Times New Roman"/>
          <w:sz w:val="28"/>
          <w:szCs w:val="28"/>
        </w:rPr>
        <w:t xml:space="preserve">The claimant, by memorandum of claim, stated that he was employed by the </w:t>
      </w:r>
      <w:r w:rsidR="009211AA">
        <w:rPr>
          <w:rFonts w:ascii="Times New Roman" w:hAnsi="Times New Roman" w:cs="Times New Roman"/>
          <w:sz w:val="28"/>
          <w:szCs w:val="28"/>
        </w:rPr>
        <w:t xml:space="preserve">respondent for 18 years before </w:t>
      </w:r>
      <w:r w:rsidRPr="001E12F9">
        <w:rPr>
          <w:rFonts w:ascii="Times New Roman" w:hAnsi="Times New Roman" w:cs="Times New Roman"/>
          <w:sz w:val="28"/>
          <w:szCs w:val="28"/>
        </w:rPr>
        <w:t>he retired but</w:t>
      </w:r>
      <w:r w:rsidR="009211AA">
        <w:rPr>
          <w:rFonts w:ascii="Times New Roman" w:hAnsi="Times New Roman" w:cs="Times New Roman"/>
          <w:sz w:val="28"/>
          <w:szCs w:val="28"/>
        </w:rPr>
        <w:t xml:space="preserve"> on</w:t>
      </w:r>
      <w:r w:rsidRPr="001E12F9">
        <w:rPr>
          <w:rFonts w:ascii="Times New Roman" w:hAnsi="Times New Roman" w:cs="Times New Roman"/>
          <w:sz w:val="28"/>
          <w:szCs w:val="28"/>
        </w:rPr>
        <w:t xml:space="preserve"> retirement he was denied retirement benefits.  In reply, the respondent stated that the claimant was a seasonal employee who </w:t>
      </w:r>
      <w:r w:rsidR="00F47A73" w:rsidRPr="001E12F9">
        <w:rPr>
          <w:rFonts w:ascii="Times New Roman" w:hAnsi="Times New Roman" w:cs="Times New Roman"/>
          <w:sz w:val="28"/>
          <w:szCs w:val="28"/>
        </w:rPr>
        <w:t>was employed</w:t>
      </w:r>
      <w:r w:rsidRPr="001E12F9">
        <w:rPr>
          <w:rFonts w:ascii="Times New Roman" w:hAnsi="Times New Roman" w:cs="Times New Roman"/>
          <w:sz w:val="28"/>
          <w:szCs w:val="28"/>
        </w:rPr>
        <w:t xml:space="preserve"> as per the season and who took benefit of his se</w:t>
      </w:r>
      <w:r w:rsidR="00F47A73" w:rsidRPr="001E12F9">
        <w:rPr>
          <w:rFonts w:ascii="Times New Roman" w:hAnsi="Times New Roman" w:cs="Times New Roman"/>
          <w:sz w:val="28"/>
          <w:szCs w:val="28"/>
        </w:rPr>
        <w:t>asonal contracts of employment.</w:t>
      </w:r>
    </w:p>
    <w:p w:rsidR="00F47A73" w:rsidRPr="001E12F9" w:rsidRDefault="00F47A73" w:rsidP="00CF3AEF">
      <w:pPr>
        <w:jc w:val="both"/>
        <w:rPr>
          <w:rFonts w:ascii="Times New Roman" w:hAnsi="Times New Roman" w:cs="Times New Roman"/>
          <w:b/>
          <w:sz w:val="28"/>
          <w:szCs w:val="28"/>
          <w:u w:val="single"/>
        </w:rPr>
      </w:pPr>
      <w:r w:rsidRPr="001E12F9">
        <w:rPr>
          <w:rFonts w:ascii="Times New Roman" w:hAnsi="Times New Roman" w:cs="Times New Roman"/>
          <w:b/>
          <w:sz w:val="28"/>
          <w:szCs w:val="28"/>
          <w:u w:val="single"/>
        </w:rPr>
        <w:lastRenderedPageBreak/>
        <w:t>Representation:</w:t>
      </w:r>
    </w:p>
    <w:p w:rsidR="00F47A73" w:rsidRPr="001E12F9" w:rsidRDefault="00F47A73" w:rsidP="00CF3AEF">
      <w:pPr>
        <w:jc w:val="both"/>
        <w:rPr>
          <w:rFonts w:ascii="Times New Roman" w:hAnsi="Times New Roman" w:cs="Times New Roman"/>
          <w:sz w:val="28"/>
          <w:szCs w:val="28"/>
        </w:rPr>
      </w:pPr>
      <w:r w:rsidRPr="001E12F9">
        <w:rPr>
          <w:rFonts w:ascii="Times New Roman" w:hAnsi="Times New Roman" w:cs="Times New Roman"/>
          <w:sz w:val="28"/>
          <w:szCs w:val="28"/>
        </w:rPr>
        <w:t xml:space="preserve">The claimant was represented by M/s. Sandra </w:t>
      </w:r>
      <w:proofErr w:type="spellStart"/>
      <w:r w:rsidRPr="001E12F9">
        <w:rPr>
          <w:rFonts w:ascii="Times New Roman" w:hAnsi="Times New Roman" w:cs="Times New Roman"/>
          <w:sz w:val="28"/>
          <w:szCs w:val="28"/>
        </w:rPr>
        <w:t>Masiko</w:t>
      </w:r>
      <w:proofErr w:type="spellEnd"/>
      <w:r w:rsidRPr="001E12F9">
        <w:rPr>
          <w:rFonts w:ascii="Times New Roman" w:hAnsi="Times New Roman" w:cs="Times New Roman"/>
          <w:sz w:val="28"/>
          <w:szCs w:val="28"/>
        </w:rPr>
        <w:t xml:space="preserve"> of M/s. Tropical Law Advocates while the respondent was represented by M/s.</w:t>
      </w:r>
      <w:r w:rsidR="009211AA">
        <w:rPr>
          <w:rFonts w:ascii="Times New Roman" w:hAnsi="Times New Roman" w:cs="Times New Roman"/>
          <w:sz w:val="28"/>
          <w:szCs w:val="28"/>
        </w:rPr>
        <w:t xml:space="preserve"> Gloria</w:t>
      </w:r>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Erimu</w:t>
      </w:r>
      <w:proofErr w:type="spellEnd"/>
      <w:r w:rsidRPr="001E12F9">
        <w:rPr>
          <w:rFonts w:ascii="Times New Roman" w:hAnsi="Times New Roman" w:cs="Times New Roman"/>
          <w:sz w:val="28"/>
          <w:szCs w:val="28"/>
        </w:rPr>
        <w:t xml:space="preserve"> of </w:t>
      </w:r>
      <w:proofErr w:type="spellStart"/>
      <w:r w:rsidRPr="001E12F9">
        <w:rPr>
          <w:rFonts w:ascii="Times New Roman" w:hAnsi="Times New Roman" w:cs="Times New Roman"/>
          <w:sz w:val="28"/>
          <w:szCs w:val="28"/>
        </w:rPr>
        <w:t>Lex</w:t>
      </w:r>
      <w:proofErr w:type="spellEnd"/>
      <w:r w:rsidRPr="001E12F9">
        <w:rPr>
          <w:rFonts w:ascii="Times New Roman" w:hAnsi="Times New Roman" w:cs="Times New Roman"/>
          <w:sz w:val="28"/>
          <w:szCs w:val="28"/>
        </w:rPr>
        <w:t xml:space="preserve"> Uganda Advocates and Solicitors.</w:t>
      </w:r>
    </w:p>
    <w:p w:rsidR="00F47A73" w:rsidRPr="001E12F9" w:rsidRDefault="00F47A73" w:rsidP="00CF3AEF">
      <w:pPr>
        <w:jc w:val="both"/>
        <w:rPr>
          <w:rFonts w:ascii="Times New Roman" w:hAnsi="Times New Roman" w:cs="Times New Roman"/>
          <w:sz w:val="28"/>
          <w:szCs w:val="28"/>
        </w:rPr>
      </w:pPr>
      <w:r w:rsidRPr="001E12F9">
        <w:rPr>
          <w:rFonts w:ascii="Times New Roman" w:hAnsi="Times New Roman" w:cs="Times New Roman"/>
          <w:sz w:val="28"/>
          <w:szCs w:val="28"/>
        </w:rPr>
        <w:t>When the matter came up for hearing on 19/11/2019 both counsel agreed that the only contention was on the interpretation of the regulations of staff as to terminal benefits.  Both counsel agreed to file submissions upon which this court would give an award.</w:t>
      </w:r>
    </w:p>
    <w:p w:rsidR="00144F40" w:rsidRPr="001E12F9" w:rsidRDefault="00144F40" w:rsidP="00CF3AEF">
      <w:pPr>
        <w:jc w:val="both"/>
        <w:rPr>
          <w:rFonts w:ascii="Times New Roman" w:hAnsi="Times New Roman" w:cs="Times New Roman"/>
          <w:sz w:val="28"/>
          <w:szCs w:val="28"/>
        </w:rPr>
      </w:pPr>
      <w:r w:rsidRPr="001E12F9">
        <w:rPr>
          <w:rFonts w:ascii="Times New Roman" w:hAnsi="Times New Roman" w:cs="Times New Roman"/>
          <w:b/>
          <w:sz w:val="28"/>
          <w:szCs w:val="28"/>
          <w:u w:val="single"/>
        </w:rPr>
        <w:t>Submissions:</w:t>
      </w:r>
    </w:p>
    <w:p w:rsidR="00144F40" w:rsidRPr="001E12F9" w:rsidRDefault="00144F40" w:rsidP="00CF3AEF">
      <w:pPr>
        <w:jc w:val="both"/>
        <w:rPr>
          <w:rFonts w:ascii="Times New Roman" w:hAnsi="Times New Roman" w:cs="Times New Roman"/>
          <w:sz w:val="28"/>
          <w:szCs w:val="28"/>
        </w:rPr>
      </w:pPr>
      <w:r w:rsidRPr="001E12F9">
        <w:rPr>
          <w:rFonts w:ascii="Times New Roman" w:hAnsi="Times New Roman" w:cs="Times New Roman"/>
          <w:sz w:val="28"/>
          <w:szCs w:val="28"/>
        </w:rPr>
        <w:t>Counsel for the claimant filed submission</w:t>
      </w:r>
      <w:r w:rsidR="009211AA">
        <w:rPr>
          <w:rFonts w:ascii="Times New Roman" w:hAnsi="Times New Roman" w:cs="Times New Roman"/>
          <w:sz w:val="28"/>
          <w:szCs w:val="28"/>
        </w:rPr>
        <w:t>s</w:t>
      </w:r>
      <w:r w:rsidRPr="001E12F9">
        <w:rPr>
          <w:rFonts w:ascii="Times New Roman" w:hAnsi="Times New Roman" w:cs="Times New Roman"/>
          <w:sz w:val="28"/>
          <w:szCs w:val="28"/>
        </w:rPr>
        <w:t xml:space="preserve"> on 13/12/2019</w:t>
      </w:r>
      <w:r w:rsidR="009211AA">
        <w:rPr>
          <w:rFonts w:ascii="Times New Roman" w:hAnsi="Times New Roman" w:cs="Times New Roman"/>
          <w:sz w:val="28"/>
          <w:szCs w:val="28"/>
        </w:rPr>
        <w:t>. He</w:t>
      </w:r>
      <w:r w:rsidRPr="001E12F9">
        <w:rPr>
          <w:rFonts w:ascii="Times New Roman" w:hAnsi="Times New Roman" w:cs="Times New Roman"/>
          <w:sz w:val="28"/>
          <w:szCs w:val="28"/>
        </w:rPr>
        <w:t xml:space="preserve"> submitted that in accord</w:t>
      </w:r>
      <w:r w:rsidR="00CD62BC" w:rsidRPr="001E12F9">
        <w:rPr>
          <w:rFonts w:ascii="Times New Roman" w:hAnsi="Times New Roman" w:cs="Times New Roman"/>
          <w:sz w:val="28"/>
          <w:szCs w:val="28"/>
        </w:rPr>
        <w:t xml:space="preserve">ance with </w:t>
      </w:r>
      <w:r w:rsidR="00CD62BC" w:rsidRPr="009211AA">
        <w:rPr>
          <w:rFonts w:ascii="Times New Roman" w:hAnsi="Times New Roman" w:cs="Times New Roman"/>
          <w:b/>
          <w:sz w:val="28"/>
          <w:szCs w:val="28"/>
        </w:rPr>
        <w:t>Regulation 27 of the N</w:t>
      </w:r>
      <w:r w:rsidRPr="009211AA">
        <w:rPr>
          <w:rFonts w:ascii="Times New Roman" w:hAnsi="Times New Roman" w:cs="Times New Roman"/>
          <w:b/>
          <w:sz w:val="28"/>
          <w:szCs w:val="28"/>
        </w:rPr>
        <w:t xml:space="preserve">orth </w:t>
      </w:r>
      <w:proofErr w:type="spellStart"/>
      <w:r w:rsidRPr="009211AA">
        <w:rPr>
          <w:rFonts w:ascii="Times New Roman" w:hAnsi="Times New Roman" w:cs="Times New Roman"/>
          <w:b/>
          <w:sz w:val="28"/>
          <w:szCs w:val="28"/>
        </w:rPr>
        <w:t>Bukedi</w:t>
      </w:r>
      <w:proofErr w:type="spellEnd"/>
      <w:r w:rsidRPr="009211AA">
        <w:rPr>
          <w:rFonts w:ascii="Times New Roman" w:hAnsi="Times New Roman" w:cs="Times New Roman"/>
          <w:b/>
          <w:sz w:val="28"/>
          <w:szCs w:val="28"/>
        </w:rPr>
        <w:t xml:space="preserve"> Cotton Company Limited</w:t>
      </w:r>
      <w:r w:rsidRPr="001E12F9">
        <w:rPr>
          <w:rFonts w:ascii="Times New Roman" w:hAnsi="Times New Roman" w:cs="Times New Roman"/>
          <w:sz w:val="28"/>
          <w:szCs w:val="28"/>
        </w:rPr>
        <w:t>, the employer of the claimant</w:t>
      </w:r>
      <w:r w:rsidR="006A5571" w:rsidRPr="001E12F9">
        <w:rPr>
          <w:rFonts w:ascii="Times New Roman" w:hAnsi="Times New Roman" w:cs="Times New Roman"/>
          <w:sz w:val="28"/>
          <w:szCs w:val="28"/>
        </w:rPr>
        <w:t>, the claimant was entitled to 14,400,000/= having  worked  for 18 years from 1995-2013 as a mechanic.</w:t>
      </w:r>
    </w:p>
    <w:p w:rsidR="00CD62BC" w:rsidRPr="001E12F9" w:rsidRDefault="00CD62BC" w:rsidP="00CF3AEF">
      <w:pPr>
        <w:jc w:val="both"/>
        <w:rPr>
          <w:rFonts w:ascii="Times New Roman" w:hAnsi="Times New Roman" w:cs="Times New Roman"/>
          <w:sz w:val="28"/>
          <w:szCs w:val="28"/>
        </w:rPr>
      </w:pPr>
      <w:r w:rsidRPr="001E12F9">
        <w:rPr>
          <w:rFonts w:ascii="Times New Roman" w:hAnsi="Times New Roman" w:cs="Times New Roman"/>
          <w:sz w:val="28"/>
          <w:szCs w:val="28"/>
        </w:rPr>
        <w:t>By the time of writing this Award no submissions from the respondent have been filed.</w:t>
      </w:r>
    </w:p>
    <w:p w:rsidR="00CD62BC" w:rsidRPr="001E12F9" w:rsidRDefault="00CD62BC" w:rsidP="00CF3AEF">
      <w:pPr>
        <w:jc w:val="both"/>
        <w:rPr>
          <w:rFonts w:ascii="Times New Roman" w:hAnsi="Times New Roman" w:cs="Times New Roman"/>
          <w:sz w:val="28"/>
          <w:szCs w:val="28"/>
        </w:rPr>
      </w:pPr>
      <w:r w:rsidRPr="001E12F9">
        <w:rPr>
          <w:rFonts w:ascii="Times New Roman" w:hAnsi="Times New Roman" w:cs="Times New Roman"/>
          <w:sz w:val="28"/>
          <w:szCs w:val="28"/>
        </w:rPr>
        <w:t>Regulation 27 of Regulations of the respondent staff provided.</w:t>
      </w:r>
    </w:p>
    <w:p w:rsidR="00CD62BC" w:rsidRPr="001E12F9" w:rsidRDefault="00CD62BC" w:rsidP="00CF3AEF">
      <w:pPr>
        <w:jc w:val="both"/>
        <w:rPr>
          <w:rFonts w:ascii="Times New Roman" w:hAnsi="Times New Roman" w:cs="Times New Roman"/>
          <w:b/>
          <w:sz w:val="28"/>
          <w:szCs w:val="28"/>
        </w:rPr>
      </w:pPr>
      <w:r w:rsidRPr="001E12F9">
        <w:rPr>
          <w:rFonts w:ascii="Times New Roman" w:hAnsi="Times New Roman" w:cs="Times New Roman"/>
          <w:sz w:val="28"/>
          <w:szCs w:val="28"/>
        </w:rPr>
        <w:t>“</w:t>
      </w:r>
      <w:r w:rsidRPr="001E12F9">
        <w:rPr>
          <w:rFonts w:ascii="Times New Roman" w:hAnsi="Times New Roman" w:cs="Times New Roman"/>
          <w:b/>
          <w:sz w:val="28"/>
          <w:szCs w:val="28"/>
        </w:rPr>
        <w:t>REGULATION 27</w:t>
      </w:r>
    </w:p>
    <w:p w:rsidR="00CD62BC" w:rsidRPr="001E12F9" w:rsidRDefault="00710CC5" w:rsidP="00CF3AEF">
      <w:pPr>
        <w:jc w:val="both"/>
        <w:rPr>
          <w:rFonts w:ascii="Times New Roman" w:hAnsi="Times New Roman" w:cs="Times New Roman"/>
          <w:b/>
          <w:sz w:val="28"/>
          <w:szCs w:val="28"/>
        </w:rPr>
      </w:pPr>
      <w:r w:rsidRPr="001E12F9">
        <w:rPr>
          <w:rFonts w:ascii="Times New Roman" w:hAnsi="Times New Roman" w:cs="Times New Roman"/>
          <w:b/>
          <w:sz w:val="28"/>
          <w:szCs w:val="28"/>
        </w:rPr>
        <w:t>RETIRMENT SCHEME AND TERMINAL BENEFITS all employees will be entitled to retirement benefits as follows:</w:t>
      </w:r>
    </w:p>
    <w:p w:rsidR="00710CC5" w:rsidRPr="001E12F9" w:rsidRDefault="00710CC5" w:rsidP="00CF3AEF">
      <w:pPr>
        <w:pStyle w:val="ListParagraph"/>
        <w:numPr>
          <w:ilvl w:val="1"/>
          <w:numId w:val="1"/>
        </w:numPr>
        <w:jc w:val="both"/>
        <w:rPr>
          <w:rFonts w:ascii="Times New Roman" w:hAnsi="Times New Roman" w:cs="Times New Roman"/>
          <w:b/>
          <w:sz w:val="28"/>
          <w:szCs w:val="28"/>
        </w:rPr>
      </w:pPr>
      <w:r w:rsidRPr="001E12F9">
        <w:rPr>
          <w:rFonts w:ascii="Times New Roman" w:hAnsi="Times New Roman" w:cs="Times New Roman"/>
          <w:b/>
          <w:sz w:val="28"/>
          <w:szCs w:val="28"/>
        </w:rPr>
        <w:t xml:space="preserve"> After five years of continuous service, employees will be entitled to one month’s salary for every year of service to the company.</w:t>
      </w:r>
    </w:p>
    <w:p w:rsidR="00710CC5" w:rsidRPr="001E12F9" w:rsidRDefault="00710CC5" w:rsidP="00CF3AEF">
      <w:pPr>
        <w:pStyle w:val="ListParagraph"/>
        <w:numPr>
          <w:ilvl w:val="1"/>
          <w:numId w:val="1"/>
        </w:numPr>
        <w:jc w:val="both"/>
        <w:rPr>
          <w:rFonts w:ascii="Times New Roman" w:hAnsi="Times New Roman" w:cs="Times New Roman"/>
          <w:b/>
          <w:sz w:val="28"/>
          <w:szCs w:val="28"/>
        </w:rPr>
      </w:pPr>
      <w:r w:rsidRPr="001E12F9">
        <w:rPr>
          <w:rFonts w:ascii="Times New Roman" w:hAnsi="Times New Roman" w:cs="Times New Roman"/>
          <w:b/>
          <w:sz w:val="28"/>
          <w:szCs w:val="28"/>
        </w:rPr>
        <w:t>After 10 years of continuous service employees will be entitled to two months’ salary for every year of service to the company for each year worked after 10 years.</w:t>
      </w:r>
    </w:p>
    <w:p w:rsidR="00710CC5" w:rsidRPr="001E12F9" w:rsidRDefault="00710CC5" w:rsidP="00CF3AEF">
      <w:pPr>
        <w:pStyle w:val="ListParagraph"/>
        <w:numPr>
          <w:ilvl w:val="1"/>
          <w:numId w:val="1"/>
        </w:numPr>
        <w:jc w:val="both"/>
        <w:rPr>
          <w:rFonts w:ascii="Times New Roman" w:hAnsi="Times New Roman" w:cs="Times New Roman"/>
          <w:b/>
          <w:sz w:val="28"/>
          <w:szCs w:val="28"/>
        </w:rPr>
      </w:pPr>
      <w:r w:rsidRPr="001E12F9">
        <w:rPr>
          <w:rFonts w:ascii="Times New Roman" w:hAnsi="Times New Roman" w:cs="Times New Roman"/>
          <w:b/>
          <w:sz w:val="28"/>
          <w:szCs w:val="28"/>
        </w:rPr>
        <w:t>The company and all employees shall contribute to any national reti</w:t>
      </w:r>
      <w:r w:rsidR="00CF3AEF" w:rsidRPr="001E12F9">
        <w:rPr>
          <w:rFonts w:ascii="Times New Roman" w:hAnsi="Times New Roman" w:cs="Times New Roman"/>
          <w:b/>
          <w:sz w:val="28"/>
          <w:szCs w:val="28"/>
        </w:rPr>
        <w:t>r</w:t>
      </w:r>
      <w:r w:rsidRPr="001E12F9">
        <w:rPr>
          <w:rFonts w:ascii="Times New Roman" w:hAnsi="Times New Roman" w:cs="Times New Roman"/>
          <w:b/>
          <w:sz w:val="28"/>
          <w:szCs w:val="28"/>
        </w:rPr>
        <w:t xml:space="preserve">ements scheme </w:t>
      </w:r>
      <w:r w:rsidR="00CF3AEF" w:rsidRPr="001E12F9">
        <w:rPr>
          <w:rFonts w:ascii="Times New Roman" w:hAnsi="Times New Roman" w:cs="Times New Roman"/>
          <w:b/>
          <w:sz w:val="28"/>
          <w:szCs w:val="28"/>
        </w:rPr>
        <w:t>legislated for in Uganda according to its rules and regulations.</w:t>
      </w:r>
    </w:p>
    <w:p w:rsidR="00CF3AEF" w:rsidRPr="001E12F9" w:rsidRDefault="00CF3AEF" w:rsidP="00CF3AEF">
      <w:pPr>
        <w:ind w:left="90"/>
        <w:jc w:val="both"/>
        <w:rPr>
          <w:rFonts w:ascii="Times New Roman" w:hAnsi="Times New Roman" w:cs="Times New Roman"/>
          <w:sz w:val="28"/>
          <w:szCs w:val="28"/>
        </w:rPr>
      </w:pPr>
      <w:r w:rsidRPr="001E12F9">
        <w:rPr>
          <w:rFonts w:ascii="Times New Roman" w:hAnsi="Times New Roman" w:cs="Times New Roman"/>
          <w:sz w:val="28"/>
          <w:szCs w:val="28"/>
        </w:rPr>
        <w:t xml:space="preserve">By an undated letter signed by one B.F. </w:t>
      </w:r>
      <w:proofErr w:type="spellStart"/>
      <w:r w:rsidRPr="001E12F9">
        <w:rPr>
          <w:rFonts w:ascii="Times New Roman" w:hAnsi="Times New Roman" w:cs="Times New Roman"/>
          <w:sz w:val="28"/>
          <w:szCs w:val="28"/>
        </w:rPr>
        <w:t>Janvis</w:t>
      </w:r>
      <w:proofErr w:type="spellEnd"/>
      <w:r w:rsidRPr="001E12F9">
        <w:rPr>
          <w:rFonts w:ascii="Times New Roman" w:hAnsi="Times New Roman" w:cs="Times New Roman"/>
          <w:sz w:val="28"/>
          <w:szCs w:val="28"/>
        </w:rPr>
        <w:t>, managing Director of the respondent, the claima</w:t>
      </w:r>
      <w:r w:rsidR="009211AA">
        <w:rPr>
          <w:rFonts w:ascii="Times New Roman" w:hAnsi="Times New Roman" w:cs="Times New Roman"/>
          <w:sz w:val="28"/>
          <w:szCs w:val="28"/>
        </w:rPr>
        <w:t>nt was offered an appointment on</w:t>
      </w:r>
      <w:r w:rsidRPr="001E12F9">
        <w:rPr>
          <w:rFonts w:ascii="Times New Roman" w:hAnsi="Times New Roman" w:cs="Times New Roman"/>
          <w:sz w:val="28"/>
          <w:szCs w:val="28"/>
        </w:rPr>
        <w:t xml:space="preserve"> probation commencing 18/12/1995 at a monthly salary of 120,000/=.  The letter provided (inter alia).</w:t>
      </w:r>
    </w:p>
    <w:p w:rsidR="00CF3AEF" w:rsidRPr="001E12F9" w:rsidRDefault="00CF3AEF" w:rsidP="00CF3AEF">
      <w:pPr>
        <w:ind w:left="90"/>
        <w:jc w:val="both"/>
        <w:rPr>
          <w:rFonts w:ascii="Times New Roman" w:hAnsi="Times New Roman" w:cs="Times New Roman"/>
          <w:b/>
          <w:sz w:val="28"/>
          <w:szCs w:val="28"/>
        </w:rPr>
      </w:pPr>
      <w:r w:rsidRPr="001E12F9">
        <w:rPr>
          <w:rFonts w:ascii="Times New Roman" w:hAnsi="Times New Roman" w:cs="Times New Roman"/>
          <w:b/>
          <w:sz w:val="28"/>
          <w:szCs w:val="28"/>
        </w:rPr>
        <w:lastRenderedPageBreak/>
        <w:t xml:space="preserve">“During the </w:t>
      </w:r>
      <w:r w:rsidR="009211AA">
        <w:rPr>
          <w:rFonts w:ascii="Times New Roman" w:hAnsi="Times New Roman" w:cs="Times New Roman"/>
          <w:b/>
          <w:sz w:val="28"/>
          <w:szCs w:val="28"/>
        </w:rPr>
        <w:t xml:space="preserve">ginning </w:t>
      </w:r>
      <w:r w:rsidRPr="001E12F9">
        <w:rPr>
          <w:rFonts w:ascii="Times New Roman" w:hAnsi="Times New Roman" w:cs="Times New Roman"/>
          <w:b/>
          <w:sz w:val="28"/>
          <w:szCs w:val="28"/>
        </w:rPr>
        <w:t>season you will be required to w</w:t>
      </w:r>
      <w:r w:rsidR="009211AA">
        <w:rPr>
          <w:rFonts w:ascii="Times New Roman" w:hAnsi="Times New Roman" w:cs="Times New Roman"/>
          <w:b/>
          <w:sz w:val="28"/>
          <w:szCs w:val="28"/>
        </w:rPr>
        <w:t>ork 12 hour shifts, with one hour</w:t>
      </w:r>
      <w:r w:rsidRPr="001E12F9">
        <w:rPr>
          <w:rFonts w:ascii="Times New Roman" w:hAnsi="Times New Roman" w:cs="Times New Roman"/>
          <w:b/>
          <w:sz w:val="28"/>
          <w:szCs w:val="28"/>
        </w:rPr>
        <w:t xml:space="preserve"> off for a meal after five hours of work and one thirty minute tea break.</w:t>
      </w:r>
    </w:p>
    <w:p w:rsidR="00CF3AEF" w:rsidRPr="001E12F9" w:rsidRDefault="009211AA" w:rsidP="00CF3AEF">
      <w:pPr>
        <w:ind w:left="90"/>
        <w:jc w:val="both"/>
        <w:rPr>
          <w:rFonts w:ascii="Times New Roman" w:hAnsi="Times New Roman" w:cs="Times New Roman"/>
          <w:b/>
          <w:sz w:val="28"/>
          <w:szCs w:val="28"/>
        </w:rPr>
      </w:pPr>
      <w:r>
        <w:rPr>
          <w:rFonts w:ascii="Times New Roman" w:hAnsi="Times New Roman" w:cs="Times New Roman"/>
          <w:b/>
          <w:sz w:val="28"/>
          <w:szCs w:val="28"/>
        </w:rPr>
        <w:t>During the ginn</w:t>
      </w:r>
      <w:r w:rsidR="00CF3AEF" w:rsidRPr="001E12F9">
        <w:rPr>
          <w:rFonts w:ascii="Times New Roman" w:hAnsi="Times New Roman" w:cs="Times New Roman"/>
          <w:b/>
          <w:sz w:val="28"/>
          <w:szCs w:val="28"/>
        </w:rPr>
        <w:t>ing se</w:t>
      </w:r>
      <w:r>
        <w:rPr>
          <w:rFonts w:ascii="Times New Roman" w:hAnsi="Times New Roman" w:cs="Times New Roman"/>
          <w:b/>
          <w:sz w:val="28"/>
          <w:szCs w:val="28"/>
        </w:rPr>
        <w:t>ason, this meal will be provide</w:t>
      </w:r>
      <w:r w:rsidR="00CF3AEF" w:rsidRPr="001E12F9">
        <w:rPr>
          <w:rFonts w:ascii="Times New Roman" w:hAnsi="Times New Roman" w:cs="Times New Roman"/>
          <w:b/>
          <w:sz w:val="28"/>
          <w:szCs w:val="28"/>
        </w:rPr>
        <w:t>d</w:t>
      </w:r>
      <w:r>
        <w:rPr>
          <w:rFonts w:ascii="Times New Roman" w:hAnsi="Times New Roman" w:cs="Times New Roman"/>
          <w:b/>
          <w:sz w:val="28"/>
          <w:szCs w:val="28"/>
        </w:rPr>
        <w:t xml:space="preserve"> by the company. If you are confirmed</w:t>
      </w:r>
      <w:r w:rsidR="00CF3AEF" w:rsidRPr="001E12F9">
        <w:rPr>
          <w:rFonts w:ascii="Times New Roman" w:hAnsi="Times New Roman" w:cs="Times New Roman"/>
          <w:b/>
          <w:sz w:val="28"/>
          <w:szCs w:val="28"/>
        </w:rPr>
        <w:t xml:space="preserve"> after satisfactory performance during the probationary period, you will be appointed to our permanent staff under the terms and co</w:t>
      </w:r>
      <w:r w:rsidR="00C83ABF">
        <w:rPr>
          <w:rFonts w:ascii="Times New Roman" w:hAnsi="Times New Roman" w:cs="Times New Roman"/>
          <w:b/>
          <w:sz w:val="28"/>
          <w:szCs w:val="28"/>
        </w:rPr>
        <w:t>nditions agreed above.  The hours</w:t>
      </w:r>
      <w:r w:rsidR="00CF3AEF" w:rsidRPr="001E12F9">
        <w:rPr>
          <w:rFonts w:ascii="Times New Roman" w:hAnsi="Times New Roman" w:cs="Times New Roman"/>
          <w:b/>
          <w:sz w:val="28"/>
          <w:szCs w:val="28"/>
        </w:rPr>
        <w:t xml:space="preserve"> of work during the off season will be reduced to an 8.a.m start, finishing at 4.00p.m. with an hour’s break for lunch from 1 to 2 pm….”</w:t>
      </w:r>
    </w:p>
    <w:p w:rsidR="00CF3AEF" w:rsidRPr="001E12F9" w:rsidRDefault="005C6D8C" w:rsidP="00CF3AEF">
      <w:pPr>
        <w:ind w:left="90"/>
        <w:jc w:val="both"/>
        <w:rPr>
          <w:rFonts w:ascii="Times New Roman" w:hAnsi="Times New Roman" w:cs="Times New Roman"/>
          <w:sz w:val="28"/>
          <w:szCs w:val="28"/>
        </w:rPr>
      </w:pPr>
      <w:r w:rsidRPr="001E12F9">
        <w:rPr>
          <w:rFonts w:ascii="Times New Roman" w:hAnsi="Times New Roman" w:cs="Times New Roman"/>
          <w:sz w:val="28"/>
          <w:szCs w:val="28"/>
        </w:rPr>
        <w:t>By letter dated 6/11/1996 the claimant was confirmed with effect from 18/12/1995 and admitted to the permanent and established staff of the company.</w:t>
      </w:r>
    </w:p>
    <w:p w:rsidR="005C6D8C" w:rsidRPr="001E12F9" w:rsidRDefault="00C83ABF" w:rsidP="00CF3AEF">
      <w:pPr>
        <w:ind w:left="90"/>
        <w:jc w:val="both"/>
        <w:rPr>
          <w:rFonts w:ascii="Times New Roman" w:hAnsi="Times New Roman" w:cs="Times New Roman"/>
          <w:sz w:val="28"/>
          <w:szCs w:val="28"/>
        </w:rPr>
      </w:pPr>
      <w:r>
        <w:rPr>
          <w:rFonts w:ascii="Times New Roman" w:hAnsi="Times New Roman" w:cs="Times New Roman"/>
          <w:sz w:val="28"/>
          <w:szCs w:val="28"/>
        </w:rPr>
        <w:t xml:space="preserve"> T</w:t>
      </w:r>
      <w:r w:rsidR="005C6D8C" w:rsidRPr="001E12F9">
        <w:rPr>
          <w:rFonts w:ascii="Times New Roman" w:hAnsi="Times New Roman" w:cs="Times New Roman"/>
          <w:sz w:val="28"/>
          <w:szCs w:val="28"/>
        </w:rPr>
        <w:t>he responde</w:t>
      </w:r>
      <w:r>
        <w:rPr>
          <w:rFonts w:ascii="Times New Roman" w:hAnsi="Times New Roman" w:cs="Times New Roman"/>
          <w:sz w:val="28"/>
          <w:szCs w:val="28"/>
        </w:rPr>
        <w:t xml:space="preserve">nt company had ginning seasons which </w:t>
      </w:r>
      <w:r w:rsidRPr="001E12F9">
        <w:rPr>
          <w:rFonts w:ascii="Times New Roman" w:hAnsi="Times New Roman" w:cs="Times New Roman"/>
          <w:sz w:val="28"/>
          <w:szCs w:val="28"/>
        </w:rPr>
        <w:t>were</w:t>
      </w:r>
      <w:r w:rsidR="005C6D8C" w:rsidRPr="001E12F9">
        <w:rPr>
          <w:rFonts w:ascii="Times New Roman" w:hAnsi="Times New Roman" w:cs="Times New Roman"/>
          <w:sz w:val="28"/>
          <w:szCs w:val="28"/>
        </w:rPr>
        <w:t xml:space="preserve"> peak periods where the claimant (and other workers) were particularly required to put in more hours than during the off season as shown in the above appointment letter.  The employment </w:t>
      </w:r>
      <w:r>
        <w:rPr>
          <w:rFonts w:ascii="Times New Roman" w:hAnsi="Times New Roman" w:cs="Times New Roman"/>
          <w:sz w:val="28"/>
          <w:szCs w:val="28"/>
        </w:rPr>
        <w:t>letter does not in any</w:t>
      </w:r>
      <w:r w:rsidR="00592D12">
        <w:rPr>
          <w:rFonts w:ascii="Times New Roman" w:hAnsi="Times New Roman" w:cs="Times New Roman"/>
          <w:sz w:val="28"/>
          <w:szCs w:val="28"/>
        </w:rPr>
        <w:t xml:space="preserve"> </w:t>
      </w:r>
      <w:bookmarkStart w:id="0" w:name="_GoBack"/>
      <w:bookmarkEnd w:id="0"/>
      <w:r w:rsidR="00592D12">
        <w:rPr>
          <w:rFonts w:ascii="Times New Roman" w:hAnsi="Times New Roman" w:cs="Times New Roman"/>
          <w:sz w:val="28"/>
          <w:szCs w:val="28"/>
        </w:rPr>
        <w:t>way</w:t>
      </w:r>
      <w:r>
        <w:rPr>
          <w:rFonts w:ascii="Times New Roman" w:hAnsi="Times New Roman" w:cs="Times New Roman"/>
          <w:sz w:val="28"/>
          <w:szCs w:val="28"/>
        </w:rPr>
        <w:t xml:space="preserve"> </w:t>
      </w:r>
      <w:r w:rsidRPr="001E12F9">
        <w:rPr>
          <w:rFonts w:ascii="Times New Roman" w:hAnsi="Times New Roman" w:cs="Times New Roman"/>
          <w:sz w:val="28"/>
          <w:szCs w:val="28"/>
        </w:rPr>
        <w:t>suggest</w:t>
      </w:r>
      <w:r w:rsidR="005C6D8C" w:rsidRPr="001E12F9">
        <w:rPr>
          <w:rFonts w:ascii="Times New Roman" w:hAnsi="Times New Roman" w:cs="Times New Roman"/>
          <w:sz w:val="28"/>
          <w:szCs w:val="28"/>
        </w:rPr>
        <w:t xml:space="preserve"> that the claimant was employed seasonally and therefore paid per season as the respondent seems to suggest.  The letter of appointment and the subsequent letter of confirmation both are clear that the claimant was an employee of the respondent entitled to payment of 120,000/= per month and not per season.  Consequently as an employee of the respondent, the claimant was entitled to retirement benefits as provided under regulation 27 above cited.</w:t>
      </w:r>
    </w:p>
    <w:p w:rsidR="005C6D8C" w:rsidRPr="001E12F9" w:rsidRDefault="005C6D8C" w:rsidP="00CF3AEF">
      <w:pPr>
        <w:ind w:left="90"/>
        <w:jc w:val="both"/>
        <w:rPr>
          <w:rFonts w:ascii="Times New Roman" w:hAnsi="Times New Roman" w:cs="Times New Roman"/>
          <w:sz w:val="28"/>
          <w:szCs w:val="28"/>
        </w:rPr>
      </w:pPr>
      <w:r w:rsidRPr="001E12F9">
        <w:rPr>
          <w:rFonts w:ascii="Times New Roman" w:hAnsi="Times New Roman" w:cs="Times New Roman"/>
          <w:sz w:val="28"/>
          <w:szCs w:val="28"/>
        </w:rPr>
        <w:t>The claimant claims that he worked for 18 years.  Since he retired from the service of the respondent by letter dated 7/10/2013 this means he claims to have started work in Oct 1995.</w:t>
      </w:r>
    </w:p>
    <w:p w:rsidR="005C6D8C" w:rsidRPr="001E12F9" w:rsidRDefault="00395B2A" w:rsidP="00CF3AEF">
      <w:pPr>
        <w:ind w:left="90"/>
        <w:jc w:val="both"/>
        <w:rPr>
          <w:rFonts w:ascii="Times New Roman" w:hAnsi="Times New Roman" w:cs="Times New Roman"/>
          <w:sz w:val="28"/>
          <w:szCs w:val="28"/>
        </w:rPr>
      </w:pPr>
      <w:r w:rsidRPr="001E12F9">
        <w:rPr>
          <w:rFonts w:ascii="Times New Roman" w:hAnsi="Times New Roman" w:cs="Times New Roman"/>
          <w:sz w:val="28"/>
          <w:szCs w:val="28"/>
        </w:rPr>
        <w:t xml:space="preserve">The record shows that the claimant was confirmed effective 18/12/1995 and therefore his claim is based from the date of confirmation which is to the advantage of the respondent.  The claimant was earning </w:t>
      </w:r>
      <w:r w:rsidR="007D0A9B" w:rsidRPr="001E12F9">
        <w:rPr>
          <w:rFonts w:ascii="Times New Roman" w:hAnsi="Times New Roman" w:cs="Times New Roman"/>
          <w:sz w:val="28"/>
          <w:szCs w:val="28"/>
        </w:rPr>
        <w:t>a salary of 120,000/= per month.</w:t>
      </w:r>
    </w:p>
    <w:p w:rsidR="00FC4768" w:rsidRPr="001E12F9" w:rsidRDefault="00FC4768" w:rsidP="00CF3AEF">
      <w:pPr>
        <w:ind w:left="90"/>
        <w:jc w:val="both"/>
        <w:rPr>
          <w:rFonts w:ascii="Times New Roman" w:hAnsi="Times New Roman" w:cs="Times New Roman"/>
          <w:sz w:val="28"/>
          <w:szCs w:val="28"/>
        </w:rPr>
      </w:pPr>
      <w:r w:rsidRPr="001E12F9">
        <w:rPr>
          <w:rFonts w:ascii="Times New Roman" w:hAnsi="Times New Roman" w:cs="Times New Roman"/>
          <w:sz w:val="28"/>
          <w:szCs w:val="28"/>
        </w:rPr>
        <w:t>Regulation 27 (2) provides that after 10 years of continuous service an employee is entitled to 2 months’ salary for every year of service.</w:t>
      </w:r>
    </w:p>
    <w:p w:rsidR="00FC4768" w:rsidRPr="001E12F9" w:rsidRDefault="00FC4768" w:rsidP="00CF3AEF">
      <w:pPr>
        <w:ind w:left="90"/>
        <w:jc w:val="both"/>
        <w:rPr>
          <w:rFonts w:ascii="Times New Roman" w:hAnsi="Times New Roman" w:cs="Times New Roman"/>
          <w:sz w:val="28"/>
          <w:szCs w:val="28"/>
        </w:rPr>
      </w:pPr>
      <w:r w:rsidRPr="001E12F9">
        <w:rPr>
          <w:rFonts w:ascii="Times New Roman" w:hAnsi="Times New Roman" w:cs="Times New Roman"/>
          <w:b/>
          <w:sz w:val="28"/>
          <w:szCs w:val="28"/>
        </w:rPr>
        <w:t xml:space="preserve">Section 83 of the Employment Act </w:t>
      </w:r>
      <w:r w:rsidRPr="001E12F9">
        <w:rPr>
          <w:rFonts w:ascii="Times New Roman" w:hAnsi="Times New Roman" w:cs="Times New Roman"/>
          <w:sz w:val="28"/>
          <w:szCs w:val="28"/>
        </w:rPr>
        <w:t xml:space="preserve">provides </w:t>
      </w:r>
    </w:p>
    <w:p w:rsidR="00E44FA5" w:rsidRPr="001E12F9" w:rsidRDefault="00E44FA5" w:rsidP="00CF3AEF">
      <w:pPr>
        <w:ind w:left="90"/>
        <w:jc w:val="both"/>
        <w:rPr>
          <w:rFonts w:ascii="Times New Roman" w:hAnsi="Times New Roman" w:cs="Times New Roman"/>
          <w:b/>
          <w:sz w:val="28"/>
          <w:szCs w:val="28"/>
        </w:rPr>
      </w:pPr>
      <w:r w:rsidRPr="001E12F9">
        <w:rPr>
          <w:rFonts w:ascii="Times New Roman" w:hAnsi="Times New Roman" w:cs="Times New Roman"/>
          <w:b/>
          <w:sz w:val="28"/>
          <w:szCs w:val="28"/>
        </w:rPr>
        <w:lastRenderedPageBreak/>
        <w:t>“83 Definition of continuous service</w:t>
      </w:r>
    </w:p>
    <w:p w:rsidR="00E44FA5" w:rsidRPr="001E12F9" w:rsidRDefault="00E44FA5" w:rsidP="00E44FA5">
      <w:pPr>
        <w:pStyle w:val="ListParagraph"/>
        <w:numPr>
          <w:ilvl w:val="0"/>
          <w:numId w:val="3"/>
        </w:numPr>
        <w:jc w:val="both"/>
        <w:rPr>
          <w:rFonts w:ascii="Times New Roman" w:hAnsi="Times New Roman" w:cs="Times New Roman"/>
          <w:b/>
          <w:sz w:val="28"/>
          <w:szCs w:val="28"/>
        </w:rPr>
      </w:pPr>
      <w:r w:rsidRPr="001E12F9">
        <w:rPr>
          <w:rFonts w:ascii="Times New Roman" w:hAnsi="Times New Roman" w:cs="Times New Roman"/>
          <w:b/>
          <w:sz w:val="28"/>
          <w:szCs w:val="28"/>
        </w:rPr>
        <w:t>Subject to the provisions of this section.</w:t>
      </w:r>
    </w:p>
    <w:p w:rsidR="00E44FA5" w:rsidRPr="001E12F9" w:rsidRDefault="00E44FA5" w:rsidP="00E44FA5">
      <w:pPr>
        <w:pStyle w:val="ListParagraph"/>
        <w:ind w:left="810"/>
        <w:jc w:val="both"/>
        <w:rPr>
          <w:rFonts w:ascii="Times New Roman" w:hAnsi="Times New Roman" w:cs="Times New Roman"/>
          <w:b/>
          <w:sz w:val="28"/>
          <w:szCs w:val="28"/>
        </w:rPr>
      </w:pPr>
      <w:r w:rsidRPr="001E12F9">
        <w:rPr>
          <w:rFonts w:ascii="Times New Roman" w:hAnsi="Times New Roman" w:cs="Times New Roman"/>
          <w:b/>
          <w:sz w:val="28"/>
          <w:szCs w:val="28"/>
        </w:rPr>
        <w:t>“Continuous service means an employee’s period of uninterrupted services with the same employer.</w:t>
      </w:r>
    </w:p>
    <w:p w:rsidR="00E44FA5" w:rsidRPr="001E12F9" w:rsidRDefault="00E44FA5" w:rsidP="00E44FA5">
      <w:pPr>
        <w:pStyle w:val="ListParagraph"/>
        <w:numPr>
          <w:ilvl w:val="0"/>
          <w:numId w:val="3"/>
        </w:numPr>
        <w:jc w:val="both"/>
        <w:rPr>
          <w:rFonts w:ascii="Times New Roman" w:hAnsi="Times New Roman" w:cs="Times New Roman"/>
          <w:b/>
          <w:sz w:val="28"/>
          <w:szCs w:val="28"/>
        </w:rPr>
      </w:pPr>
      <w:r w:rsidRPr="001E12F9">
        <w:rPr>
          <w:rFonts w:ascii="Times New Roman" w:hAnsi="Times New Roman" w:cs="Times New Roman"/>
          <w:b/>
          <w:sz w:val="28"/>
          <w:szCs w:val="28"/>
        </w:rPr>
        <w:t>There shall be a rebuttable presumption that the service of an employee with an employer shall be continuous, whether or not the employee remains in the same job.</w:t>
      </w:r>
    </w:p>
    <w:p w:rsidR="00F250C3" w:rsidRPr="001E12F9" w:rsidRDefault="00F250C3" w:rsidP="00F250C3">
      <w:pPr>
        <w:jc w:val="both"/>
        <w:rPr>
          <w:rFonts w:ascii="Times New Roman" w:hAnsi="Times New Roman" w:cs="Times New Roman"/>
          <w:sz w:val="28"/>
          <w:szCs w:val="28"/>
        </w:rPr>
      </w:pPr>
      <w:r w:rsidRPr="001E12F9">
        <w:rPr>
          <w:rFonts w:ascii="Times New Roman" w:hAnsi="Times New Roman" w:cs="Times New Roman"/>
          <w:sz w:val="28"/>
          <w:szCs w:val="28"/>
        </w:rPr>
        <w:t xml:space="preserve">The record does </w:t>
      </w:r>
      <w:r w:rsidR="00C83ABF">
        <w:rPr>
          <w:rFonts w:ascii="Times New Roman" w:hAnsi="Times New Roman" w:cs="Times New Roman"/>
          <w:sz w:val="28"/>
          <w:szCs w:val="28"/>
        </w:rPr>
        <w:t>not reveal any interruption in</w:t>
      </w:r>
      <w:r w:rsidRPr="001E12F9">
        <w:rPr>
          <w:rFonts w:ascii="Times New Roman" w:hAnsi="Times New Roman" w:cs="Times New Roman"/>
          <w:sz w:val="28"/>
          <w:szCs w:val="28"/>
        </w:rPr>
        <w:t xml:space="preserve"> the service of </w:t>
      </w:r>
      <w:r w:rsidR="000B65EC" w:rsidRPr="001E12F9">
        <w:rPr>
          <w:rFonts w:ascii="Times New Roman" w:hAnsi="Times New Roman" w:cs="Times New Roman"/>
          <w:sz w:val="28"/>
          <w:szCs w:val="28"/>
        </w:rPr>
        <w:t>the claimant</w:t>
      </w:r>
      <w:r w:rsidR="00C83ABF">
        <w:rPr>
          <w:rFonts w:ascii="Times New Roman" w:hAnsi="Times New Roman" w:cs="Times New Roman"/>
          <w:sz w:val="28"/>
          <w:szCs w:val="28"/>
        </w:rPr>
        <w:t xml:space="preserve"> and therefore we find that he</w:t>
      </w:r>
      <w:r w:rsidR="000B65EC" w:rsidRPr="001E12F9">
        <w:rPr>
          <w:rFonts w:ascii="Times New Roman" w:hAnsi="Times New Roman" w:cs="Times New Roman"/>
          <w:sz w:val="28"/>
          <w:szCs w:val="28"/>
        </w:rPr>
        <w:t xml:space="preserve"> was in the continuous service of the respondent during the 18 years.</w:t>
      </w:r>
      <w:r w:rsidR="00C83ABF">
        <w:rPr>
          <w:rFonts w:ascii="Times New Roman" w:hAnsi="Times New Roman" w:cs="Times New Roman"/>
          <w:sz w:val="28"/>
          <w:szCs w:val="28"/>
        </w:rPr>
        <w:t xml:space="preserve">  Although in his submissions </w:t>
      </w:r>
      <w:r w:rsidR="00C83ABF" w:rsidRPr="001E12F9">
        <w:rPr>
          <w:rFonts w:ascii="Times New Roman" w:hAnsi="Times New Roman" w:cs="Times New Roman"/>
          <w:sz w:val="28"/>
          <w:szCs w:val="28"/>
        </w:rPr>
        <w:t>counsel</w:t>
      </w:r>
      <w:r w:rsidR="000B65EC" w:rsidRPr="001E12F9">
        <w:rPr>
          <w:rFonts w:ascii="Times New Roman" w:hAnsi="Times New Roman" w:cs="Times New Roman"/>
          <w:sz w:val="28"/>
          <w:szCs w:val="28"/>
        </w:rPr>
        <w:t xml:space="preserve"> for</w:t>
      </w:r>
      <w:r w:rsidR="00C83ABF">
        <w:rPr>
          <w:rFonts w:ascii="Times New Roman" w:hAnsi="Times New Roman" w:cs="Times New Roman"/>
          <w:sz w:val="28"/>
          <w:szCs w:val="28"/>
        </w:rPr>
        <w:t xml:space="preserve"> the</w:t>
      </w:r>
      <w:r w:rsidR="000B65EC" w:rsidRPr="001E12F9">
        <w:rPr>
          <w:rFonts w:ascii="Times New Roman" w:hAnsi="Times New Roman" w:cs="Times New Roman"/>
          <w:sz w:val="28"/>
          <w:szCs w:val="28"/>
        </w:rPr>
        <w:t xml:space="preserve"> claimant claimed 14,400,000/= there is nothing to suggest how he arrive</w:t>
      </w:r>
      <w:r w:rsidR="00C83ABF">
        <w:rPr>
          <w:rFonts w:ascii="Times New Roman" w:hAnsi="Times New Roman" w:cs="Times New Roman"/>
          <w:sz w:val="28"/>
          <w:szCs w:val="28"/>
        </w:rPr>
        <w:t>d</w:t>
      </w:r>
      <w:r w:rsidR="000B65EC" w:rsidRPr="001E12F9">
        <w:rPr>
          <w:rFonts w:ascii="Times New Roman" w:hAnsi="Times New Roman" w:cs="Times New Roman"/>
          <w:sz w:val="28"/>
          <w:szCs w:val="28"/>
        </w:rPr>
        <w:t xml:space="preserve"> at this figure.  The memorandum of claim does not show any specific figure claimed.</w:t>
      </w:r>
    </w:p>
    <w:p w:rsidR="000B65EC" w:rsidRPr="001E12F9" w:rsidRDefault="000B65EC" w:rsidP="00F250C3">
      <w:pPr>
        <w:jc w:val="both"/>
        <w:rPr>
          <w:rFonts w:ascii="Times New Roman" w:hAnsi="Times New Roman" w:cs="Times New Roman"/>
          <w:sz w:val="28"/>
          <w:szCs w:val="28"/>
        </w:rPr>
      </w:pPr>
      <w:r w:rsidRPr="001E12F9">
        <w:rPr>
          <w:rFonts w:ascii="Times New Roman" w:hAnsi="Times New Roman" w:cs="Times New Roman"/>
          <w:sz w:val="28"/>
          <w:szCs w:val="28"/>
        </w:rPr>
        <w:t xml:space="preserve">Accordingly </w:t>
      </w:r>
      <w:r w:rsidR="001E12F9" w:rsidRPr="001E12F9">
        <w:rPr>
          <w:rFonts w:ascii="Times New Roman" w:hAnsi="Times New Roman" w:cs="Times New Roman"/>
          <w:sz w:val="28"/>
          <w:szCs w:val="28"/>
        </w:rPr>
        <w:t>he is entitled to 120,000</w:t>
      </w:r>
      <w:r w:rsidRPr="001E12F9">
        <w:rPr>
          <w:rFonts w:ascii="Times New Roman" w:hAnsi="Times New Roman" w:cs="Times New Roman"/>
          <w:sz w:val="28"/>
          <w:szCs w:val="28"/>
        </w:rPr>
        <w:t xml:space="preserve">x 2 x18 which is 4,320,000/=.  The claimant will be entitled to interest </w:t>
      </w:r>
      <w:r w:rsidR="001E12F9" w:rsidRPr="001E12F9">
        <w:rPr>
          <w:rFonts w:ascii="Times New Roman" w:hAnsi="Times New Roman" w:cs="Times New Roman"/>
          <w:sz w:val="28"/>
          <w:szCs w:val="28"/>
        </w:rPr>
        <w:t>of 8% from the date of retirement till payment in full.  No order as to costs is made.</w:t>
      </w:r>
    </w:p>
    <w:p w:rsidR="00E44FA5" w:rsidRPr="001E12F9" w:rsidRDefault="00E44FA5" w:rsidP="00CF3AEF">
      <w:pPr>
        <w:ind w:left="90"/>
        <w:jc w:val="both"/>
        <w:rPr>
          <w:rFonts w:ascii="Times New Roman" w:hAnsi="Times New Roman" w:cs="Times New Roman"/>
          <w:sz w:val="28"/>
          <w:szCs w:val="28"/>
        </w:rPr>
      </w:pPr>
    </w:p>
    <w:p w:rsidR="001E12F9" w:rsidRPr="001E12F9" w:rsidRDefault="001E12F9" w:rsidP="001E12F9">
      <w:pPr>
        <w:spacing w:after="0" w:line="360" w:lineRule="auto"/>
        <w:ind w:left="90"/>
        <w:jc w:val="both"/>
        <w:rPr>
          <w:rFonts w:ascii="Times New Roman" w:hAnsi="Times New Roman" w:cs="Times New Roman"/>
          <w:b/>
          <w:sz w:val="28"/>
          <w:szCs w:val="28"/>
          <w:u w:val="single"/>
        </w:rPr>
      </w:pPr>
      <w:r w:rsidRPr="001E12F9">
        <w:rPr>
          <w:rFonts w:ascii="Times New Roman" w:hAnsi="Times New Roman" w:cs="Times New Roman"/>
          <w:b/>
          <w:sz w:val="28"/>
          <w:szCs w:val="28"/>
          <w:u w:val="single"/>
        </w:rPr>
        <w:t>Delivered &amp; signed by:</w:t>
      </w:r>
    </w:p>
    <w:p w:rsidR="001E12F9" w:rsidRPr="001E12F9" w:rsidRDefault="001E12F9" w:rsidP="001E12F9">
      <w:pPr>
        <w:pStyle w:val="ListParagraph"/>
        <w:numPr>
          <w:ilvl w:val="0"/>
          <w:numId w:val="5"/>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Hon. Chief Judge </w:t>
      </w:r>
      <w:proofErr w:type="spellStart"/>
      <w:r w:rsidRPr="001E12F9">
        <w:rPr>
          <w:rFonts w:ascii="Times New Roman" w:hAnsi="Times New Roman" w:cs="Times New Roman"/>
          <w:sz w:val="28"/>
          <w:szCs w:val="28"/>
        </w:rPr>
        <w:t>Ruhinda</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Asaph</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Ntengye</w:t>
      </w:r>
      <w:proofErr w:type="spellEnd"/>
      <w:r w:rsidRPr="001E12F9">
        <w:rPr>
          <w:rFonts w:ascii="Times New Roman" w:hAnsi="Times New Roman" w:cs="Times New Roman"/>
          <w:sz w:val="28"/>
          <w:szCs w:val="28"/>
        </w:rPr>
        <w:tab/>
      </w:r>
      <w:r w:rsidRPr="001E12F9">
        <w:rPr>
          <w:rFonts w:ascii="Times New Roman" w:hAnsi="Times New Roman" w:cs="Times New Roman"/>
          <w:sz w:val="28"/>
          <w:szCs w:val="28"/>
        </w:rPr>
        <w:tab/>
        <w:t>.........................</w:t>
      </w:r>
    </w:p>
    <w:p w:rsidR="001E12F9" w:rsidRPr="001E12F9" w:rsidRDefault="001E12F9" w:rsidP="001E12F9">
      <w:pPr>
        <w:pStyle w:val="ListParagraph"/>
        <w:numPr>
          <w:ilvl w:val="0"/>
          <w:numId w:val="5"/>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Hon. Lady Justice Linda Lillian </w:t>
      </w:r>
      <w:proofErr w:type="spellStart"/>
      <w:r w:rsidRPr="001E12F9">
        <w:rPr>
          <w:rFonts w:ascii="Times New Roman" w:hAnsi="Times New Roman" w:cs="Times New Roman"/>
          <w:sz w:val="28"/>
          <w:szCs w:val="28"/>
        </w:rPr>
        <w:t>Tumusiime</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Mugisha</w:t>
      </w:r>
      <w:proofErr w:type="spellEnd"/>
      <w:r w:rsidRPr="001E12F9">
        <w:rPr>
          <w:rFonts w:ascii="Times New Roman" w:hAnsi="Times New Roman" w:cs="Times New Roman"/>
          <w:sz w:val="28"/>
          <w:szCs w:val="28"/>
        </w:rPr>
        <w:tab/>
        <w:t>.........................</w:t>
      </w:r>
    </w:p>
    <w:p w:rsidR="001E12F9" w:rsidRPr="001E12F9" w:rsidRDefault="001E12F9" w:rsidP="001E12F9">
      <w:pPr>
        <w:spacing w:after="0" w:line="360" w:lineRule="auto"/>
        <w:ind w:left="90"/>
        <w:jc w:val="both"/>
        <w:rPr>
          <w:rFonts w:ascii="Times New Roman" w:hAnsi="Times New Roman" w:cs="Times New Roman"/>
          <w:sz w:val="28"/>
          <w:szCs w:val="28"/>
        </w:rPr>
      </w:pPr>
    </w:p>
    <w:p w:rsidR="001E12F9" w:rsidRPr="001E12F9" w:rsidRDefault="001E12F9" w:rsidP="001E12F9">
      <w:pPr>
        <w:spacing w:after="0" w:line="360" w:lineRule="auto"/>
        <w:ind w:left="90"/>
        <w:jc w:val="both"/>
        <w:rPr>
          <w:rFonts w:ascii="Times New Roman" w:hAnsi="Times New Roman" w:cs="Times New Roman"/>
          <w:b/>
          <w:sz w:val="28"/>
          <w:szCs w:val="28"/>
          <w:u w:val="single"/>
        </w:rPr>
      </w:pPr>
      <w:r w:rsidRPr="001E12F9">
        <w:rPr>
          <w:rFonts w:ascii="Times New Roman" w:hAnsi="Times New Roman" w:cs="Times New Roman"/>
          <w:b/>
          <w:sz w:val="28"/>
          <w:szCs w:val="28"/>
          <w:u w:val="single"/>
        </w:rPr>
        <w:t>PANELISTS</w:t>
      </w:r>
    </w:p>
    <w:p w:rsidR="001E12F9" w:rsidRPr="001E12F9" w:rsidRDefault="001E12F9" w:rsidP="001E12F9">
      <w:pPr>
        <w:pStyle w:val="ListParagraph"/>
        <w:numPr>
          <w:ilvl w:val="0"/>
          <w:numId w:val="7"/>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Ms. </w:t>
      </w:r>
      <w:proofErr w:type="spellStart"/>
      <w:r w:rsidRPr="001E12F9">
        <w:rPr>
          <w:rFonts w:ascii="Times New Roman" w:hAnsi="Times New Roman" w:cs="Times New Roman"/>
          <w:sz w:val="28"/>
          <w:szCs w:val="28"/>
        </w:rPr>
        <w:t>Adrine</w:t>
      </w:r>
      <w:proofErr w:type="spellEnd"/>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Namara</w:t>
      </w:r>
      <w:proofErr w:type="spellEnd"/>
      <w:r w:rsidRPr="001E12F9">
        <w:rPr>
          <w:rFonts w:ascii="Times New Roman" w:hAnsi="Times New Roman" w:cs="Times New Roman"/>
          <w:sz w:val="28"/>
          <w:szCs w:val="28"/>
        </w:rPr>
        <w:tab/>
      </w:r>
      <w:r w:rsidRPr="001E12F9">
        <w:rPr>
          <w:rFonts w:ascii="Times New Roman" w:hAnsi="Times New Roman" w:cs="Times New Roman"/>
          <w:sz w:val="28"/>
          <w:szCs w:val="28"/>
        </w:rPr>
        <w:tab/>
        <w:t>.........................</w:t>
      </w:r>
    </w:p>
    <w:p w:rsidR="001E12F9" w:rsidRPr="001E12F9" w:rsidRDefault="001E12F9" w:rsidP="001E12F9">
      <w:pPr>
        <w:pStyle w:val="ListParagraph"/>
        <w:numPr>
          <w:ilvl w:val="0"/>
          <w:numId w:val="7"/>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Mr. </w:t>
      </w:r>
      <w:r w:rsidR="009549C1" w:rsidRPr="001E12F9">
        <w:rPr>
          <w:rFonts w:ascii="Times New Roman" w:hAnsi="Times New Roman" w:cs="Times New Roman"/>
          <w:sz w:val="28"/>
          <w:szCs w:val="28"/>
        </w:rPr>
        <w:t>Michael</w:t>
      </w:r>
      <w:r w:rsidRPr="001E12F9">
        <w:rPr>
          <w:rFonts w:ascii="Times New Roman" w:hAnsi="Times New Roman" w:cs="Times New Roman"/>
          <w:sz w:val="28"/>
          <w:szCs w:val="28"/>
        </w:rPr>
        <w:t xml:space="preserve"> </w:t>
      </w:r>
      <w:proofErr w:type="spellStart"/>
      <w:r w:rsidRPr="001E12F9">
        <w:rPr>
          <w:rFonts w:ascii="Times New Roman" w:hAnsi="Times New Roman" w:cs="Times New Roman"/>
          <w:sz w:val="28"/>
          <w:szCs w:val="28"/>
        </w:rPr>
        <w:t>Matovu</w:t>
      </w:r>
      <w:proofErr w:type="spellEnd"/>
      <w:r w:rsidRPr="001E12F9">
        <w:rPr>
          <w:rFonts w:ascii="Times New Roman" w:hAnsi="Times New Roman" w:cs="Times New Roman"/>
          <w:sz w:val="28"/>
          <w:szCs w:val="28"/>
        </w:rPr>
        <w:tab/>
      </w:r>
      <w:r w:rsidRPr="001E12F9">
        <w:rPr>
          <w:rFonts w:ascii="Times New Roman" w:hAnsi="Times New Roman" w:cs="Times New Roman"/>
          <w:sz w:val="28"/>
          <w:szCs w:val="28"/>
        </w:rPr>
        <w:tab/>
        <w:t>.........................</w:t>
      </w:r>
    </w:p>
    <w:p w:rsidR="001E12F9" w:rsidRPr="001E12F9" w:rsidRDefault="001E12F9" w:rsidP="001E12F9">
      <w:pPr>
        <w:pStyle w:val="ListParagraph"/>
        <w:numPr>
          <w:ilvl w:val="0"/>
          <w:numId w:val="7"/>
        </w:numPr>
        <w:spacing w:after="0" w:line="360" w:lineRule="auto"/>
        <w:jc w:val="both"/>
        <w:rPr>
          <w:rFonts w:ascii="Times New Roman" w:hAnsi="Times New Roman" w:cs="Times New Roman"/>
          <w:sz w:val="28"/>
          <w:szCs w:val="28"/>
        </w:rPr>
      </w:pPr>
      <w:r w:rsidRPr="001E12F9">
        <w:rPr>
          <w:rFonts w:ascii="Times New Roman" w:hAnsi="Times New Roman" w:cs="Times New Roman"/>
          <w:sz w:val="28"/>
          <w:szCs w:val="28"/>
        </w:rPr>
        <w:t xml:space="preserve">Ms. Susan </w:t>
      </w:r>
      <w:proofErr w:type="spellStart"/>
      <w:r w:rsidRPr="001E12F9">
        <w:rPr>
          <w:rFonts w:ascii="Times New Roman" w:hAnsi="Times New Roman" w:cs="Times New Roman"/>
          <w:sz w:val="28"/>
          <w:szCs w:val="28"/>
        </w:rPr>
        <w:t>Nabirye</w:t>
      </w:r>
      <w:proofErr w:type="spellEnd"/>
      <w:r w:rsidRPr="001E12F9">
        <w:rPr>
          <w:rFonts w:ascii="Times New Roman" w:hAnsi="Times New Roman" w:cs="Times New Roman"/>
          <w:sz w:val="28"/>
          <w:szCs w:val="28"/>
        </w:rPr>
        <w:tab/>
      </w:r>
      <w:r w:rsidRPr="001E12F9">
        <w:rPr>
          <w:rFonts w:ascii="Times New Roman" w:hAnsi="Times New Roman" w:cs="Times New Roman"/>
          <w:sz w:val="28"/>
          <w:szCs w:val="28"/>
        </w:rPr>
        <w:tab/>
        <w:t>.........................</w:t>
      </w:r>
    </w:p>
    <w:p w:rsidR="001E12F9" w:rsidRPr="001E12F9" w:rsidRDefault="001E12F9" w:rsidP="00CF3AEF">
      <w:pPr>
        <w:ind w:left="90"/>
        <w:jc w:val="both"/>
        <w:rPr>
          <w:rFonts w:ascii="Times New Roman" w:hAnsi="Times New Roman" w:cs="Times New Roman"/>
          <w:sz w:val="28"/>
          <w:szCs w:val="28"/>
        </w:rPr>
      </w:pPr>
    </w:p>
    <w:p w:rsidR="00395B2A" w:rsidRPr="001E12F9" w:rsidRDefault="001E12F9" w:rsidP="00CF3AEF">
      <w:pPr>
        <w:ind w:left="90"/>
        <w:jc w:val="both"/>
        <w:rPr>
          <w:rFonts w:ascii="Times New Roman" w:hAnsi="Times New Roman" w:cs="Times New Roman"/>
          <w:sz w:val="28"/>
          <w:szCs w:val="28"/>
        </w:rPr>
      </w:pPr>
      <w:r w:rsidRPr="001E12F9">
        <w:rPr>
          <w:rFonts w:ascii="Times New Roman" w:hAnsi="Times New Roman" w:cs="Times New Roman"/>
          <w:sz w:val="28"/>
          <w:szCs w:val="28"/>
        </w:rPr>
        <w:t>D</w:t>
      </w:r>
      <w:r w:rsidR="00887F08">
        <w:rPr>
          <w:rFonts w:ascii="Times New Roman" w:hAnsi="Times New Roman" w:cs="Times New Roman"/>
          <w:sz w:val="28"/>
          <w:szCs w:val="28"/>
        </w:rPr>
        <w:t xml:space="preserve">ated:  </w:t>
      </w:r>
      <w:r w:rsidR="00553CCF">
        <w:rPr>
          <w:rFonts w:ascii="Times New Roman" w:hAnsi="Times New Roman" w:cs="Times New Roman"/>
          <w:sz w:val="28"/>
          <w:szCs w:val="28"/>
        </w:rPr>
        <w:t>12/02/2020</w:t>
      </w:r>
    </w:p>
    <w:sectPr w:rsidR="00395B2A" w:rsidRPr="001E12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64" w:rsidRDefault="00F64264" w:rsidP="001E12F9">
      <w:pPr>
        <w:spacing w:after="0" w:line="240" w:lineRule="auto"/>
      </w:pPr>
      <w:r>
        <w:separator/>
      </w:r>
    </w:p>
  </w:endnote>
  <w:endnote w:type="continuationSeparator" w:id="0">
    <w:p w:rsidR="00F64264" w:rsidRDefault="00F64264" w:rsidP="001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146953"/>
      <w:docPartObj>
        <w:docPartGallery w:val="Page Numbers (Bottom of Page)"/>
        <w:docPartUnique/>
      </w:docPartObj>
    </w:sdtPr>
    <w:sdtEndPr>
      <w:rPr>
        <w:color w:val="7F7F7F" w:themeColor="background1" w:themeShade="7F"/>
        <w:spacing w:val="60"/>
      </w:rPr>
    </w:sdtEndPr>
    <w:sdtContent>
      <w:p w:rsidR="001E12F9" w:rsidRDefault="001E12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92D12" w:rsidRPr="00592D12">
          <w:rPr>
            <w:b/>
            <w:bCs/>
            <w:noProof/>
          </w:rPr>
          <w:t>4</w:t>
        </w:r>
        <w:r>
          <w:rPr>
            <w:b/>
            <w:bCs/>
            <w:noProof/>
          </w:rPr>
          <w:fldChar w:fldCharType="end"/>
        </w:r>
        <w:r>
          <w:rPr>
            <w:b/>
            <w:bCs/>
          </w:rPr>
          <w:t xml:space="preserve"> | </w:t>
        </w:r>
        <w:r>
          <w:rPr>
            <w:color w:val="7F7F7F" w:themeColor="background1" w:themeShade="7F"/>
            <w:spacing w:val="60"/>
          </w:rPr>
          <w:t>Page</w:t>
        </w:r>
      </w:p>
    </w:sdtContent>
  </w:sdt>
  <w:p w:rsidR="001E12F9" w:rsidRDefault="001E1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64" w:rsidRDefault="00F64264" w:rsidP="001E12F9">
      <w:pPr>
        <w:spacing w:after="0" w:line="240" w:lineRule="auto"/>
      </w:pPr>
      <w:r>
        <w:separator/>
      </w:r>
    </w:p>
  </w:footnote>
  <w:footnote w:type="continuationSeparator" w:id="0">
    <w:p w:rsidR="00F64264" w:rsidRDefault="00F64264" w:rsidP="001E1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F6347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D162F12"/>
    <w:multiLevelType w:val="hybridMultilevel"/>
    <w:tmpl w:val="E74A982C"/>
    <w:lvl w:ilvl="0" w:tplc="9668905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7704EF5"/>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D5"/>
    <w:rsid w:val="000B65EC"/>
    <w:rsid w:val="00144F40"/>
    <w:rsid w:val="001E12F9"/>
    <w:rsid w:val="001E2FD5"/>
    <w:rsid w:val="00395B2A"/>
    <w:rsid w:val="00553CCF"/>
    <w:rsid w:val="00592D12"/>
    <w:rsid w:val="005C6D8C"/>
    <w:rsid w:val="006A5571"/>
    <w:rsid w:val="00710CC5"/>
    <w:rsid w:val="00756B1E"/>
    <w:rsid w:val="007D0A9B"/>
    <w:rsid w:val="00887F08"/>
    <w:rsid w:val="009211AA"/>
    <w:rsid w:val="009549C1"/>
    <w:rsid w:val="00A61A11"/>
    <w:rsid w:val="00B17D23"/>
    <w:rsid w:val="00C83ABF"/>
    <w:rsid w:val="00CD62BC"/>
    <w:rsid w:val="00CF3AEF"/>
    <w:rsid w:val="00E44FA5"/>
    <w:rsid w:val="00E7079B"/>
    <w:rsid w:val="00F250C3"/>
    <w:rsid w:val="00F4501C"/>
    <w:rsid w:val="00F47A73"/>
    <w:rsid w:val="00F64264"/>
    <w:rsid w:val="00FC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B45CB-3115-4EF0-A08E-675B01A3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D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D5"/>
    <w:pPr>
      <w:ind w:left="720"/>
      <w:contextualSpacing/>
    </w:pPr>
  </w:style>
  <w:style w:type="paragraph" w:styleId="Header">
    <w:name w:val="header"/>
    <w:basedOn w:val="Normal"/>
    <w:link w:val="HeaderChar"/>
    <w:uiPriority w:val="99"/>
    <w:unhideWhenUsed/>
    <w:rsid w:val="001E1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F9"/>
    <w:rPr>
      <w:rFonts w:eastAsiaTheme="minorEastAsia"/>
    </w:rPr>
  </w:style>
  <w:style w:type="paragraph" w:styleId="Footer">
    <w:name w:val="footer"/>
    <w:basedOn w:val="Normal"/>
    <w:link w:val="FooterChar"/>
    <w:uiPriority w:val="99"/>
    <w:unhideWhenUsed/>
    <w:rsid w:val="001E1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2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6</cp:revision>
  <dcterms:created xsi:type="dcterms:W3CDTF">2020-02-05T10:49:00Z</dcterms:created>
  <dcterms:modified xsi:type="dcterms:W3CDTF">2020-02-12T11:20:00Z</dcterms:modified>
</cp:coreProperties>
</file>