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6B651" w14:textId="77777777" w:rsidR="00A735C3" w:rsidRPr="00517836" w:rsidRDefault="00A735C3" w:rsidP="00517836">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517836">
        <w:rPr>
          <w:rFonts w:asciiTheme="minorHAnsi" w:hAnsiTheme="minorHAnsi" w:cstheme="minorHAnsi"/>
          <w:b/>
          <w:sz w:val="28"/>
          <w:szCs w:val="28"/>
        </w:rPr>
        <w:tab/>
        <w:t>THE REPUBLIC OF UGANDA</w:t>
      </w:r>
    </w:p>
    <w:p w14:paraId="0DED1FD7" w14:textId="77777777" w:rsidR="00A735C3" w:rsidRPr="00517836" w:rsidRDefault="00A735C3" w:rsidP="00517836">
      <w:pPr>
        <w:spacing w:line="360" w:lineRule="auto"/>
        <w:jc w:val="center"/>
        <w:rPr>
          <w:rFonts w:asciiTheme="minorHAnsi" w:hAnsiTheme="minorHAnsi" w:cstheme="minorHAnsi"/>
          <w:b/>
          <w:sz w:val="28"/>
          <w:szCs w:val="28"/>
        </w:rPr>
      </w:pPr>
      <w:r w:rsidRPr="00517836">
        <w:rPr>
          <w:rFonts w:asciiTheme="minorHAnsi" w:hAnsiTheme="minorHAnsi" w:cstheme="minorHAnsi"/>
          <w:b/>
          <w:sz w:val="28"/>
          <w:szCs w:val="28"/>
        </w:rPr>
        <w:t>IN THE INDUSTRIAL COURT OF UGANDA AT KAMPALA</w:t>
      </w:r>
    </w:p>
    <w:p w14:paraId="5CEB297C" w14:textId="0006C94F" w:rsidR="00A735C3" w:rsidRPr="00517836" w:rsidRDefault="00A735C3" w:rsidP="00517836">
      <w:pPr>
        <w:tabs>
          <w:tab w:val="left" w:pos="2082"/>
          <w:tab w:val="center" w:pos="4513"/>
        </w:tabs>
        <w:spacing w:line="360" w:lineRule="auto"/>
        <w:rPr>
          <w:rFonts w:asciiTheme="minorHAnsi" w:hAnsiTheme="minorHAnsi" w:cstheme="minorHAnsi"/>
          <w:b/>
          <w:sz w:val="28"/>
          <w:szCs w:val="28"/>
        </w:rPr>
      </w:pPr>
      <w:r w:rsidRPr="00517836">
        <w:rPr>
          <w:rFonts w:asciiTheme="minorHAnsi" w:hAnsiTheme="minorHAnsi" w:cstheme="minorHAnsi"/>
          <w:b/>
          <w:sz w:val="28"/>
          <w:szCs w:val="28"/>
        </w:rPr>
        <w:tab/>
      </w:r>
      <w:r w:rsidRPr="00517836">
        <w:rPr>
          <w:rFonts w:asciiTheme="minorHAnsi" w:hAnsiTheme="minorHAnsi" w:cstheme="minorHAnsi"/>
          <w:b/>
          <w:sz w:val="28"/>
          <w:szCs w:val="28"/>
        </w:rPr>
        <w:tab/>
        <w:t xml:space="preserve">LABOUR DISPUTE REFERENCE No. </w:t>
      </w:r>
      <w:r w:rsidR="004A2471" w:rsidRPr="00517836">
        <w:rPr>
          <w:rFonts w:asciiTheme="minorHAnsi" w:hAnsiTheme="minorHAnsi" w:cstheme="minorHAnsi"/>
          <w:b/>
          <w:sz w:val="28"/>
          <w:szCs w:val="28"/>
        </w:rPr>
        <w:t>336 OF 2017</w:t>
      </w:r>
    </w:p>
    <w:p w14:paraId="44A36498" w14:textId="1F174C02" w:rsidR="00A735C3" w:rsidRPr="00517836" w:rsidRDefault="00A735C3" w:rsidP="00517836">
      <w:pPr>
        <w:spacing w:line="360" w:lineRule="auto"/>
        <w:jc w:val="center"/>
        <w:rPr>
          <w:rFonts w:asciiTheme="minorHAnsi" w:hAnsiTheme="minorHAnsi" w:cstheme="minorHAnsi"/>
          <w:b/>
          <w:sz w:val="28"/>
          <w:szCs w:val="28"/>
        </w:rPr>
      </w:pPr>
      <w:r w:rsidRPr="00517836">
        <w:rPr>
          <w:rFonts w:asciiTheme="minorHAnsi" w:hAnsiTheme="minorHAnsi" w:cstheme="minorHAnsi"/>
          <w:b/>
          <w:sz w:val="28"/>
          <w:szCs w:val="28"/>
        </w:rPr>
        <w:t xml:space="preserve">ARISING FROM </w:t>
      </w:r>
      <w:r w:rsidR="004A2471" w:rsidRPr="00517836">
        <w:rPr>
          <w:rFonts w:asciiTheme="minorHAnsi" w:hAnsiTheme="minorHAnsi" w:cstheme="minorHAnsi"/>
          <w:b/>
          <w:sz w:val="28"/>
          <w:szCs w:val="28"/>
        </w:rPr>
        <w:t>LD. NO. CB/01/2017</w:t>
      </w:r>
      <w:r w:rsidRPr="00517836">
        <w:rPr>
          <w:rFonts w:asciiTheme="minorHAnsi" w:hAnsiTheme="minorHAnsi" w:cstheme="minorHAnsi"/>
          <w:b/>
          <w:sz w:val="28"/>
          <w:szCs w:val="28"/>
        </w:rPr>
        <w:t xml:space="preserve"> </w:t>
      </w:r>
    </w:p>
    <w:p w14:paraId="4B57004C" w14:textId="39DEC68D" w:rsidR="00A735C3" w:rsidRPr="00517836" w:rsidRDefault="00A735C3" w:rsidP="00517836">
      <w:pPr>
        <w:spacing w:line="360" w:lineRule="auto"/>
        <w:rPr>
          <w:rFonts w:asciiTheme="minorHAnsi" w:hAnsiTheme="minorHAnsi" w:cstheme="minorHAnsi"/>
          <w:b/>
          <w:sz w:val="28"/>
          <w:szCs w:val="28"/>
        </w:rPr>
      </w:pPr>
      <w:r w:rsidRPr="00517836">
        <w:rPr>
          <w:rFonts w:asciiTheme="minorHAnsi" w:hAnsiTheme="minorHAnsi" w:cstheme="minorHAnsi"/>
          <w:b/>
          <w:sz w:val="28"/>
          <w:szCs w:val="28"/>
        </w:rPr>
        <w:t xml:space="preserve">           NAHAMYA CALEB                                                        …………….. CLAIMANT</w:t>
      </w:r>
    </w:p>
    <w:p w14:paraId="63B33EB8" w14:textId="77777777" w:rsidR="00A735C3" w:rsidRPr="00517836" w:rsidRDefault="00A735C3" w:rsidP="00517836">
      <w:pPr>
        <w:spacing w:line="360" w:lineRule="auto"/>
        <w:jc w:val="center"/>
        <w:rPr>
          <w:rFonts w:asciiTheme="minorHAnsi" w:hAnsiTheme="minorHAnsi" w:cstheme="minorHAnsi"/>
          <w:b/>
          <w:sz w:val="28"/>
          <w:szCs w:val="28"/>
        </w:rPr>
      </w:pPr>
      <w:r w:rsidRPr="00517836">
        <w:rPr>
          <w:rFonts w:asciiTheme="minorHAnsi" w:hAnsiTheme="minorHAnsi" w:cstheme="minorHAnsi"/>
          <w:b/>
          <w:sz w:val="28"/>
          <w:szCs w:val="28"/>
        </w:rPr>
        <w:t>VERSUS</w:t>
      </w:r>
    </w:p>
    <w:p w14:paraId="1FE2E78A" w14:textId="77777777" w:rsidR="00A735C3" w:rsidRPr="00517836" w:rsidRDefault="00A735C3" w:rsidP="00517836">
      <w:pPr>
        <w:spacing w:line="360" w:lineRule="auto"/>
        <w:rPr>
          <w:rFonts w:asciiTheme="minorHAnsi" w:hAnsiTheme="minorHAnsi" w:cstheme="minorHAnsi"/>
          <w:b/>
          <w:sz w:val="28"/>
          <w:szCs w:val="28"/>
        </w:rPr>
      </w:pPr>
      <w:r w:rsidRPr="00517836">
        <w:rPr>
          <w:rFonts w:asciiTheme="minorHAnsi" w:hAnsiTheme="minorHAnsi" w:cstheme="minorHAnsi"/>
          <w:b/>
          <w:sz w:val="28"/>
          <w:szCs w:val="28"/>
        </w:rPr>
        <w:t xml:space="preserve">           MUHAME FINANCIAL SERVICES </w:t>
      </w:r>
    </w:p>
    <w:p w14:paraId="6E7A1440" w14:textId="442E94A7" w:rsidR="00A735C3" w:rsidRPr="00517836" w:rsidRDefault="00A735C3" w:rsidP="00517836">
      <w:pPr>
        <w:spacing w:line="360" w:lineRule="auto"/>
        <w:rPr>
          <w:rFonts w:asciiTheme="minorHAnsi" w:hAnsiTheme="minorHAnsi" w:cstheme="minorHAnsi"/>
          <w:b/>
          <w:sz w:val="28"/>
          <w:szCs w:val="28"/>
        </w:rPr>
      </w:pPr>
      <w:r w:rsidRPr="00517836">
        <w:rPr>
          <w:rFonts w:asciiTheme="minorHAnsi" w:hAnsiTheme="minorHAnsi" w:cstheme="minorHAnsi"/>
          <w:b/>
          <w:sz w:val="28"/>
          <w:szCs w:val="28"/>
        </w:rPr>
        <w:t xml:space="preserve">            CO-OPERATIVE LTD                                                        </w:t>
      </w:r>
      <w:r w:rsidR="004A2471" w:rsidRPr="00517836">
        <w:rPr>
          <w:rFonts w:asciiTheme="minorHAnsi" w:hAnsiTheme="minorHAnsi" w:cstheme="minorHAnsi"/>
          <w:b/>
          <w:sz w:val="28"/>
          <w:szCs w:val="28"/>
        </w:rPr>
        <w:t xml:space="preserve"> </w:t>
      </w:r>
      <w:r w:rsidRPr="00517836">
        <w:rPr>
          <w:rFonts w:asciiTheme="minorHAnsi" w:hAnsiTheme="minorHAnsi" w:cstheme="minorHAnsi"/>
          <w:b/>
          <w:sz w:val="28"/>
          <w:szCs w:val="28"/>
        </w:rPr>
        <w:t>…</w:t>
      </w:r>
      <w:r w:rsidR="004A2471" w:rsidRPr="00517836">
        <w:rPr>
          <w:rFonts w:asciiTheme="minorHAnsi" w:hAnsiTheme="minorHAnsi" w:cstheme="minorHAnsi"/>
          <w:b/>
          <w:sz w:val="28"/>
          <w:szCs w:val="28"/>
        </w:rPr>
        <w:t>…….</w:t>
      </w:r>
      <w:r w:rsidRPr="00517836">
        <w:rPr>
          <w:rFonts w:asciiTheme="minorHAnsi" w:hAnsiTheme="minorHAnsi" w:cstheme="minorHAnsi"/>
          <w:b/>
          <w:sz w:val="28"/>
          <w:szCs w:val="28"/>
        </w:rPr>
        <w:t>RESPONDENT</w:t>
      </w:r>
    </w:p>
    <w:p w14:paraId="5C67BB4F" w14:textId="77777777" w:rsidR="00A735C3" w:rsidRPr="00517836" w:rsidRDefault="00A735C3" w:rsidP="00517836">
      <w:pPr>
        <w:spacing w:line="360" w:lineRule="auto"/>
        <w:jc w:val="both"/>
        <w:rPr>
          <w:rFonts w:asciiTheme="minorHAnsi" w:hAnsiTheme="minorHAnsi" w:cstheme="minorHAnsi"/>
          <w:b/>
          <w:sz w:val="28"/>
          <w:szCs w:val="28"/>
        </w:rPr>
      </w:pPr>
      <w:r w:rsidRPr="00517836">
        <w:rPr>
          <w:rFonts w:asciiTheme="minorHAnsi" w:hAnsiTheme="minorHAnsi" w:cstheme="minorHAnsi"/>
          <w:b/>
          <w:sz w:val="28"/>
          <w:szCs w:val="28"/>
        </w:rPr>
        <w:t>BEFORE:</w:t>
      </w:r>
    </w:p>
    <w:p w14:paraId="43F6CB99" w14:textId="77777777" w:rsidR="00A735C3" w:rsidRPr="00517836" w:rsidRDefault="00A735C3" w:rsidP="00517836">
      <w:pPr>
        <w:pStyle w:val="ListParagraph"/>
        <w:numPr>
          <w:ilvl w:val="0"/>
          <w:numId w:val="1"/>
        </w:numPr>
        <w:spacing w:line="360" w:lineRule="auto"/>
        <w:ind w:left="0"/>
        <w:jc w:val="both"/>
        <w:rPr>
          <w:rFonts w:asciiTheme="minorHAnsi" w:hAnsiTheme="minorHAnsi" w:cstheme="minorHAnsi"/>
          <w:b/>
          <w:sz w:val="28"/>
          <w:szCs w:val="28"/>
        </w:rPr>
      </w:pPr>
      <w:r w:rsidRPr="00517836">
        <w:rPr>
          <w:rFonts w:asciiTheme="minorHAnsi" w:hAnsiTheme="minorHAnsi" w:cstheme="minorHAnsi"/>
          <w:b/>
          <w:sz w:val="28"/>
          <w:szCs w:val="28"/>
        </w:rPr>
        <w:t>THE HON. JUDGE, LINDA LILLIAN TUMUSIIME MUGISHA</w:t>
      </w:r>
    </w:p>
    <w:p w14:paraId="6DED91A8" w14:textId="77777777" w:rsidR="00A735C3" w:rsidRPr="00517836" w:rsidRDefault="00A735C3" w:rsidP="00517836">
      <w:pPr>
        <w:pStyle w:val="ListParagraph"/>
        <w:spacing w:line="360" w:lineRule="auto"/>
        <w:ind w:left="0"/>
        <w:jc w:val="both"/>
        <w:rPr>
          <w:rFonts w:asciiTheme="minorHAnsi" w:hAnsiTheme="minorHAnsi" w:cstheme="minorHAnsi"/>
          <w:b/>
          <w:sz w:val="28"/>
          <w:szCs w:val="28"/>
          <w:u w:val="single"/>
        </w:rPr>
      </w:pPr>
      <w:r w:rsidRPr="00517836">
        <w:rPr>
          <w:rFonts w:asciiTheme="minorHAnsi" w:hAnsiTheme="minorHAnsi" w:cstheme="minorHAnsi"/>
          <w:b/>
          <w:sz w:val="28"/>
          <w:szCs w:val="28"/>
          <w:u w:val="single"/>
        </w:rPr>
        <w:t>PANELISTS</w:t>
      </w:r>
    </w:p>
    <w:p w14:paraId="4DF9DB82" w14:textId="51126018" w:rsidR="00A735C3" w:rsidRPr="00517836" w:rsidRDefault="00A735C3" w:rsidP="00517836">
      <w:pPr>
        <w:spacing w:line="360" w:lineRule="auto"/>
        <w:jc w:val="both"/>
        <w:rPr>
          <w:rFonts w:asciiTheme="minorHAnsi" w:hAnsiTheme="minorHAnsi" w:cstheme="minorHAnsi"/>
          <w:b/>
          <w:sz w:val="28"/>
          <w:szCs w:val="28"/>
        </w:rPr>
      </w:pPr>
      <w:proofErr w:type="gramStart"/>
      <w:r w:rsidRPr="00517836">
        <w:rPr>
          <w:rFonts w:asciiTheme="minorHAnsi" w:hAnsiTheme="minorHAnsi" w:cstheme="minorHAnsi"/>
          <w:b/>
          <w:sz w:val="28"/>
          <w:szCs w:val="28"/>
        </w:rPr>
        <w:t>1.MS</w:t>
      </w:r>
      <w:proofErr w:type="gramEnd"/>
      <w:r w:rsidRPr="00517836">
        <w:rPr>
          <w:rFonts w:asciiTheme="minorHAnsi" w:hAnsiTheme="minorHAnsi" w:cstheme="minorHAnsi"/>
          <w:b/>
          <w:sz w:val="28"/>
          <w:szCs w:val="28"/>
        </w:rPr>
        <w:t xml:space="preserve">. </w:t>
      </w:r>
      <w:r w:rsidR="006C5708">
        <w:rPr>
          <w:rFonts w:asciiTheme="minorHAnsi" w:hAnsiTheme="minorHAnsi" w:cstheme="minorHAnsi"/>
          <w:b/>
          <w:sz w:val="28"/>
          <w:szCs w:val="28"/>
        </w:rPr>
        <w:t>ROSE GIDONGO</w:t>
      </w:r>
    </w:p>
    <w:p w14:paraId="0566DF46" w14:textId="1C151A98" w:rsidR="00A735C3" w:rsidRPr="00517836" w:rsidRDefault="00A735C3" w:rsidP="00517836">
      <w:pPr>
        <w:spacing w:line="360" w:lineRule="auto"/>
        <w:jc w:val="both"/>
        <w:rPr>
          <w:rFonts w:asciiTheme="minorHAnsi" w:hAnsiTheme="minorHAnsi" w:cstheme="minorHAnsi"/>
          <w:b/>
          <w:sz w:val="28"/>
          <w:szCs w:val="28"/>
        </w:rPr>
      </w:pPr>
      <w:proofErr w:type="gramStart"/>
      <w:r w:rsidRPr="00517836">
        <w:rPr>
          <w:rFonts w:asciiTheme="minorHAnsi" w:hAnsiTheme="minorHAnsi" w:cstheme="minorHAnsi"/>
          <w:b/>
          <w:sz w:val="28"/>
          <w:szCs w:val="28"/>
        </w:rPr>
        <w:t>2.MS</w:t>
      </w:r>
      <w:proofErr w:type="gramEnd"/>
      <w:r w:rsidRPr="00517836">
        <w:rPr>
          <w:rFonts w:asciiTheme="minorHAnsi" w:hAnsiTheme="minorHAnsi" w:cstheme="minorHAnsi"/>
          <w:b/>
          <w:sz w:val="28"/>
          <w:szCs w:val="28"/>
        </w:rPr>
        <w:t>. BEATRICE ACIRO</w:t>
      </w:r>
    </w:p>
    <w:p w14:paraId="44391662" w14:textId="49A5339D" w:rsidR="00A735C3" w:rsidRPr="00517836" w:rsidRDefault="00A735C3" w:rsidP="00517836">
      <w:pPr>
        <w:spacing w:line="360" w:lineRule="auto"/>
        <w:jc w:val="both"/>
        <w:rPr>
          <w:rFonts w:asciiTheme="minorHAnsi" w:hAnsiTheme="minorHAnsi" w:cstheme="minorHAnsi"/>
          <w:b/>
          <w:sz w:val="28"/>
          <w:szCs w:val="28"/>
        </w:rPr>
      </w:pPr>
      <w:r w:rsidRPr="00517836">
        <w:rPr>
          <w:rFonts w:asciiTheme="minorHAnsi" w:hAnsiTheme="minorHAnsi" w:cstheme="minorHAnsi"/>
          <w:b/>
          <w:sz w:val="28"/>
          <w:szCs w:val="28"/>
        </w:rPr>
        <w:t xml:space="preserve">3. </w:t>
      </w:r>
      <w:bookmarkEnd w:id="0"/>
      <w:r w:rsidRPr="00517836">
        <w:rPr>
          <w:rFonts w:asciiTheme="minorHAnsi" w:hAnsiTheme="minorHAnsi" w:cstheme="minorHAnsi"/>
          <w:b/>
          <w:sz w:val="28"/>
          <w:szCs w:val="28"/>
        </w:rPr>
        <w:t xml:space="preserve">MR. </w:t>
      </w:r>
      <w:r w:rsidR="00CB5B24">
        <w:rPr>
          <w:rFonts w:asciiTheme="minorHAnsi" w:hAnsiTheme="minorHAnsi" w:cstheme="minorHAnsi"/>
          <w:b/>
          <w:sz w:val="28"/>
          <w:szCs w:val="28"/>
        </w:rPr>
        <w:t>RAUBEN JACK RWOMUSHANA</w:t>
      </w:r>
    </w:p>
    <w:p w14:paraId="7612B237" w14:textId="4F211BEC" w:rsidR="00A735C3" w:rsidRPr="00517836" w:rsidRDefault="00A735C3" w:rsidP="00517836">
      <w:pPr>
        <w:spacing w:line="360" w:lineRule="auto"/>
        <w:jc w:val="center"/>
        <w:rPr>
          <w:rFonts w:asciiTheme="minorHAnsi" w:hAnsiTheme="minorHAnsi" w:cstheme="minorHAnsi"/>
          <w:b/>
          <w:sz w:val="28"/>
          <w:szCs w:val="28"/>
        </w:rPr>
      </w:pPr>
      <w:r w:rsidRPr="00517836">
        <w:rPr>
          <w:rFonts w:asciiTheme="minorHAnsi" w:hAnsiTheme="minorHAnsi" w:cstheme="minorHAnsi"/>
          <w:b/>
          <w:sz w:val="28"/>
          <w:szCs w:val="28"/>
        </w:rPr>
        <w:t>AWARD</w:t>
      </w:r>
    </w:p>
    <w:p w14:paraId="464BEAF4" w14:textId="77777777" w:rsidR="00A735C3" w:rsidRPr="00517836" w:rsidRDefault="00A735C3" w:rsidP="00BC3895">
      <w:pPr>
        <w:spacing w:line="360" w:lineRule="auto"/>
        <w:jc w:val="both"/>
        <w:rPr>
          <w:rFonts w:asciiTheme="minorHAnsi" w:hAnsiTheme="minorHAnsi" w:cstheme="minorHAnsi"/>
          <w:bCs/>
          <w:sz w:val="28"/>
          <w:szCs w:val="28"/>
        </w:rPr>
      </w:pPr>
      <w:r w:rsidRPr="00517836">
        <w:rPr>
          <w:rFonts w:asciiTheme="minorHAnsi" w:hAnsiTheme="minorHAnsi" w:cstheme="minorHAnsi"/>
          <w:b/>
          <w:sz w:val="28"/>
          <w:szCs w:val="28"/>
        </w:rPr>
        <w:t>BRIEF FACTS</w:t>
      </w:r>
    </w:p>
    <w:p w14:paraId="105F7DE9" w14:textId="48932E2D" w:rsidR="00BC3895" w:rsidRDefault="00A735C3" w:rsidP="00BC3895">
      <w:pPr>
        <w:spacing w:line="360" w:lineRule="auto"/>
        <w:jc w:val="both"/>
        <w:rPr>
          <w:sz w:val="28"/>
          <w:szCs w:val="28"/>
        </w:rPr>
      </w:pPr>
      <w:r w:rsidRPr="00517836">
        <w:rPr>
          <w:sz w:val="28"/>
          <w:szCs w:val="28"/>
        </w:rPr>
        <w:t>The Claimant was employed by the Respondent Company</w:t>
      </w:r>
      <w:r w:rsidR="007C75C6" w:rsidRPr="00517836">
        <w:rPr>
          <w:sz w:val="28"/>
          <w:szCs w:val="28"/>
        </w:rPr>
        <w:t xml:space="preserve"> as a Credit Officer on </w:t>
      </w:r>
      <w:r w:rsidR="000335F3" w:rsidRPr="00517836">
        <w:rPr>
          <w:sz w:val="28"/>
          <w:szCs w:val="28"/>
        </w:rPr>
        <w:t>2-year</w:t>
      </w:r>
      <w:r w:rsidR="007C75C6" w:rsidRPr="00517836">
        <w:rPr>
          <w:sz w:val="28"/>
          <w:szCs w:val="28"/>
        </w:rPr>
        <w:t xml:space="preserve"> renewable contracts</w:t>
      </w:r>
      <w:r w:rsidR="00E717AB" w:rsidRPr="00517836">
        <w:rPr>
          <w:sz w:val="28"/>
          <w:szCs w:val="28"/>
        </w:rPr>
        <w:t>. By the time of his termination</w:t>
      </w:r>
      <w:r w:rsidR="009467C6" w:rsidRPr="00517836">
        <w:rPr>
          <w:sz w:val="28"/>
          <w:szCs w:val="28"/>
        </w:rPr>
        <w:t xml:space="preserve"> on 17/03/2017</w:t>
      </w:r>
      <w:r w:rsidR="00E717AB" w:rsidRPr="00517836">
        <w:rPr>
          <w:sz w:val="28"/>
          <w:szCs w:val="28"/>
        </w:rPr>
        <w:t xml:space="preserve">, he was </w:t>
      </w:r>
      <w:r w:rsidR="000335F3" w:rsidRPr="00517836">
        <w:rPr>
          <w:sz w:val="28"/>
          <w:szCs w:val="28"/>
        </w:rPr>
        <w:t>serving his</w:t>
      </w:r>
      <w:r w:rsidR="00E717AB" w:rsidRPr="00517836">
        <w:rPr>
          <w:sz w:val="28"/>
          <w:szCs w:val="28"/>
        </w:rPr>
        <w:t xml:space="preserve"> 6</w:t>
      </w:r>
      <w:r w:rsidR="00E717AB" w:rsidRPr="00517836">
        <w:rPr>
          <w:sz w:val="28"/>
          <w:szCs w:val="28"/>
          <w:vertAlign w:val="superscript"/>
        </w:rPr>
        <w:t>th</w:t>
      </w:r>
      <w:r w:rsidR="00E717AB" w:rsidRPr="00517836">
        <w:rPr>
          <w:sz w:val="28"/>
          <w:szCs w:val="28"/>
        </w:rPr>
        <w:t xml:space="preserve"> contract.  He filed this claim against the Respondent for unlawful termination and for declarations that; he is paid 15,540,000/- as salary </w:t>
      </w:r>
      <w:r w:rsidR="009467C6" w:rsidRPr="00517836">
        <w:rPr>
          <w:sz w:val="28"/>
          <w:szCs w:val="28"/>
        </w:rPr>
        <w:t>for the</w:t>
      </w:r>
      <w:r w:rsidR="00E717AB" w:rsidRPr="00517836">
        <w:rPr>
          <w:sz w:val="28"/>
          <w:szCs w:val="28"/>
        </w:rPr>
        <w:t xml:space="preserve"> remaining 14 </w:t>
      </w:r>
      <w:r w:rsidR="009467C6" w:rsidRPr="00517836">
        <w:rPr>
          <w:sz w:val="28"/>
          <w:szCs w:val="28"/>
        </w:rPr>
        <w:t xml:space="preserve">months of the contract, 3 months payment in lieu of notice, </w:t>
      </w:r>
      <w:proofErr w:type="spellStart"/>
      <w:r w:rsidR="009467C6" w:rsidRPr="00517836">
        <w:rPr>
          <w:sz w:val="28"/>
          <w:szCs w:val="28"/>
        </w:rPr>
        <w:t>Ugx</w:t>
      </w:r>
      <w:proofErr w:type="spellEnd"/>
      <w:r w:rsidR="009467C6" w:rsidRPr="00517836">
        <w:rPr>
          <w:sz w:val="28"/>
          <w:szCs w:val="28"/>
        </w:rPr>
        <w:t>. 1,110,000/- as gratuity, Ugx.1</w:t>
      </w:r>
      <w:proofErr w:type="gramStart"/>
      <w:r w:rsidR="009467C6" w:rsidRPr="00517836">
        <w:rPr>
          <w:sz w:val="28"/>
          <w:szCs w:val="28"/>
        </w:rPr>
        <w:t>,100,000</w:t>
      </w:r>
      <w:proofErr w:type="gramEnd"/>
      <w:r w:rsidR="009467C6" w:rsidRPr="00517836">
        <w:rPr>
          <w:sz w:val="28"/>
          <w:szCs w:val="28"/>
        </w:rPr>
        <w:t xml:space="preserve">/- as payment in lieu of a fair hearing, </w:t>
      </w:r>
      <w:r w:rsidR="009467C6" w:rsidRPr="00517836">
        <w:rPr>
          <w:sz w:val="28"/>
          <w:szCs w:val="28"/>
        </w:rPr>
        <w:lastRenderedPageBreak/>
        <w:t xml:space="preserve">Ugx.1,000,000/- as repatriation allowance, </w:t>
      </w:r>
      <w:proofErr w:type="spellStart"/>
      <w:r w:rsidR="009467C6" w:rsidRPr="00517836">
        <w:rPr>
          <w:sz w:val="28"/>
          <w:szCs w:val="28"/>
        </w:rPr>
        <w:t>Ugx</w:t>
      </w:r>
      <w:proofErr w:type="spellEnd"/>
      <w:r w:rsidR="009467C6" w:rsidRPr="00517836">
        <w:rPr>
          <w:sz w:val="28"/>
          <w:szCs w:val="28"/>
        </w:rPr>
        <w:t xml:space="preserve">. 6,600,000 as terminal benefits, </w:t>
      </w:r>
      <w:proofErr w:type="spellStart"/>
      <w:r w:rsidR="009467C6" w:rsidRPr="00517836">
        <w:rPr>
          <w:sz w:val="28"/>
          <w:szCs w:val="28"/>
        </w:rPr>
        <w:t>Ugx</w:t>
      </w:r>
      <w:proofErr w:type="spellEnd"/>
      <w:r w:rsidR="009467C6" w:rsidRPr="00517836">
        <w:rPr>
          <w:sz w:val="28"/>
          <w:szCs w:val="28"/>
        </w:rPr>
        <w:t>. 15,000,000/- as severance allowance</w:t>
      </w:r>
      <w:r w:rsidR="00BC3895">
        <w:rPr>
          <w:sz w:val="28"/>
          <w:szCs w:val="28"/>
        </w:rPr>
        <w:t xml:space="preserve">, </w:t>
      </w:r>
      <w:proofErr w:type="spellStart"/>
      <w:r w:rsidR="00BC3895">
        <w:rPr>
          <w:sz w:val="28"/>
          <w:szCs w:val="28"/>
        </w:rPr>
        <w:t>Ugx</w:t>
      </w:r>
      <w:proofErr w:type="spellEnd"/>
      <w:r w:rsidR="00BC3895">
        <w:rPr>
          <w:sz w:val="28"/>
          <w:szCs w:val="28"/>
        </w:rPr>
        <w:t>. 3,808,000/-, Ugx.2</w:t>
      </w:r>
      <w:proofErr w:type="gramStart"/>
      <w:r w:rsidR="00BC3895">
        <w:rPr>
          <w:sz w:val="28"/>
          <w:szCs w:val="28"/>
        </w:rPr>
        <w:t>,000,000</w:t>
      </w:r>
      <w:proofErr w:type="gramEnd"/>
      <w:r w:rsidR="00BC3895">
        <w:rPr>
          <w:sz w:val="28"/>
          <w:szCs w:val="28"/>
        </w:rPr>
        <w:t xml:space="preserve">/- as expected transport allowance and </w:t>
      </w:r>
      <w:proofErr w:type="spellStart"/>
      <w:r w:rsidR="00BC3895">
        <w:rPr>
          <w:sz w:val="28"/>
          <w:szCs w:val="28"/>
        </w:rPr>
        <w:t>Ugx</w:t>
      </w:r>
      <w:proofErr w:type="spellEnd"/>
      <w:r w:rsidR="00BC3895">
        <w:rPr>
          <w:sz w:val="28"/>
          <w:szCs w:val="28"/>
        </w:rPr>
        <w:t>. 1,400,000/- as airtime allowance.</w:t>
      </w:r>
    </w:p>
    <w:p w14:paraId="69817FF5" w14:textId="0C515B8C" w:rsidR="00A735C3" w:rsidRDefault="00BC3895" w:rsidP="00BC3895">
      <w:pPr>
        <w:spacing w:line="360" w:lineRule="auto"/>
        <w:jc w:val="both"/>
        <w:rPr>
          <w:b/>
          <w:bCs/>
          <w:sz w:val="28"/>
          <w:szCs w:val="28"/>
        </w:rPr>
      </w:pPr>
      <w:r w:rsidRPr="00BC3895">
        <w:rPr>
          <w:b/>
          <w:bCs/>
          <w:sz w:val="28"/>
          <w:szCs w:val="28"/>
        </w:rPr>
        <w:t>ISSUES</w:t>
      </w:r>
      <w:r w:rsidR="00A735C3" w:rsidRPr="00BC3895">
        <w:rPr>
          <w:b/>
          <w:bCs/>
          <w:sz w:val="28"/>
          <w:szCs w:val="28"/>
        </w:rPr>
        <w:t xml:space="preserve"> </w:t>
      </w:r>
      <w:bookmarkEnd w:id="1"/>
    </w:p>
    <w:p w14:paraId="2831CE6C" w14:textId="52126CBD" w:rsidR="00BC3895" w:rsidRPr="00BC3895" w:rsidRDefault="00AA08A7" w:rsidP="00BC3895">
      <w:pPr>
        <w:pStyle w:val="ListParagraph"/>
        <w:numPr>
          <w:ilvl w:val="0"/>
          <w:numId w:val="2"/>
        </w:numPr>
        <w:spacing w:line="360" w:lineRule="auto"/>
        <w:jc w:val="both"/>
        <w:rPr>
          <w:b/>
          <w:bCs/>
          <w:sz w:val="28"/>
          <w:szCs w:val="28"/>
        </w:rPr>
      </w:pPr>
      <w:r w:rsidRPr="00BC3895">
        <w:rPr>
          <w:b/>
          <w:bCs/>
          <w:sz w:val="28"/>
          <w:szCs w:val="28"/>
        </w:rPr>
        <w:t>Whether the</w:t>
      </w:r>
      <w:r w:rsidR="00BC3895" w:rsidRPr="00BC3895">
        <w:rPr>
          <w:b/>
          <w:bCs/>
          <w:sz w:val="28"/>
          <w:szCs w:val="28"/>
        </w:rPr>
        <w:t xml:space="preserve"> dismissal of the Claimant was justified and lawful?</w:t>
      </w:r>
    </w:p>
    <w:p w14:paraId="168ABBFC" w14:textId="30862273" w:rsidR="00BC3895" w:rsidRPr="00035255" w:rsidRDefault="00035255" w:rsidP="00035255">
      <w:pPr>
        <w:spacing w:line="360" w:lineRule="auto"/>
        <w:ind w:left="360"/>
        <w:rPr>
          <w:b/>
          <w:bCs/>
          <w:sz w:val="28"/>
          <w:szCs w:val="28"/>
        </w:rPr>
      </w:pPr>
      <w:proofErr w:type="gramStart"/>
      <w:r>
        <w:rPr>
          <w:b/>
          <w:bCs/>
          <w:sz w:val="28"/>
          <w:szCs w:val="28"/>
        </w:rPr>
        <w:t>2.</w:t>
      </w:r>
      <w:r w:rsidRPr="00035255">
        <w:rPr>
          <w:b/>
          <w:bCs/>
          <w:sz w:val="28"/>
          <w:szCs w:val="28"/>
        </w:rPr>
        <w:t>W</w:t>
      </w:r>
      <w:r w:rsidR="00BC3895" w:rsidRPr="00035255">
        <w:rPr>
          <w:b/>
          <w:bCs/>
          <w:sz w:val="28"/>
          <w:szCs w:val="28"/>
        </w:rPr>
        <w:t>hether</w:t>
      </w:r>
      <w:proofErr w:type="gramEnd"/>
      <w:r w:rsidR="00BC3895" w:rsidRPr="00035255">
        <w:rPr>
          <w:b/>
          <w:bCs/>
          <w:sz w:val="28"/>
          <w:szCs w:val="28"/>
        </w:rPr>
        <w:t xml:space="preserve"> the claimant is entitled to the remedies sought?</w:t>
      </w:r>
    </w:p>
    <w:p w14:paraId="614CB529" w14:textId="367CB27D" w:rsidR="00E6481A" w:rsidRDefault="00E6481A" w:rsidP="00E6481A">
      <w:pPr>
        <w:spacing w:line="360" w:lineRule="auto"/>
        <w:jc w:val="both"/>
        <w:rPr>
          <w:b/>
          <w:bCs/>
          <w:sz w:val="28"/>
          <w:szCs w:val="28"/>
        </w:rPr>
      </w:pPr>
      <w:r>
        <w:rPr>
          <w:b/>
          <w:bCs/>
          <w:sz w:val="28"/>
          <w:szCs w:val="28"/>
        </w:rPr>
        <w:t>REPRESENTATION</w:t>
      </w:r>
    </w:p>
    <w:p w14:paraId="68D827A5" w14:textId="5CBD2EB4" w:rsidR="00E6481A" w:rsidRPr="00E6481A" w:rsidRDefault="00E6481A" w:rsidP="00E6481A">
      <w:pPr>
        <w:spacing w:line="360" w:lineRule="auto"/>
        <w:jc w:val="both"/>
        <w:rPr>
          <w:sz w:val="28"/>
          <w:szCs w:val="28"/>
        </w:rPr>
      </w:pPr>
      <w:r>
        <w:rPr>
          <w:sz w:val="28"/>
          <w:szCs w:val="28"/>
        </w:rPr>
        <w:t xml:space="preserve">The Claimant was represented by Mr. Robert Joel </w:t>
      </w:r>
      <w:proofErr w:type="spellStart"/>
      <w:r>
        <w:rPr>
          <w:sz w:val="28"/>
          <w:szCs w:val="28"/>
        </w:rPr>
        <w:t>Karigyenda</w:t>
      </w:r>
      <w:proofErr w:type="spellEnd"/>
      <w:r>
        <w:rPr>
          <w:sz w:val="28"/>
          <w:szCs w:val="28"/>
        </w:rPr>
        <w:t xml:space="preserve"> and Mr. Abel </w:t>
      </w:r>
      <w:proofErr w:type="spellStart"/>
      <w:r>
        <w:rPr>
          <w:sz w:val="28"/>
          <w:szCs w:val="28"/>
        </w:rPr>
        <w:t>Kahara</w:t>
      </w:r>
      <w:proofErr w:type="spellEnd"/>
      <w:r>
        <w:rPr>
          <w:sz w:val="28"/>
          <w:szCs w:val="28"/>
        </w:rPr>
        <w:t xml:space="preserve"> </w:t>
      </w:r>
      <w:proofErr w:type="spellStart"/>
      <w:r>
        <w:rPr>
          <w:sz w:val="28"/>
          <w:szCs w:val="28"/>
        </w:rPr>
        <w:t>Kahindi</w:t>
      </w:r>
      <w:proofErr w:type="spellEnd"/>
      <w:r>
        <w:rPr>
          <w:sz w:val="28"/>
          <w:szCs w:val="28"/>
        </w:rPr>
        <w:t xml:space="preserve"> was for the Respondent. </w:t>
      </w:r>
    </w:p>
    <w:p w14:paraId="7DD381C3" w14:textId="6692CA70" w:rsidR="00BC3895" w:rsidRDefault="00BC3895" w:rsidP="00BC3895">
      <w:pPr>
        <w:spacing w:line="360" w:lineRule="auto"/>
        <w:jc w:val="both"/>
        <w:rPr>
          <w:b/>
          <w:bCs/>
          <w:sz w:val="28"/>
          <w:szCs w:val="28"/>
        </w:rPr>
      </w:pPr>
      <w:r>
        <w:rPr>
          <w:b/>
          <w:bCs/>
          <w:sz w:val="28"/>
          <w:szCs w:val="28"/>
        </w:rPr>
        <w:t xml:space="preserve">SUBMISSIONS </w:t>
      </w:r>
    </w:p>
    <w:p w14:paraId="286D1EC1" w14:textId="008E6302" w:rsidR="00AD058F" w:rsidRDefault="00AD058F" w:rsidP="00BC3895">
      <w:pPr>
        <w:spacing w:line="360" w:lineRule="auto"/>
        <w:jc w:val="both"/>
        <w:rPr>
          <w:sz w:val="28"/>
          <w:szCs w:val="28"/>
        </w:rPr>
      </w:pPr>
      <w:r>
        <w:rPr>
          <w:sz w:val="28"/>
          <w:szCs w:val="28"/>
        </w:rPr>
        <w:t xml:space="preserve">It was the submission of Counsel for the Claimant that, his summary termination was done without any justifiable reason or any form of hearing, because he was not given notice or an opportunity to defend himself. According to Counsel </w:t>
      </w:r>
      <w:r w:rsidR="00EC785A">
        <w:rPr>
          <w:sz w:val="28"/>
          <w:szCs w:val="28"/>
        </w:rPr>
        <w:t xml:space="preserve">the dismissal was a breach of contract.  He argued that the reasons stated in the termination letter marked CEX2 to wit: </w:t>
      </w:r>
    </w:p>
    <w:p w14:paraId="7178EF4B" w14:textId="13F25057" w:rsidR="00EC785A" w:rsidRPr="00756B49" w:rsidRDefault="00EC785A" w:rsidP="00EC785A">
      <w:pPr>
        <w:pStyle w:val="ListParagraph"/>
        <w:numPr>
          <w:ilvl w:val="0"/>
          <w:numId w:val="3"/>
        </w:numPr>
        <w:spacing w:line="360" w:lineRule="auto"/>
        <w:jc w:val="both"/>
        <w:rPr>
          <w:i/>
          <w:iCs/>
          <w:sz w:val="28"/>
          <w:szCs w:val="28"/>
        </w:rPr>
      </w:pPr>
      <w:r w:rsidRPr="00756B49">
        <w:rPr>
          <w:i/>
          <w:iCs/>
          <w:sz w:val="28"/>
          <w:szCs w:val="28"/>
        </w:rPr>
        <w:t xml:space="preserve">Found nowhere to post you in </w:t>
      </w:r>
      <w:proofErr w:type="spellStart"/>
      <w:r w:rsidR="00756B49">
        <w:rPr>
          <w:i/>
          <w:iCs/>
          <w:sz w:val="28"/>
          <w:szCs w:val="28"/>
        </w:rPr>
        <w:t>M</w:t>
      </w:r>
      <w:r w:rsidRPr="00756B49">
        <w:rPr>
          <w:i/>
          <w:iCs/>
          <w:sz w:val="28"/>
          <w:szCs w:val="28"/>
        </w:rPr>
        <w:t>uhame</w:t>
      </w:r>
      <w:proofErr w:type="spellEnd"/>
    </w:p>
    <w:p w14:paraId="7DD9F588" w14:textId="24F31E2A" w:rsidR="00EC785A" w:rsidRPr="00756B49" w:rsidRDefault="00EC785A" w:rsidP="00EC785A">
      <w:pPr>
        <w:pStyle w:val="ListParagraph"/>
        <w:numPr>
          <w:ilvl w:val="0"/>
          <w:numId w:val="3"/>
        </w:numPr>
        <w:spacing w:line="360" w:lineRule="auto"/>
        <w:jc w:val="both"/>
        <w:rPr>
          <w:i/>
          <w:iCs/>
          <w:sz w:val="28"/>
          <w:szCs w:val="28"/>
        </w:rPr>
      </w:pPr>
      <w:r w:rsidRPr="00756B49">
        <w:rPr>
          <w:i/>
          <w:iCs/>
          <w:sz w:val="28"/>
          <w:szCs w:val="28"/>
        </w:rPr>
        <w:t>Found you had ever</w:t>
      </w:r>
      <w:r w:rsidR="00756B49" w:rsidRPr="00756B49">
        <w:rPr>
          <w:i/>
          <w:iCs/>
          <w:sz w:val="28"/>
          <w:szCs w:val="28"/>
        </w:rPr>
        <w:t xml:space="preserve"> </w:t>
      </w:r>
      <w:r w:rsidRPr="00756B49">
        <w:rPr>
          <w:i/>
          <w:iCs/>
          <w:sz w:val="28"/>
          <w:szCs w:val="28"/>
        </w:rPr>
        <w:t>served a suspension on your file</w:t>
      </w:r>
    </w:p>
    <w:p w14:paraId="3AA6BBAC" w14:textId="27EA8CC1" w:rsidR="00FB0A33" w:rsidRDefault="00EC785A" w:rsidP="00FB0A33">
      <w:pPr>
        <w:pStyle w:val="ListParagraph"/>
        <w:numPr>
          <w:ilvl w:val="0"/>
          <w:numId w:val="3"/>
        </w:numPr>
        <w:spacing w:line="360" w:lineRule="auto"/>
        <w:jc w:val="both"/>
        <w:rPr>
          <w:i/>
          <w:iCs/>
          <w:sz w:val="28"/>
          <w:szCs w:val="28"/>
        </w:rPr>
      </w:pPr>
      <w:r w:rsidRPr="00756B49">
        <w:rPr>
          <w:i/>
          <w:iCs/>
          <w:sz w:val="28"/>
          <w:szCs w:val="28"/>
        </w:rPr>
        <w:t xml:space="preserve">Resolved to let you try your </w:t>
      </w:r>
      <w:r w:rsidR="00756B49" w:rsidRPr="00756B49">
        <w:rPr>
          <w:i/>
          <w:iCs/>
          <w:sz w:val="28"/>
          <w:szCs w:val="28"/>
        </w:rPr>
        <w:t xml:space="preserve">luck elsewhere as </w:t>
      </w:r>
      <w:proofErr w:type="spellStart"/>
      <w:r w:rsidR="00756B49" w:rsidRPr="00756B49">
        <w:rPr>
          <w:i/>
          <w:iCs/>
          <w:sz w:val="28"/>
          <w:szCs w:val="28"/>
        </w:rPr>
        <w:t>Muhame</w:t>
      </w:r>
      <w:proofErr w:type="spellEnd"/>
      <w:r w:rsidR="00756B49" w:rsidRPr="00756B49">
        <w:rPr>
          <w:i/>
          <w:iCs/>
          <w:sz w:val="28"/>
          <w:szCs w:val="28"/>
        </w:rPr>
        <w:t xml:space="preserve"> cannot contain your service anymore.</w:t>
      </w:r>
    </w:p>
    <w:p w14:paraId="542E0FC6" w14:textId="44E4E15C" w:rsidR="00406EE2" w:rsidRDefault="00290D1C" w:rsidP="00FB0A33">
      <w:pPr>
        <w:spacing w:line="360" w:lineRule="auto"/>
        <w:jc w:val="both"/>
        <w:rPr>
          <w:sz w:val="28"/>
          <w:szCs w:val="28"/>
        </w:rPr>
      </w:pPr>
      <w:proofErr w:type="gramStart"/>
      <w:r>
        <w:rPr>
          <w:sz w:val="28"/>
          <w:szCs w:val="28"/>
        </w:rPr>
        <w:t>were</w:t>
      </w:r>
      <w:proofErr w:type="gramEnd"/>
      <w:r w:rsidR="00FB0A33">
        <w:rPr>
          <w:sz w:val="28"/>
          <w:szCs w:val="28"/>
        </w:rPr>
        <w:t xml:space="preserve"> orchestrated by a grudge he had with </w:t>
      </w:r>
      <w:r w:rsidR="00E473A2">
        <w:rPr>
          <w:sz w:val="28"/>
          <w:szCs w:val="28"/>
        </w:rPr>
        <w:t xml:space="preserve">his </w:t>
      </w:r>
      <w:r w:rsidR="00FB0A33">
        <w:rPr>
          <w:sz w:val="28"/>
          <w:szCs w:val="28"/>
        </w:rPr>
        <w:t xml:space="preserve">superiors arising out of the failure </w:t>
      </w:r>
      <w:r w:rsidR="00E473A2">
        <w:rPr>
          <w:sz w:val="28"/>
          <w:szCs w:val="28"/>
        </w:rPr>
        <w:t xml:space="preserve">by credit officers </w:t>
      </w:r>
      <w:r w:rsidR="00FB0A33">
        <w:rPr>
          <w:sz w:val="28"/>
          <w:szCs w:val="28"/>
        </w:rPr>
        <w:t>to access their credit accounts</w:t>
      </w:r>
      <w:r w:rsidR="00E473A2">
        <w:rPr>
          <w:sz w:val="28"/>
          <w:szCs w:val="28"/>
        </w:rPr>
        <w:t>.</w:t>
      </w:r>
      <w:r w:rsidR="00F52321">
        <w:rPr>
          <w:sz w:val="28"/>
          <w:szCs w:val="28"/>
        </w:rPr>
        <w:t xml:space="preserve"> He refuted the allegation that</w:t>
      </w:r>
      <w:r w:rsidR="00E473A2">
        <w:rPr>
          <w:sz w:val="28"/>
          <w:szCs w:val="28"/>
        </w:rPr>
        <w:t>,</w:t>
      </w:r>
      <w:r w:rsidR="00F52321">
        <w:rPr>
          <w:sz w:val="28"/>
          <w:szCs w:val="28"/>
        </w:rPr>
        <w:t xml:space="preserve"> the Claimant was insubordinate</w:t>
      </w:r>
      <w:r w:rsidR="00B0368E">
        <w:rPr>
          <w:sz w:val="28"/>
          <w:szCs w:val="28"/>
        </w:rPr>
        <w:t xml:space="preserve"> because according to him, </w:t>
      </w:r>
      <w:r w:rsidR="00E42798">
        <w:rPr>
          <w:sz w:val="28"/>
          <w:szCs w:val="28"/>
        </w:rPr>
        <w:t xml:space="preserve">none of the Respondent’s witnesses proved his insubordination. </w:t>
      </w:r>
      <w:r w:rsidR="00A57656">
        <w:rPr>
          <w:sz w:val="28"/>
          <w:szCs w:val="28"/>
        </w:rPr>
        <w:t>He also refuted t</w:t>
      </w:r>
      <w:r w:rsidR="00B0368E">
        <w:rPr>
          <w:sz w:val="28"/>
          <w:szCs w:val="28"/>
        </w:rPr>
        <w:t xml:space="preserve">he allegations of fraud that were leveled against the Claimant on the grounds that, </w:t>
      </w:r>
      <w:r w:rsidR="00B0368E">
        <w:rPr>
          <w:sz w:val="28"/>
          <w:szCs w:val="28"/>
        </w:rPr>
        <w:lastRenderedPageBreak/>
        <w:t xml:space="preserve">he changed the figures on the impugned loan application with the permission of the loan applicant. </w:t>
      </w:r>
    </w:p>
    <w:p w14:paraId="73B52AA3" w14:textId="0724B421" w:rsidR="00752286" w:rsidRDefault="00406EE2" w:rsidP="00FB0A33">
      <w:pPr>
        <w:spacing w:line="360" w:lineRule="auto"/>
        <w:jc w:val="both"/>
        <w:rPr>
          <w:sz w:val="28"/>
          <w:szCs w:val="28"/>
        </w:rPr>
      </w:pPr>
      <w:r>
        <w:rPr>
          <w:sz w:val="28"/>
          <w:szCs w:val="28"/>
        </w:rPr>
        <w:t xml:space="preserve">Citing </w:t>
      </w:r>
      <w:r w:rsidR="00D028E1">
        <w:rPr>
          <w:sz w:val="28"/>
          <w:szCs w:val="28"/>
        </w:rPr>
        <w:t>S</w:t>
      </w:r>
      <w:r>
        <w:rPr>
          <w:sz w:val="28"/>
          <w:szCs w:val="28"/>
        </w:rPr>
        <w:t xml:space="preserve">ection 66 of the Employment Act and </w:t>
      </w:r>
      <w:proofErr w:type="spellStart"/>
      <w:r w:rsidRPr="00406EE2">
        <w:rPr>
          <w:b/>
          <w:bCs/>
          <w:sz w:val="28"/>
          <w:szCs w:val="28"/>
        </w:rPr>
        <w:t>Mrs</w:t>
      </w:r>
      <w:proofErr w:type="spellEnd"/>
      <w:r w:rsidRPr="00406EE2">
        <w:rPr>
          <w:b/>
          <w:bCs/>
          <w:sz w:val="28"/>
          <w:szCs w:val="28"/>
        </w:rPr>
        <w:t xml:space="preserve"> Mary Pamela </w:t>
      </w:r>
      <w:proofErr w:type="spellStart"/>
      <w:r w:rsidRPr="00406EE2">
        <w:rPr>
          <w:b/>
          <w:bCs/>
          <w:sz w:val="28"/>
          <w:szCs w:val="28"/>
        </w:rPr>
        <w:t>Sozi</w:t>
      </w:r>
      <w:proofErr w:type="spellEnd"/>
      <w:r w:rsidRPr="00406EE2">
        <w:rPr>
          <w:b/>
          <w:bCs/>
          <w:sz w:val="28"/>
          <w:szCs w:val="28"/>
        </w:rPr>
        <w:t xml:space="preserve"> </w:t>
      </w:r>
      <w:proofErr w:type="spellStart"/>
      <w:r w:rsidRPr="00406EE2">
        <w:rPr>
          <w:b/>
          <w:bCs/>
          <w:sz w:val="28"/>
          <w:szCs w:val="28"/>
        </w:rPr>
        <w:t>v</w:t>
      </w:r>
      <w:r>
        <w:rPr>
          <w:b/>
          <w:bCs/>
          <w:sz w:val="28"/>
          <w:szCs w:val="28"/>
        </w:rPr>
        <w:t>s</w:t>
      </w:r>
      <w:proofErr w:type="spellEnd"/>
      <w:r>
        <w:rPr>
          <w:b/>
          <w:bCs/>
          <w:sz w:val="28"/>
          <w:szCs w:val="28"/>
        </w:rPr>
        <w:t xml:space="preserve"> Public Procurement and Disposal of Public Assets Authority HC</w:t>
      </w:r>
      <w:r w:rsidRPr="00406EE2">
        <w:rPr>
          <w:b/>
          <w:bCs/>
          <w:sz w:val="28"/>
          <w:szCs w:val="28"/>
        </w:rPr>
        <w:t>C</w:t>
      </w:r>
      <w:r>
        <w:rPr>
          <w:b/>
          <w:bCs/>
          <w:sz w:val="28"/>
          <w:szCs w:val="28"/>
        </w:rPr>
        <w:t>S No. 063/2012</w:t>
      </w:r>
      <w:r w:rsidR="00D25BFB">
        <w:rPr>
          <w:b/>
          <w:bCs/>
          <w:sz w:val="28"/>
          <w:szCs w:val="28"/>
        </w:rPr>
        <w:t>,</w:t>
      </w:r>
      <w:r>
        <w:rPr>
          <w:b/>
          <w:bCs/>
          <w:sz w:val="28"/>
          <w:szCs w:val="28"/>
        </w:rPr>
        <w:t xml:space="preserve"> </w:t>
      </w:r>
      <w:r w:rsidRPr="00406EE2">
        <w:rPr>
          <w:sz w:val="28"/>
          <w:szCs w:val="28"/>
        </w:rPr>
        <w:t xml:space="preserve">Counsel </w:t>
      </w:r>
      <w:r>
        <w:rPr>
          <w:sz w:val="28"/>
          <w:szCs w:val="28"/>
        </w:rPr>
        <w:t>contended</w:t>
      </w:r>
      <w:r w:rsidR="00D25BFB">
        <w:rPr>
          <w:sz w:val="28"/>
          <w:szCs w:val="28"/>
        </w:rPr>
        <w:t xml:space="preserve"> </w:t>
      </w:r>
      <w:r>
        <w:rPr>
          <w:sz w:val="28"/>
          <w:szCs w:val="28"/>
        </w:rPr>
        <w:t xml:space="preserve">that, the Claimant was not given a fair hearing which was a fundamental right. According to </w:t>
      </w:r>
      <w:r w:rsidR="00D25BFB">
        <w:rPr>
          <w:sz w:val="28"/>
          <w:szCs w:val="28"/>
        </w:rPr>
        <w:t>him,</w:t>
      </w:r>
      <w:r>
        <w:rPr>
          <w:sz w:val="28"/>
          <w:szCs w:val="28"/>
        </w:rPr>
        <w:t xml:space="preserve"> </w:t>
      </w:r>
      <w:r w:rsidR="00D25BFB">
        <w:rPr>
          <w:sz w:val="28"/>
          <w:szCs w:val="28"/>
        </w:rPr>
        <w:t xml:space="preserve">the Respondent did not comply with </w:t>
      </w:r>
      <w:r>
        <w:rPr>
          <w:sz w:val="28"/>
          <w:szCs w:val="28"/>
        </w:rPr>
        <w:t xml:space="preserve">the </w:t>
      </w:r>
      <w:r w:rsidR="00CC2B12">
        <w:rPr>
          <w:sz w:val="28"/>
          <w:szCs w:val="28"/>
        </w:rPr>
        <w:t>principles</w:t>
      </w:r>
      <w:r>
        <w:rPr>
          <w:sz w:val="28"/>
          <w:szCs w:val="28"/>
        </w:rPr>
        <w:t xml:space="preserve"> of a fair hearing as elucidated in </w:t>
      </w:r>
      <w:proofErr w:type="spellStart"/>
      <w:r>
        <w:rPr>
          <w:b/>
          <w:bCs/>
          <w:sz w:val="28"/>
          <w:szCs w:val="28"/>
        </w:rPr>
        <w:t>Ebiju</w:t>
      </w:r>
      <w:proofErr w:type="spellEnd"/>
      <w:r>
        <w:rPr>
          <w:b/>
          <w:bCs/>
          <w:sz w:val="28"/>
          <w:szCs w:val="28"/>
        </w:rPr>
        <w:t xml:space="preserve"> James </w:t>
      </w:r>
      <w:proofErr w:type="spellStart"/>
      <w:r>
        <w:rPr>
          <w:b/>
          <w:bCs/>
          <w:sz w:val="28"/>
          <w:szCs w:val="28"/>
        </w:rPr>
        <w:t>vs</w:t>
      </w:r>
      <w:proofErr w:type="spellEnd"/>
      <w:r>
        <w:rPr>
          <w:b/>
          <w:bCs/>
          <w:sz w:val="28"/>
          <w:szCs w:val="28"/>
        </w:rPr>
        <w:t xml:space="preserve"> </w:t>
      </w:r>
      <w:proofErr w:type="spellStart"/>
      <w:r>
        <w:rPr>
          <w:b/>
          <w:bCs/>
          <w:sz w:val="28"/>
          <w:szCs w:val="28"/>
        </w:rPr>
        <w:t>Umeme</w:t>
      </w:r>
      <w:proofErr w:type="spellEnd"/>
      <w:r>
        <w:rPr>
          <w:b/>
          <w:bCs/>
          <w:sz w:val="28"/>
          <w:szCs w:val="28"/>
        </w:rPr>
        <w:t xml:space="preserve"> Ltd HCCS No133 of 2012</w:t>
      </w:r>
      <w:r w:rsidR="00CC2B12">
        <w:rPr>
          <w:b/>
          <w:bCs/>
          <w:sz w:val="28"/>
          <w:szCs w:val="28"/>
        </w:rPr>
        <w:t>,</w:t>
      </w:r>
      <w:r w:rsidR="00CC2B12">
        <w:rPr>
          <w:sz w:val="28"/>
          <w:szCs w:val="28"/>
        </w:rPr>
        <w:t xml:space="preserve"> because</w:t>
      </w:r>
      <w:r w:rsidR="00D028E1">
        <w:rPr>
          <w:sz w:val="28"/>
          <w:szCs w:val="28"/>
        </w:rPr>
        <w:t>,</w:t>
      </w:r>
      <w:r w:rsidR="00CC2B12">
        <w:rPr>
          <w:sz w:val="28"/>
          <w:szCs w:val="28"/>
        </w:rPr>
        <w:t xml:space="preserve"> there is no evidence </w:t>
      </w:r>
      <w:r w:rsidR="00D25BFB">
        <w:rPr>
          <w:sz w:val="28"/>
          <w:szCs w:val="28"/>
        </w:rPr>
        <w:t>to show that the Claimant</w:t>
      </w:r>
      <w:r w:rsidR="00CC2B12">
        <w:rPr>
          <w:sz w:val="28"/>
          <w:szCs w:val="28"/>
        </w:rPr>
        <w:t xml:space="preserve"> was invited for a hearing, </w:t>
      </w:r>
      <w:r w:rsidR="009847AE">
        <w:rPr>
          <w:sz w:val="28"/>
          <w:szCs w:val="28"/>
        </w:rPr>
        <w:t>or</w:t>
      </w:r>
      <w:r w:rsidR="00CC2B12">
        <w:rPr>
          <w:sz w:val="28"/>
          <w:szCs w:val="28"/>
        </w:rPr>
        <w:t xml:space="preserve"> that he appeared before a disciplinary committee nor </w:t>
      </w:r>
      <w:r w:rsidR="009847AE">
        <w:rPr>
          <w:sz w:val="28"/>
          <w:szCs w:val="28"/>
        </w:rPr>
        <w:t>i</w:t>
      </w:r>
      <w:r w:rsidR="00CC2B12">
        <w:rPr>
          <w:sz w:val="28"/>
          <w:szCs w:val="28"/>
        </w:rPr>
        <w:t>s there any record of the allegations leveled against him. There is also no evidence that</w:t>
      </w:r>
      <w:r w:rsidR="00D028E1">
        <w:rPr>
          <w:sz w:val="28"/>
          <w:szCs w:val="28"/>
        </w:rPr>
        <w:t>,</w:t>
      </w:r>
      <w:r w:rsidR="00CC2B12">
        <w:rPr>
          <w:sz w:val="28"/>
          <w:szCs w:val="28"/>
        </w:rPr>
        <w:t xml:space="preserve"> he was asked to respond to </w:t>
      </w:r>
      <w:r w:rsidR="00D25BFB">
        <w:rPr>
          <w:sz w:val="28"/>
          <w:szCs w:val="28"/>
        </w:rPr>
        <w:t>any allegations</w:t>
      </w:r>
      <w:r w:rsidR="009847AE">
        <w:rPr>
          <w:sz w:val="28"/>
          <w:szCs w:val="28"/>
        </w:rPr>
        <w:t xml:space="preserve"> made against him</w:t>
      </w:r>
      <w:r w:rsidR="00D25BFB">
        <w:rPr>
          <w:sz w:val="28"/>
          <w:szCs w:val="28"/>
        </w:rPr>
        <w:t>. I</w:t>
      </w:r>
      <w:r w:rsidR="00CC2B12">
        <w:rPr>
          <w:sz w:val="28"/>
          <w:szCs w:val="28"/>
        </w:rPr>
        <w:t xml:space="preserve">t was </w:t>
      </w:r>
      <w:r w:rsidR="00D028E1">
        <w:rPr>
          <w:sz w:val="28"/>
          <w:szCs w:val="28"/>
        </w:rPr>
        <w:t xml:space="preserve">further </w:t>
      </w:r>
      <w:r w:rsidR="00CC2B12">
        <w:rPr>
          <w:sz w:val="28"/>
          <w:szCs w:val="28"/>
        </w:rPr>
        <w:t>his submission that</w:t>
      </w:r>
      <w:r w:rsidR="00D028E1">
        <w:rPr>
          <w:sz w:val="28"/>
          <w:szCs w:val="28"/>
        </w:rPr>
        <w:t>,</w:t>
      </w:r>
      <w:r w:rsidR="00CC2B12">
        <w:rPr>
          <w:sz w:val="28"/>
          <w:szCs w:val="28"/>
        </w:rPr>
        <w:t xml:space="preserve"> the </w:t>
      </w:r>
      <w:proofErr w:type="gramStart"/>
      <w:r w:rsidR="00CC2B12">
        <w:rPr>
          <w:sz w:val="28"/>
          <w:szCs w:val="28"/>
        </w:rPr>
        <w:t>mi</w:t>
      </w:r>
      <w:r w:rsidR="00D25BFB">
        <w:rPr>
          <w:sz w:val="28"/>
          <w:szCs w:val="28"/>
        </w:rPr>
        <w:t xml:space="preserve">nutes </w:t>
      </w:r>
      <w:r w:rsidR="00CC2B12">
        <w:rPr>
          <w:sz w:val="28"/>
          <w:szCs w:val="28"/>
        </w:rPr>
        <w:t xml:space="preserve"> at</w:t>
      </w:r>
      <w:proofErr w:type="gramEnd"/>
      <w:r w:rsidR="00CC2B12">
        <w:rPr>
          <w:sz w:val="28"/>
          <w:szCs w:val="28"/>
        </w:rPr>
        <w:t xml:space="preserve"> page 31 and 32 of the Respondent’s trial bundle do not show that the</w:t>
      </w:r>
      <w:r w:rsidR="00752286">
        <w:rPr>
          <w:sz w:val="28"/>
          <w:szCs w:val="28"/>
        </w:rPr>
        <w:t xml:space="preserve">  principles in </w:t>
      </w:r>
      <w:proofErr w:type="spellStart"/>
      <w:r w:rsidR="00752286">
        <w:rPr>
          <w:b/>
          <w:bCs/>
          <w:sz w:val="28"/>
          <w:szCs w:val="28"/>
        </w:rPr>
        <w:t>Ebiju</w:t>
      </w:r>
      <w:proofErr w:type="spellEnd"/>
      <w:r w:rsidR="00752286">
        <w:rPr>
          <w:b/>
          <w:bCs/>
          <w:sz w:val="28"/>
          <w:szCs w:val="28"/>
        </w:rPr>
        <w:t xml:space="preserve">(supra) </w:t>
      </w:r>
      <w:r w:rsidR="00752286">
        <w:rPr>
          <w:sz w:val="28"/>
          <w:szCs w:val="28"/>
        </w:rPr>
        <w:t xml:space="preserve">were complied with </w:t>
      </w:r>
      <w:r w:rsidR="00D028E1">
        <w:rPr>
          <w:sz w:val="28"/>
          <w:szCs w:val="28"/>
        </w:rPr>
        <w:t xml:space="preserve">because </w:t>
      </w:r>
      <w:r w:rsidR="00752286">
        <w:rPr>
          <w:sz w:val="28"/>
          <w:szCs w:val="28"/>
        </w:rPr>
        <w:t xml:space="preserve">none of the </w:t>
      </w:r>
      <w:proofErr w:type="spellStart"/>
      <w:r w:rsidR="00752286">
        <w:rPr>
          <w:sz w:val="28"/>
          <w:szCs w:val="28"/>
        </w:rPr>
        <w:t>defence</w:t>
      </w:r>
      <w:proofErr w:type="spellEnd"/>
      <w:r w:rsidR="00752286">
        <w:rPr>
          <w:sz w:val="28"/>
          <w:szCs w:val="28"/>
        </w:rPr>
        <w:t xml:space="preserve"> witnesses knew who invited him for the hearing</w:t>
      </w:r>
      <w:r w:rsidR="00D028E1">
        <w:rPr>
          <w:sz w:val="28"/>
          <w:szCs w:val="28"/>
        </w:rPr>
        <w:t xml:space="preserve"> or </w:t>
      </w:r>
      <w:r w:rsidR="00752286">
        <w:rPr>
          <w:sz w:val="28"/>
          <w:szCs w:val="28"/>
        </w:rPr>
        <w:t>whether he actually attended the hearing</w:t>
      </w:r>
      <w:r w:rsidR="00D028E1">
        <w:rPr>
          <w:sz w:val="28"/>
          <w:szCs w:val="28"/>
        </w:rPr>
        <w:t xml:space="preserve">. He contended that </w:t>
      </w:r>
      <w:r w:rsidR="00752286">
        <w:rPr>
          <w:sz w:val="28"/>
          <w:szCs w:val="28"/>
        </w:rPr>
        <w:t>the dismissal was unfair because there was no hearing and the Respondent did not provide genuine reasons for the dismissal.</w:t>
      </w:r>
    </w:p>
    <w:p w14:paraId="64274BBE" w14:textId="7C686432" w:rsidR="00FD6A4E" w:rsidRDefault="00752286" w:rsidP="00FB0A33">
      <w:pPr>
        <w:spacing w:line="360" w:lineRule="auto"/>
        <w:jc w:val="both"/>
        <w:rPr>
          <w:sz w:val="28"/>
          <w:szCs w:val="28"/>
        </w:rPr>
      </w:pPr>
      <w:r>
        <w:rPr>
          <w:sz w:val="28"/>
          <w:szCs w:val="28"/>
        </w:rPr>
        <w:t>In reply Counse</w:t>
      </w:r>
      <w:r w:rsidR="00B16728">
        <w:rPr>
          <w:sz w:val="28"/>
          <w:szCs w:val="28"/>
        </w:rPr>
        <w:t>l</w:t>
      </w:r>
      <w:r>
        <w:rPr>
          <w:sz w:val="28"/>
          <w:szCs w:val="28"/>
        </w:rPr>
        <w:t xml:space="preserve"> for the Respondent submitted that, </w:t>
      </w:r>
      <w:r w:rsidR="007A14A0">
        <w:rPr>
          <w:sz w:val="28"/>
          <w:szCs w:val="28"/>
        </w:rPr>
        <w:t xml:space="preserve">the dismissal was lawful because the Claimant breached a fundamental aspect of his contract, which was the basis of his summary dismissal. </w:t>
      </w:r>
      <w:r w:rsidR="00EA5EFB">
        <w:rPr>
          <w:sz w:val="28"/>
          <w:szCs w:val="28"/>
        </w:rPr>
        <w:t>He relied on  the d</w:t>
      </w:r>
      <w:r w:rsidR="007A14A0">
        <w:rPr>
          <w:sz w:val="28"/>
          <w:szCs w:val="28"/>
        </w:rPr>
        <w:t xml:space="preserve">efinition of dismissal in </w:t>
      </w:r>
      <w:r w:rsidR="007A14A0" w:rsidRPr="00FD6A4E">
        <w:rPr>
          <w:b/>
          <w:bCs/>
          <w:sz w:val="28"/>
          <w:szCs w:val="28"/>
        </w:rPr>
        <w:t xml:space="preserve">Uganda Breweries Limited </w:t>
      </w:r>
      <w:proofErr w:type="spellStart"/>
      <w:r w:rsidR="007A14A0" w:rsidRPr="00FD6A4E">
        <w:rPr>
          <w:b/>
          <w:bCs/>
          <w:sz w:val="28"/>
          <w:szCs w:val="28"/>
        </w:rPr>
        <w:t>vs</w:t>
      </w:r>
      <w:proofErr w:type="spellEnd"/>
      <w:r w:rsidR="007A14A0" w:rsidRPr="00FD6A4E">
        <w:rPr>
          <w:b/>
          <w:bCs/>
          <w:sz w:val="28"/>
          <w:szCs w:val="28"/>
        </w:rPr>
        <w:t xml:space="preserve"> </w:t>
      </w:r>
      <w:proofErr w:type="spellStart"/>
      <w:r w:rsidR="007A14A0" w:rsidRPr="00FD6A4E">
        <w:rPr>
          <w:b/>
          <w:bCs/>
          <w:sz w:val="28"/>
          <w:szCs w:val="28"/>
        </w:rPr>
        <w:t>Kigula</w:t>
      </w:r>
      <w:proofErr w:type="spellEnd"/>
      <w:r w:rsidR="007A14A0" w:rsidRPr="00FD6A4E">
        <w:rPr>
          <w:b/>
          <w:bCs/>
          <w:sz w:val="28"/>
          <w:szCs w:val="28"/>
        </w:rPr>
        <w:t xml:space="preserve"> Robert C.A No. 1083 of 2016</w:t>
      </w:r>
      <w:r w:rsidR="007A14A0">
        <w:rPr>
          <w:sz w:val="28"/>
          <w:szCs w:val="28"/>
        </w:rPr>
        <w:t xml:space="preserve">, to mean </w:t>
      </w:r>
      <w:r w:rsidR="006C5708">
        <w:rPr>
          <w:sz w:val="28"/>
          <w:szCs w:val="28"/>
        </w:rPr>
        <w:t xml:space="preserve">that, </w:t>
      </w:r>
      <w:r w:rsidR="00FD6A4E">
        <w:rPr>
          <w:sz w:val="28"/>
          <w:szCs w:val="28"/>
        </w:rPr>
        <w:t>“</w:t>
      </w:r>
      <w:r w:rsidR="007A14A0" w:rsidRPr="00FD6A4E">
        <w:rPr>
          <w:i/>
          <w:iCs/>
          <w:sz w:val="28"/>
          <w:szCs w:val="28"/>
        </w:rPr>
        <w:t xml:space="preserve">the discharge of an </w:t>
      </w:r>
      <w:r w:rsidR="00FF5359" w:rsidRPr="00FD6A4E">
        <w:rPr>
          <w:i/>
          <w:iCs/>
          <w:sz w:val="28"/>
          <w:szCs w:val="28"/>
        </w:rPr>
        <w:t>employee from</w:t>
      </w:r>
      <w:r w:rsidR="007A14A0" w:rsidRPr="00FD6A4E">
        <w:rPr>
          <w:i/>
          <w:iCs/>
          <w:sz w:val="28"/>
          <w:szCs w:val="28"/>
        </w:rPr>
        <w:t xml:space="preserve"> employment at the initiative of his or her employer when the said employer has committed a verifiable misconduct, which is deemed to have fundamentally broken his or her obligations arising out of the contract of service”</w:t>
      </w:r>
      <w:r w:rsidR="00D25BFB">
        <w:rPr>
          <w:i/>
          <w:iCs/>
          <w:sz w:val="28"/>
          <w:szCs w:val="28"/>
        </w:rPr>
        <w:t xml:space="preserve"> </w:t>
      </w:r>
      <w:r w:rsidR="00D25BFB" w:rsidRPr="006C5708">
        <w:rPr>
          <w:sz w:val="28"/>
          <w:szCs w:val="28"/>
        </w:rPr>
        <w:t xml:space="preserve">and </w:t>
      </w:r>
      <w:r w:rsidR="00D25BFB">
        <w:rPr>
          <w:i/>
          <w:iCs/>
          <w:sz w:val="28"/>
          <w:szCs w:val="28"/>
        </w:rPr>
        <w:t>S</w:t>
      </w:r>
      <w:r w:rsidR="00FD6A4E">
        <w:rPr>
          <w:sz w:val="28"/>
          <w:szCs w:val="28"/>
        </w:rPr>
        <w:t>ection 69(3) of the Employment Act 2006</w:t>
      </w:r>
      <w:r w:rsidR="00F15259">
        <w:rPr>
          <w:sz w:val="28"/>
          <w:szCs w:val="28"/>
        </w:rPr>
        <w:t>,</w:t>
      </w:r>
      <w:r w:rsidR="00FD6A4E">
        <w:rPr>
          <w:sz w:val="28"/>
          <w:szCs w:val="28"/>
        </w:rPr>
        <w:t xml:space="preserve"> for the legal proposition that</w:t>
      </w:r>
      <w:r w:rsidR="006C5708">
        <w:rPr>
          <w:sz w:val="28"/>
          <w:szCs w:val="28"/>
        </w:rPr>
        <w:t xml:space="preserve">, </w:t>
      </w:r>
      <w:r w:rsidR="00FD6A4E">
        <w:rPr>
          <w:sz w:val="28"/>
          <w:szCs w:val="28"/>
        </w:rPr>
        <w:t xml:space="preserve">an employer was justified to summarily terminate an </w:t>
      </w:r>
      <w:r w:rsidR="00FD6A4E">
        <w:rPr>
          <w:sz w:val="28"/>
          <w:szCs w:val="28"/>
        </w:rPr>
        <w:lastRenderedPageBreak/>
        <w:t>employee</w:t>
      </w:r>
      <w:r w:rsidR="00FF5359">
        <w:rPr>
          <w:sz w:val="28"/>
          <w:szCs w:val="28"/>
        </w:rPr>
        <w:t>,</w:t>
      </w:r>
      <w:r w:rsidR="00FD6A4E">
        <w:rPr>
          <w:sz w:val="28"/>
          <w:szCs w:val="28"/>
        </w:rPr>
        <w:t xml:space="preserve"> where the employee by his or her conduct had indicated that</w:t>
      </w:r>
      <w:r w:rsidR="00D25BFB">
        <w:rPr>
          <w:sz w:val="28"/>
          <w:szCs w:val="28"/>
        </w:rPr>
        <w:t>,</w:t>
      </w:r>
      <w:r w:rsidR="00FD6A4E">
        <w:rPr>
          <w:sz w:val="28"/>
          <w:szCs w:val="28"/>
        </w:rPr>
        <w:t xml:space="preserve"> he or she has fundamentally broken his or her obligations arising under the contract of service. </w:t>
      </w:r>
    </w:p>
    <w:p w14:paraId="3520FB3F" w14:textId="3BE7E07F" w:rsidR="00E1524C" w:rsidRDefault="00EA5EFB" w:rsidP="00FB0A33">
      <w:pPr>
        <w:spacing w:line="360" w:lineRule="auto"/>
        <w:jc w:val="both"/>
        <w:rPr>
          <w:sz w:val="28"/>
          <w:szCs w:val="28"/>
        </w:rPr>
      </w:pPr>
      <w:r>
        <w:rPr>
          <w:sz w:val="28"/>
          <w:szCs w:val="28"/>
        </w:rPr>
        <w:t xml:space="preserve">He argued that, </w:t>
      </w:r>
      <w:r w:rsidR="00E1524C">
        <w:rPr>
          <w:sz w:val="28"/>
          <w:szCs w:val="28"/>
        </w:rPr>
        <w:t xml:space="preserve">the Claimant fundamentally breached his contract when he continuously </w:t>
      </w:r>
      <w:r w:rsidR="00FF5359">
        <w:rPr>
          <w:sz w:val="28"/>
          <w:szCs w:val="28"/>
        </w:rPr>
        <w:t>underperformed and</w:t>
      </w:r>
      <w:r w:rsidR="004D1424">
        <w:rPr>
          <w:sz w:val="28"/>
          <w:szCs w:val="28"/>
        </w:rPr>
        <w:t xml:space="preserve"> </w:t>
      </w:r>
      <w:r w:rsidR="00E1524C">
        <w:rPr>
          <w:sz w:val="28"/>
          <w:szCs w:val="28"/>
        </w:rPr>
        <w:t>failed to meet his target</w:t>
      </w:r>
      <w:r w:rsidR="009E31F2">
        <w:rPr>
          <w:sz w:val="28"/>
          <w:szCs w:val="28"/>
        </w:rPr>
        <w:t>s</w:t>
      </w:r>
      <w:r w:rsidR="00FF5359">
        <w:rPr>
          <w:sz w:val="28"/>
          <w:szCs w:val="28"/>
        </w:rPr>
        <w:t xml:space="preserve">. According to him, </w:t>
      </w:r>
      <w:r w:rsidR="00E1524C">
        <w:rPr>
          <w:sz w:val="28"/>
          <w:szCs w:val="28"/>
        </w:rPr>
        <w:t xml:space="preserve">underperformance </w:t>
      </w:r>
      <w:r w:rsidR="004D1424">
        <w:rPr>
          <w:sz w:val="28"/>
          <w:szCs w:val="28"/>
        </w:rPr>
        <w:t>i</w:t>
      </w:r>
      <w:r w:rsidR="00E1524C">
        <w:rPr>
          <w:sz w:val="28"/>
          <w:szCs w:val="28"/>
        </w:rPr>
        <w:t xml:space="preserve">s an offence under the Respondent’s Human </w:t>
      </w:r>
      <w:r w:rsidR="008475CC">
        <w:rPr>
          <w:sz w:val="28"/>
          <w:szCs w:val="28"/>
        </w:rPr>
        <w:t>Resources Manual</w:t>
      </w:r>
      <w:r w:rsidR="004D1424">
        <w:rPr>
          <w:sz w:val="28"/>
          <w:szCs w:val="28"/>
        </w:rPr>
        <w:t xml:space="preserve"> which </w:t>
      </w:r>
      <w:r w:rsidR="00421A98">
        <w:rPr>
          <w:sz w:val="28"/>
          <w:szCs w:val="28"/>
        </w:rPr>
        <w:t>is punishable</w:t>
      </w:r>
      <w:r w:rsidR="009E31F2">
        <w:rPr>
          <w:sz w:val="28"/>
          <w:szCs w:val="28"/>
        </w:rPr>
        <w:t xml:space="preserve"> by </w:t>
      </w:r>
      <w:r w:rsidR="008475CC">
        <w:rPr>
          <w:sz w:val="28"/>
          <w:szCs w:val="28"/>
        </w:rPr>
        <w:t>summary dismissal.</w:t>
      </w:r>
      <w:r w:rsidR="005734F8">
        <w:rPr>
          <w:sz w:val="28"/>
          <w:szCs w:val="28"/>
        </w:rPr>
        <w:t xml:space="preserve"> </w:t>
      </w:r>
      <w:r w:rsidR="00FF5359">
        <w:rPr>
          <w:sz w:val="28"/>
          <w:szCs w:val="28"/>
        </w:rPr>
        <w:t>He</w:t>
      </w:r>
      <w:r w:rsidR="005734F8">
        <w:rPr>
          <w:sz w:val="28"/>
          <w:szCs w:val="28"/>
        </w:rPr>
        <w:t xml:space="preserve"> </w:t>
      </w:r>
      <w:r w:rsidR="00FF5359">
        <w:rPr>
          <w:sz w:val="28"/>
          <w:szCs w:val="28"/>
        </w:rPr>
        <w:t>made reference to</w:t>
      </w:r>
      <w:r w:rsidR="00F15259">
        <w:rPr>
          <w:sz w:val="28"/>
          <w:szCs w:val="28"/>
        </w:rPr>
        <w:t xml:space="preserve"> a</w:t>
      </w:r>
      <w:r w:rsidR="005734F8">
        <w:rPr>
          <w:sz w:val="28"/>
          <w:szCs w:val="28"/>
        </w:rPr>
        <w:t xml:space="preserve"> letter dated 02/011/</w:t>
      </w:r>
      <w:r w:rsidR="009120F4">
        <w:rPr>
          <w:sz w:val="28"/>
          <w:szCs w:val="28"/>
        </w:rPr>
        <w:t>2016 in</w:t>
      </w:r>
      <w:r w:rsidR="005734F8">
        <w:rPr>
          <w:sz w:val="28"/>
          <w:szCs w:val="28"/>
        </w:rPr>
        <w:t xml:space="preserve"> which management stopped </w:t>
      </w:r>
      <w:r w:rsidR="009E31F2">
        <w:rPr>
          <w:sz w:val="28"/>
          <w:szCs w:val="28"/>
        </w:rPr>
        <w:t xml:space="preserve">the Claimant </w:t>
      </w:r>
      <w:r w:rsidR="00FF5359">
        <w:rPr>
          <w:sz w:val="28"/>
          <w:szCs w:val="28"/>
        </w:rPr>
        <w:t>f</w:t>
      </w:r>
      <w:r w:rsidR="005734F8">
        <w:rPr>
          <w:sz w:val="28"/>
          <w:szCs w:val="28"/>
        </w:rPr>
        <w:t xml:space="preserve">rom disbursing any more loans </w:t>
      </w:r>
      <w:r w:rsidR="009E31F2">
        <w:rPr>
          <w:sz w:val="28"/>
          <w:szCs w:val="28"/>
        </w:rPr>
        <w:t xml:space="preserve">so that he could </w:t>
      </w:r>
      <w:r w:rsidR="005734F8">
        <w:rPr>
          <w:sz w:val="28"/>
          <w:szCs w:val="28"/>
        </w:rPr>
        <w:t xml:space="preserve">concentrate on recovery and </w:t>
      </w:r>
      <w:r w:rsidR="00F15259">
        <w:rPr>
          <w:sz w:val="28"/>
          <w:szCs w:val="28"/>
        </w:rPr>
        <w:t>improve his per</w:t>
      </w:r>
      <w:r w:rsidR="005734F8">
        <w:rPr>
          <w:sz w:val="28"/>
          <w:szCs w:val="28"/>
        </w:rPr>
        <w:t>formance</w:t>
      </w:r>
      <w:r w:rsidR="009120F4">
        <w:rPr>
          <w:sz w:val="28"/>
          <w:szCs w:val="28"/>
        </w:rPr>
        <w:t xml:space="preserve"> </w:t>
      </w:r>
      <w:r w:rsidR="005734F8">
        <w:rPr>
          <w:sz w:val="28"/>
          <w:szCs w:val="28"/>
        </w:rPr>
        <w:t xml:space="preserve">and another </w:t>
      </w:r>
      <w:r w:rsidR="00FF5359">
        <w:rPr>
          <w:sz w:val="28"/>
          <w:szCs w:val="28"/>
        </w:rPr>
        <w:t xml:space="preserve">letter </w:t>
      </w:r>
      <w:r w:rsidR="005734F8">
        <w:rPr>
          <w:sz w:val="28"/>
          <w:szCs w:val="28"/>
        </w:rPr>
        <w:t xml:space="preserve">dated </w:t>
      </w:r>
      <w:r w:rsidR="00B51FA8">
        <w:rPr>
          <w:sz w:val="28"/>
          <w:szCs w:val="28"/>
        </w:rPr>
        <w:t>5/01/2017</w:t>
      </w:r>
      <w:r w:rsidR="00C625DE">
        <w:rPr>
          <w:sz w:val="28"/>
          <w:szCs w:val="28"/>
        </w:rPr>
        <w:t>,</w:t>
      </w:r>
      <w:r>
        <w:rPr>
          <w:sz w:val="28"/>
          <w:szCs w:val="28"/>
        </w:rPr>
        <w:t xml:space="preserve"> which required </w:t>
      </w:r>
      <w:r w:rsidR="00B51FA8">
        <w:rPr>
          <w:sz w:val="28"/>
          <w:szCs w:val="28"/>
        </w:rPr>
        <w:t>him to explain his failure to meet targets</w:t>
      </w:r>
      <w:r w:rsidR="00C625DE">
        <w:rPr>
          <w:sz w:val="28"/>
          <w:szCs w:val="28"/>
        </w:rPr>
        <w:t>.</w:t>
      </w:r>
      <w:r w:rsidR="005734F8">
        <w:rPr>
          <w:sz w:val="28"/>
          <w:szCs w:val="28"/>
        </w:rPr>
        <w:t xml:space="preserve"> </w:t>
      </w:r>
    </w:p>
    <w:p w14:paraId="4F7ED7BF" w14:textId="1EE1BF19" w:rsidR="009406FD" w:rsidRDefault="009E31F2" w:rsidP="00FB0A33">
      <w:pPr>
        <w:spacing w:line="360" w:lineRule="auto"/>
        <w:jc w:val="both"/>
        <w:rPr>
          <w:sz w:val="28"/>
          <w:szCs w:val="28"/>
        </w:rPr>
      </w:pPr>
      <w:r w:rsidRPr="00B51FA8">
        <w:rPr>
          <w:sz w:val="28"/>
          <w:szCs w:val="28"/>
        </w:rPr>
        <w:t>He contended</w:t>
      </w:r>
      <w:r>
        <w:rPr>
          <w:sz w:val="28"/>
          <w:szCs w:val="28"/>
        </w:rPr>
        <w:t xml:space="preserve"> </w:t>
      </w:r>
      <w:r w:rsidR="00421A98">
        <w:rPr>
          <w:sz w:val="28"/>
          <w:szCs w:val="28"/>
        </w:rPr>
        <w:t xml:space="preserve">further </w:t>
      </w:r>
      <w:r w:rsidR="00421A98" w:rsidRPr="00B51FA8">
        <w:rPr>
          <w:sz w:val="28"/>
          <w:szCs w:val="28"/>
        </w:rPr>
        <w:t>that</w:t>
      </w:r>
      <w:r>
        <w:rPr>
          <w:sz w:val="28"/>
          <w:szCs w:val="28"/>
        </w:rPr>
        <w:t>, the Claimant committed a number of breaches such as forging receipts, insubordinat</w:t>
      </w:r>
      <w:r w:rsidR="009847AE">
        <w:rPr>
          <w:sz w:val="28"/>
          <w:szCs w:val="28"/>
        </w:rPr>
        <w:t>ion</w:t>
      </w:r>
      <w:r>
        <w:rPr>
          <w:sz w:val="28"/>
          <w:szCs w:val="28"/>
        </w:rPr>
        <w:t xml:space="preserve">, </w:t>
      </w:r>
      <w:r w:rsidR="00421A98">
        <w:rPr>
          <w:sz w:val="28"/>
          <w:szCs w:val="28"/>
        </w:rPr>
        <w:t>and</w:t>
      </w:r>
      <w:r w:rsidR="00C625DE">
        <w:rPr>
          <w:sz w:val="28"/>
          <w:szCs w:val="28"/>
        </w:rPr>
        <w:t xml:space="preserve"> he admitted that he forged a letter authorizing a client to use land, thro</w:t>
      </w:r>
      <w:r w:rsidR="00421A98">
        <w:rPr>
          <w:sz w:val="28"/>
          <w:szCs w:val="28"/>
        </w:rPr>
        <w:t>ugh</w:t>
      </w:r>
      <w:r w:rsidR="00FF5359">
        <w:rPr>
          <w:sz w:val="28"/>
          <w:szCs w:val="28"/>
        </w:rPr>
        <w:t xml:space="preserve"> an apology letter marked Aw5</w:t>
      </w:r>
      <w:r w:rsidR="00DB6B17">
        <w:rPr>
          <w:sz w:val="28"/>
          <w:szCs w:val="28"/>
        </w:rPr>
        <w:t>,</w:t>
      </w:r>
      <w:r w:rsidR="00B8703D">
        <w:rPr>
          <w:sz w:val="28"/>
          <w:szCs w:val="28"/>
        </w:rPr>
        <w:t xml:space="preserve"> on the Respondent’s trial bundle.</w:t>
      </w:r>
      <w:r>
        <w:rPr>
          <w:sz w:val="28"/>
          <w:szCs w:val="28"/>
        </w:rPr>
        <w:t xml:space="preserve"> </w:t>
      </w:r>
      <w:r w:rsidR="00B8703D">
        <w:rPr>
          <w:sz w:val="28"/>
          <w:szCs w:val="28"/>
        </w:rPr>
        <w:t>He</w:t>
      </w:r>
      <w:r w:rsidR="00C625DE">
        <w:rPr>
          <w:sz w:val="28"/>
          <w:szCs w:val="28"/>
        </w:rPr>
        <w:t xml:space="preserve"> argued that</w:t>
      </w:r>
      <w:r w:rsidR="000E5074">
        <w:rPr>
          <w:sz w:val="28"/>
          <w:szCs w:val="28"/>
        </w:rPr>
        <w:t>, the</w:t>
      </w:r>
      <w:r w:rsidR="00B51FA8">
        <w:rPr>
          <w:sz w:val="28"/>
          <w:szCs w:val="28"/>
        </w:rPr>
        <w:t xml:space="preserve"> admission was ground for summary dismissal.</w:t>
      </w:r>
      <w:r w:rsidR="00DB6B17">
        <w:rPr>
          <w:sz w:val="28"/>
          <w:szCs w:val="28"/>
        </w:rPr>
        <w:t xml:space="preserve"> He </w:t>
      </w:r>
      <w:r w:rsidR="00B51FA8">
        <w:rPr>
          <w:sz w:val="28"/>
          <w:szCs w:val="28"/>
        </w:rPr>
        <w:t xml:space="preserve">relied on </w:t>
      </w:r>
      <w:proofErr w:type="spellStart"/>
      <w:r w:rsidR="00B51FA8">
        <w:rPr>
          <w:b/>
          <w:bCs/>
          <w:sz w:val="28"/>
          <w:szCs w:val="28"/>
        </w:rPr>
        <w:t>kabojja</w:t>
      </w:r>
      <w:proofErr w:type="spellEnd"/>
      <w:r w:rsidR="00B51FA8">
        <w:rPr>
          <w:b/>
          <w:bCs/>
          <w:sz w:val="28"/>
          <w:szCs w:val="28"/>
        </w:rPr>
        <w:t xml:space="preserve"> International School </w:t>
      </w:r>
      <w:proofErr w:type="spellStart"/>
      <w:r w:rsidR="00B51FA8">
        <w:rPr>
          <w:b/>
          <w:bCs/>
          <w:sz w:val="28"/>
          <w:szCs w:val="28"/>
        </w:rPr>
        <w:t>vs</w:t>
      </w:r>
      <w:proofErr w:type="spellEnd"/>
      <w:r w:rsidR="00B51FA8">
        <w:rPr>
          <w:b/>
          <w:bCs/>
          <w:sz w:val="28"/>
          <w:szCs w:val="28"/>
        </w:rPr>
        <w:t xml:space="preserve"> Godfrey </w:t>
      </w:r>
      <w:proofErr w:type="spellStart"/>
      <w:r w:rsidR="00B51FA8">
        <w:rPr>
          <w:b/>
          <w:bCs/>
          <w:sz w:val="28"/>
          <w:szCs w:val="28"/>
        </w:rPr>
        <w:t>Oyesigire</w:t>
      </w:r>
      <w:proofErr w:type="spellEnd"/>
      <w:r w:rsidR="00B51FA8">
        <w:rPr>
          <w:b/>
          <w:bCs/>
          <w:sz w:val="28"/>
          <w:szCs w:val="28"/>
        </w:rPr>
        <w:t xml:space="preserve"> LDA No.003/2015, </w:t>
      </w:r>
      <w:r w:rsidR="00B51FA8" w:rsidRPr="00B51FA8">
        <w:rPr>
          <w:sz w:val="28"/>
          <w:szCs w:val="28"/>
        </w:rPr>
        <w:t xml:space="preserve">for </w:t>
      </w:r>
      <w:r w:rsidR="00AB5098" w:rsidRPr="00B51FA8">
        <w:rPr>
          <w:sz w:val="28"/>
          <w:szCs w:val="28"/>
        </w:rPr>
        <w:t>the Legal</w:t>
      </w:r>
      <w:r w:rsidR="00B51FA8" w:rsidRPr="00B51FA8">
        <w:rPr>
          <w:sz w:val="28"/>
          <w:szCs w:val="28"/>
        </w:rPr>
        <w:t xml:space="preserve"> proposition that</w:t>
      </w:r>
      <w:r w:rsidR="00B51FA8">
        <w:rPr>
          <w:sz w:val="28"/>
          <w:szCs w:val="28"/>
        </w:rPr>
        <w:t xml:space="preserve">, </w:t>
      </w:r>
      <w:r w:rsidR="00B51FA8">
        <w:rPr>
          <w:i/>
          <w:iCs/>
          <w:sz w:val="28"/>
          <w:szCs w:val="28"/>
        </w:rPr>
        <w:t xml:space="preserve">“an admission was sufficient to entitle the employer to summarily terminate the employee </w:t>
      </w:r>
      <w:proofErr w:type="gramStart"/>
      <w:r w:rsidR="00B51FA8">
        <w:rPr>
          <w:i/>
          <w:iCs/>
          <w:sz w:val="28"/>
          <w:szCs w:val="28"/>
        </w:rPr>
        <w:t>and  the</w:t>
      </w:r>
      <w:proofErr w:type="gramEnd"/>
      <w:r w:rsidR="00B51FA8">
        <w:rPr>
          <w:i/>
          <w:iCs/>
          <w:sz w:val="28"/>
          <w:szCs w:val="28"/>
        </w:rPr>
        <w:t xml:space="preserve"> contention that an employee was entitled to a hearing was rendered redundant after admission of the misconduct.”</w:t>
      </w:r>
      <w:r w:rsidR="00B51FA8" w:rsidRPr="00B51FA8">
        <w:rPr>
          <w:sz w:val="28"/>
          <w:szCs w:val="28"/>
        </w:rPr>
        <w:t xml:space="preserve"> </w:t>
      </w:r>
      <w:r w:rsidR="00C625DE">
        <w:rPr>
          <w:sz w:val="28"/>
          <w:szCs w:val="28"/>
        </w:rPr>
        <w:t xml:space="preserve"> Counsel </w:t>
      </w:r>
      <w:proofErr w:type="gramStart"/>
      <w:r w:rsidR="00C625DE">
        <w:rPr>
          <w:sz w:val="28"/>
          <w:szCs w:val="28"/>
        </w:rPr>
        <w:t>stated  further</w:t>
      </w:r>
      <w:proofErr w:type="gramEnd"/>
      <w:r w:rsidR="00C625DE">
        <w:rPr>
          <w:sz w:val="28"/>
          <w:szCs w:val="28"/>
        </w:rPr>
        <w:t xml:space="preserve"> argued that, C</w:t>
      </w:r>
      <w:r w:rsidR="009406FD">
        <w:rPr>
          <w:sz w:val="28"/>
          <w:szCs w:val="28"/>
        </w:rPr>
        <w:t xml:space="preserve">laimant’s failure to perform his duties was a verifiable and justifiable ground for his summary dismissal, because he was always aware </w:t>
      </w:r>
      <w:r w:rsidR="00B8703D">
        <w:rPr>
          <w:sz w:val="28"/>
          <w:szCs w:val="28"/>
        </w:rPr>
        <w:t xml:space="preserve">that failure </w:t>
      </w:r>
      <w:r w:rsidR="009406FD">
        <w:rPr>
          <w:sz w:val="28"/>
          <w:szCs w:val="28"/>
        </w:rPr>
        <w:t>to meet certain targets</w:t>
      </w:r>
      <w:r w:rsidR="003974AE">
        <w:rPr>
          <w:sz w:val="28"/>
          <w:szCs w:val="28"/>
        </w:rPr>
        <w:t xml:space="preserve"> and to exercise proper care and skill </w:t>
      </w:r>
      <w:r w:rsidR="00C625DE">
        <w:rPr>
          <w:sz w:val="28"/>
          <w:szCs w:val="28"/>
        </w:rPr>
        <w:t xml:space="preserve"> when executing his duties </w:t>
      </w:r>
      <w:r w:rsidR="009406FD">
        <w:rPr>
          <w:sz w:val="28"/>
          <w:szCs w:val="28"/>
        </w:rPr>
        <w:t xml:space="preserve">would </w:t>
      </w:r>
      <w:r w:rsidR="00B8703D">
        <w:rPr>
          <w:sz w:val="28"/>
          <w:szCs w:val="28"/>
        </w:rPr>
        <w:t xml:space="preserve">amount to </w:t>
      </w:r>
      <w:r w:rsidR="00B7581A">
        <w:rPr>
          <w:sz w:val="28"/>
          <w:szCs w:val="28"/>
        </w:rPr>
        <w:t>underperform</w:t>
      </w:r>
      <w:r w:rsidR="003974AE">
        <w:rPr>
          <w:sz w:val="28"/>
          <w:szCs w:val="28"/>
        </w:rPr>
        <w:t>ance</w:t>
      </w:r>
      <w:r w:rsidR="00C625DE">
        <w:rPr>
          <w:sz w:val="28"/>
          <w:szCs w:val="28"/>
        </w:rPr>
        <w:t>,</w:t>
      </w:r>
      <w:r w:rsidR="003974AE">
        <w:rPr>
          <w:sz w:val="28"/>
          <w:szCs w:val="28"/>
        </w:rPr>
        <w:t xml:space="preserve"> which </w:t>
      </w:r>
      <w:r w:rsidR="00C625DE">
        <w:rPr>
          <w:sz w:val="28"/>
          <w:szCs w:val="28"/>
        </w:rPr>
        <w:t xml:space="preserve"> amounted to </w:t>
      </w:r>
      <w:r w:rsidR="003974AE">
        <w:rPr>
          <w:sz w:val="28"/>
          <w:szCs w:val="28"/>
        </w:rPr>
        <w:t>misconduct</w:t>
      </w:r>
      <w:r w:rsidR="00AF3978">
        <w:rPr>
          <w:sz w:val="28"/>
          <w:szCs w:val="28"/>
        </w:rPr>
        <w:t xml:space="preserve"> which warranted </w:t>
      </w:r>
      <w:r w:rsidR="002D08D7">
        <w:rPr>
          <w:sz w:val="28"/>
          <w:szCs w:val="28"/>
        </w:rPr>
        <w:t>summary dismissal</w:t>
      </w:r>
      <w:r w:rsidR="00AF3978">
        <w:rPr>
          <w:sz w:val="28"/>
          <w:szCs w:val="28"/>
        </w:rPr>
        <w:t xml:space="preserve">.  </w:t>
      </w:r>
    </w:p>
    <w:p w14:paraId="4F9457A8" w14:textId="08E18AE0" w:rsidR="002D08D7" w:rsidRDefault="002D08D7" w:rsidP="00FB0A33">
      <w:pPr>
        <w:spacing w:line="360" w:lineRule="auto"/>
        <w:jc w:val="both"/>
        <w:rPr>
          <w:sz w:val="28"/>
          <w:szCs w:val="28"/>
        </w:rPr>
      </w:pPr>
      <w:r>
        <w:rPr>
          <w:sz w:val="28"/>
          <w:szCs w:val="28"/>
        </w:rPr>
        <w:lastRenderedPageBreak/>
        <w:t xml:space="preserve">Counsel argued </w:t>
      </w:r>
      <w:r w:rsidR="00DE0657">
        <w:rPr>
          <w:sz w:val="28"/>
          <w:szCs w:val="28"/>
        </w:rPr>
        <w:t>that,</w:t>
      </w:r>
      <w:r>
        <w:rPr>
          <w:sz w:val="28"/>
          <w:szCs w:val="28"/>
        </w:rPr>
        <w:t xml:space="preserve"> the Respondent met the principles espoused </w:t>
      </w:r>
      <w:r w:rsidR="00862020">
        <w:rPr>
          <w:sz w:val="28"/>
          <w:szCs w:val="28"/>
        </w:rPr>
        <w:t xml:space="preserve">under </w:t>
      </w:r>
      <w:r>
        <w:rPr>
          <w:sz w:val="28"/>
          <w:szCs w:val="28"/>
        </w:rPr>
        <w:t xml:space="preserve"> section 66 of the Employment Act and in </w:t>
      </w:r>
      <w:proofErr w:type="spellStart"/>
      <w:r w:rsidRPr="002D08D7">
        <w:rPr>
          <w:b/>
          <w:bCs/>
          <w:sz w:val="28"/>
          <w:szCs w:val="28"/>
        </w:rPr>
        <w:t>Ebiju</w:t>
      </w:r>
      <w:proofErr w:type="spellEnd"/>
      <w:r w:rsidRPr="002D08D7">
        <w:rPr>
          <w:sz w:val="28"/>
          <w:szCs w:val="28"/>
        </w:rPr>
        <w:t>(supra)</w:t>
      </w:r>
      <w:r w:rsidR="00862020">
        <w:rPr>
          <w:sz w:val="28"/>
          <w:szCs w:val="28"/>
        </w:rPr>
        <w:t>,</w:t>
      </w:r>
      <w:r w:rsidRPr="002D08D7">
        <w:rPr>
          <w:sz w:val="28"/>
          <w:szCs w:val="28"/>
        </w:rPr>
        <w:t xml:space="preserve"> when </w:t>
      </w:r>
      <w:r w:rsidR="009C3CA0">
        <w:rPr>
          <w:sz w:val="28"/>
          <w:szCs w:val="28"/>
        </w:rPr>
        <w:t xml:space="preserve">it made the Claimant aware </w:t>
      </w:r>
      <w:r w:rsidR="00B7581A">
        <w:rPr>
          <w:sz w:val="28"/>
          <w:szCs w:val="28"/>
        </w:rPr>
        <w:t>of</w:t>
      </w:r>
      <w:r w:rsidR="009C3CA0">
        <w:rPr>
          <w:sz w:val="28"/>
          <w:szCs w:val="28"/>
        </w:rPr>
        <w:t xml:space="preserve"> his underperformance through</w:t>
      </w:r>
      <w:r w:rsidR="00DE0657">
        <w:rPr>
          <w:sz w:val="28"/>
          <w:szCs w:val="28"/>
        </w:rPr>
        <w:t xml:space="preserve"> the</w:t>
      </w:r>
      <w:r w:rsidR="009C3CA0">
        <w:rPr>
          <w:sz w:val="28"/>
          <w:szCs w:val="28"/>
        </w:rPr>
        <w:t xml:space="preserve"> various correspondences</w:t>
      </w:r>
      <w:r w:rsidR="00862020">
        <w:rPr>
          <w:sz w:val="28"/>
          <w:szCs w:val="28"/>
        </w:rPr>
        <w:t xml:space="preserve"> to </w:t>
      </w:r>
      <w:r w:rsidR="009C3CA0">
        <w:rPr>
          <w:sz w:val="28"/>
          <w:szCs w:val="28"/>
        </w:rPr>
        <w:t xml:space="preserve">him by his </w:t>
      </w:r>
      <w:r w:rsidR="00B7581A">
        <w:rPr>
          <w:sz w:val="28"/>
          <w:szCs w:val="28"/>
        </w:rPr>
        <w:t>supervisors</w:t>
      </w:r>
      <w:r w:rsidR="009C3CA0">
        <w:rPr>
          <w:sz w:val="28"/>
          <w:szCs w:val="28"/>
        </w:rPr>
        <w:t xml:space="preserve"> and </w:t>
      </w:r>
      <w:r w:rsidR="00862020">
        <w:rPr>
          <w:sz w:val="28"/>
          <w:szCs w:val="28"/>
        </w:rPr>
        <w:t xml:space="preserve">this was </w:t>
      </w:r>
      <w:r w:rsidR="009C3CA0">
        <w:rPr>
          <w:sz w:val="28"/>
          <w:szCs w:val="28"/>
        </w:rPr>
        <w:t>in li</w:t>
      </w:r>
      <w:r w:rsidR="00B7581A">
        <w:rPr>
          <w:sz w:val="28"/>
          <w:szCs w:val="28"/>
        </w:rPr>
        <w:t>ne with</w:t>
      </w:r>
      <w:r w:rsidR="009C3CA0">
        <w:rPr>
          <w:sz w:val="28"/>
          <w:szCs w:val="28"/>
        </w:rPr>
        <w:t xml:space="preserve"> the holding of </w:t>
      </w:r>
      <w:proofErr w:type="spellStart"/>
      <w:r w:rsidR="009C3CA0" w:rsidRPr="009C3CA0">
        <w:rPr>
          <w:b/>
          <w:bCs/>
          <w:sz w:val="28"/>
          <w:szCs w:val="28"/>
        </w:rPr>
        <w:t>Barishaki</w:t>
      </w:r>
      <w:proofErr w:type="spellEnd"/>
      <w:r w:rsidR="009C3CA0" w:rsidRPr="009C3CA0">
        <w:rPr>
          <w:b/>
          <w:bCs/>
          <w:sz w:val="28"/>
          <w:szCs w:val="28"/>
        </w:rPr>
        <w:t xml:space="preserve"> </w:t>
      </w:r>
      <w:proofErr w:type="spellStart"/>
      <w:r w:rsidR="009C3CA0" w:rsidRPr="009C3CA0">
        <w:rPr>
          <w:b/>
          <w:bCs/>
          <w:sz w:val="28"/>
          <w:szCs w:val="28"/>
        </w:rPr>
        <w:t>Cheborion</w:t>
      </w:r>
      <w:proofErr w:type="spellEnd"/>
      <w:r w:rsidR="00862020">
        <w:rPr>
          <w:b/>
          <w:bCs/>
          <w:sz w:val="28"/>
          <w:szCs w:val="28"/>
        </w:rPr>
        <w:t xml:space="preserve"> J</w:t>
      </w:r>
      <w:r w:rsidR="009C3CA0">
        <w:rPr>
          <w:sz w:val="28"/>
          <w:szCs w:val="28"/>
        </w:rPr>
        <w:t xml:space="preserve"> in </w:t>
      </w:r>
      <w:r w:rsidR="009C3CA0">
        <w:rPr>
          <w:b/>
          <w:bCs/>
          <w:sz w:val="28"/>
          <w:szCs w:val="28"/>
        </w:rPr>
        <w:t xml:space="preserve">DFCU </w:t>
      </w:r>
      <w:proofErr w:type="spellStart"/>
      <w:r w:rsidR="009C3CA0">
        <w:rPr>
          <w:b/>
          <w:bCs/>
          <w:sz w:val="28"/>
          <w:szCs w:val="28"/>
        </w:rPr>
        <w:t>vs</w:t>
      </w:r>
      <w:proofErr w:type="spellEnd"/>
      <w:r w:rsidR="009C3CA0">
        <w:rPr>
          <w:b/>
          <w:bCs/>
          <w:sz w:val="28"/>
          <w:szCs w:val="28"/>
        </w:rPr>
        <w:t xml:space="preserve"> Donna </w:t>
      </w:r>
      <w:proofErr w:type="spellStart"/>
      <w:r w:rsidR="009C3CA0">
        <w:rPr>
          <w:b/>
          <w:bCs/>
          <w:sz w:val="28"/>
          <w:szCs w:val="28"/>
        </w:rPr>
        <w:t>Kamuli</w:t>
      </w:r>
      <w:proofErr w:type="spellEnd"/>
      <w:r w:rsidR="009C3CA0">
        <w:rPr>
          <w:b/>
          <w:bCs/>
          <w:sz w:val="28"/>
          <w:szCs w:val="28"/>
        </w:rPr>
        <w:t xml:space="preserve"> CACA No. 121 of 2016,</w:t>
      </w:r>
      <w:r w:rsidR="009C3CA0">
        <w:rPr>
          <w:sz w:val="28"/>
          <w:szCs w:val="28"/>
        </w:rPr>
        <w:t xml:space="preserve"> to the effect that a disciplinary hearing need not be a mini court hearing and it could be conducted through correspondences by letter or email or face to face hearing</w:t>
      </w:r>
      <w:r w:rsidR="00862020">
        <w:rPr>
          <w:sz w:val="28"/>
          <w:szCs w:val="28"/>
        </w:rPr>
        <w:t>. According to him</w:t>
      </w:r>
      <w:r w:rsidR="00B7581A">
        <w:rPr>
          <w:sz w:val="28"/>
          <w:szCs w:val="28"/>
        </w:rPr>
        <w:t>, having notified the</w:t>
      </w:r>
      <w:r w:rsidR="009C3CA0">
        <w:rPr>
          <w:sz w:val="28"/>
          <w:szCs w:val="28"/>
        </w:rPr>
        <w:t xml:space="preserve"> Claimant about </w:t>
      </w:r>
      <w:r w:rsidR="006D0EB5">
        <w:rPr>
          <w:sz w:val="28"/>
          <w:szCs w:val="28"/>
        </w:rPr>
        <w:t>h</w:t>
      </w:r>
      <w:r w:rsidR="009C3CA0">
        <w:rPr>
          <w:sz w:val="28"/>
          <w:szCs w:val="28"/>
        </w:rPr>
        <w:t>is misconduct by letter</w:t>
      </w:r>
      <w:r w:rsidR="00B7581A">
        <w:rPr>
          <w:sz w:val="28"/>
          <w:szCs w:val="28"/>
        </w:rPr>
        <w:t xml:space="preserve">, </w:t>
      </w:r>
      <w:r w:rsidR="006D0EB5">
        <w:rPr>
          <w:sz w:val="28"/>
          <w:szCs w:val="28"/>
        </w:rPr>
        <w:t>he cannot</w:t>
      </w:r>
      <w:r w:rsidR="009C3CA0">
        <w:rPr>
          <w:sz w:val="28"/>
          <w:szCs w:val="28"/>
        </w:rPr>
        <w:t xml:space="preserve"> claim </w:t>
      </w:r>
      <w:r w:rsidR="00B7581A">
        <w:rPr>
          <w:sz w:val="28"/>
          <w:szCs w:val="28"/>
        </w:rPr>
        <w:t xml:space="preserve">that </w:t>
      </w:r>
      <w:r w:rsidR="009C3CA0">
        <w:rPr>
          <w:sz w:val="28"/>
          <w:szCs w:val="28"/>
        </w:rPr>
        <w:t>he was not given a fair hearing.</w:t>
      </w:r>
      <w:r w:rsidR="00516F61">
        <w:rPr>
          <w:sz w:val="28"/>
          <w:szCs w:val="28"/>
        </w:rPr>
        <w:t xml:space="preserve"> </w:t>
      </w:r>
      <w:r w:rsidR="006D0EB5">
        <w:rPr>
          <w:sz w:val="28"/>
          <w:szCs w:val="28"/>
        </w:rPr>
        <w:t xml:space="preserve">Counsel </w:t>
      </w:r>
      <w:r w:rsidR="00516F61">
        <w:rPr>
          <w:sz w:val="28"/>
          <w:szCs w:val="28"/>
        </w:rPr>
        <w:t>further argued that the Claimant</w:t>
      </w:r>
      <w:r w:rsidR="00B7581A">
        <w:rPr>
          <w:sz w:val="28"/>
          <w:szCs w:val="28"/>
        </w:rPr>
        <w:t>,</w:t>
      </w:r>
      <w:r w:rsidR="00516F61">
        <w:rPr>
          <w:sz w:val="28"/>
          <w:szCs w:val="28"/>
        </w:rPr>
        <w:t xml:space="preserve"> during cross examination admitted that he had been given various hearings before he was suspended from work and also admitted his involvement in acts of </w:t>
      </w:r>
      <w:r w:rsidR="00866F39">
        <w:rPr>
          <w:sz w:val="28"/>
          <w:szCs w:val="28"/>
        </w:rPr>
        <w:t>insubordination for</w:t>
      </w:r>
      <w:r w:rsidR="00516F61">
        <w:rPr>
          <w:sz w:val="28"/>
          <w:szCs w:val="28"/>
        </w:rPr>
        <w:t xml:space="preserve"> which he was cautioned</w:t>
      </w:r>
      <w:r w:rsidR="00DE0657">
        <w:rPr>
          <w:sz w:val="28"/>
          <w:szCs w:val="28"/>
        </w:rPr>
        <w:t xml:space="preserve"> and </w:t>
      </w:r>
      <w:r w:rsidR="00516F61">
        <w:rPr>
          <w:sz w:val="28"/>
          <w:szCs w:val="28"/>
        </w:rPr>
        <w:t xml:space="preserve">the reasons </w:t>
      </w:r>
      <w:r w:rsidR="00DE0657">
        <w:rPr>
          <w:sz w:val="28"/>
          <w:szCs w:val="28"/>
        </w:rPr>
        <w:t xml:space="preserve">for his termination </w:t>
      </w:r>
      <w:r w:rsidR="00516F61">
        <w:rPr>
          <w:sz w:val="28"/>
          <w:szCs w:val="28"/>
        </w:rPr>
        <w:t>were clearly stated in the termination letter, therefore his dismissal was fair and lawful.</w:t>
      </w:r>
      <w:r w:rsidR="001918CE">
        <w:rPr>
          <w:sz w:val="28"/>
          <w:szCs w:val="28"/>
        </w:rPr>
        <w:t xml:space="preserve"> </w:t>
      </w:r>
    </w:p>
    <w:p w14:paraId="7F98680C" w14:textId="138D5CA6" w:rsidR="00200062" w:rsidRDefault="00AE08A6" w:rsidP="00FB0A33">
      <w:pPr>
        <w:spacing w:line="360" w:lineRule="auto"/>
        <w:jc w:val="both"/>
        <w:rPr>
          <w:b/>
          <w:bCs/>
          <w:sz w:val="28"/>
          <w:szCs w:val="28"/>
        </w:rPr>
      </w:pPr>
      <w:r>
        <w:rPr>
          <w:b/>
          <w:bCs/>
          <w:sz w:val="28"/>
          <w:szCs w:val="28"/>
        </w:rPr>
        <w:t>DECISION OF COURT</w:t>
      </w:r>
    </w:p>
    <w:p w14:paraId="670DC782" w14:textId="27ACA23B" w:rsidR="00C82410" w:rsidRDefault="00C82410" w:rsidP="00C82410">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w:t>
      </w:r>
      <w:r w:rsidRPr="002B0B60">
        <w:rPr>
          <w:rFonts w:asciiTheme="minorHAnsi" w:hAnsiTheme="minorHAnsi" w:cstheme="minorHAnsi"/>
          <w:bCs/>
          <w:sz w:val="28"/>
          <w:szCs w:val="28"/>
        </w:rPr>
        <w:t xml:space="preserve">ections 66, 68 and 70(6), </w:t>
      </w:r>
      <w:r>
        <w:rPr>
          <w:rFonts w:asciiTheme="minorHAnsi" w:hAnsiTheme="minorHAnsi" w:cstheme="minorHAnsi"/>
          <w:bCs/>
          <w:sz w:val="28"/>
          <w:szCs w:val="28"/>
        </w:rPr>
        <w:t xml:space="preserve">of the Employment Act provide for </w:t>
      </w:r>
      <w:r w:rsidRPr="002B0B60">
        <w:rPr>
          <w:rFonts w:asciiTheme="minorHAnsi" w:hAnsiTheme="minorHAnsi" w:cstheme="minorHAnsi"/>
          <w:bCs/>
          <w:sz w:val="28"/>
          <w:szCs w:val="28"/>
        </w:rPr>
        <w:t>the procedure for termination</w:t>
      </w:r>
      <w:r w:rsidR="00DE0657">
        <w:rPr>
          <w:rFonts w:asciiTheme="minorHAnsi" w:hAnsiTheme="minorHAnsi" w:cstheme="minorHAnsi"/>
          <w:bCs/>
          <w:sz w:val="28"/>
          <w:szCs w:val="28"/>
        </w:rPr>
        <w:t>/dismissal</w:t>
      </w:r>
      <w:r w:rsidRPr="002B0B60">
        <w:rPr>
          <w:rFonts w:asciiTheme="minorHAnsi" w:hAnsiTheme="minorHAnsi" w:cstheme="minorHAnsi"/>
          <w:bCs/>
          <w:sz w:val="28"/>
          <w:szCs w:val="28"/>
        </w:rPr>
        <w:t xml:space="preserve"> of an employee</w:t>
      </w:r>
      <w:r w:rsidR="00DE0657">
        <w:rPr>
          <w:rFonts w:asciiTheme="minorHAnsi" w:hAnsiTheme="minorHAnsi" w:cstheme="minorHAnsi"/>
          <w:bCs/>
          <w:sz w:val="28"/>
          <w:szCs w:val="28"/>
        </w:rPr>
        <w:t xml:space="preserve">. The sections </w:t>
      </w:r>
      <w:r w:rsidRPr="002B0B60">
        <w:rPr>
          <w:rFonts w:asciiTheme="minorHAnsi" w:hAnsiTheme="minorHAnsi" w:cstheme="minorHAnsi"/>
          <w:bCs/>
          <w:sz w:val="28"/>
          <w:szCs w:val="28"/>
        </w:rPr>
        <w:t xml:space="preserve">require that </w:t>
      </w:r>
      <w:r w:rsidR="00B7581A">
        <w:rPr>
          <w:rFonts w:asciiTheme="minorHAnsi" w:hAnsiTheme="minorHAnsi" w:cstheme="minorHAnsi"/>
          <w:bCs/>
          <w:sz w:val="28"/>
          <w:szCs w:val="28"/>
        </w:rPr>
        <w:t xml:space="preserve">before terminating or dismissing an employee, the </w:t>
      </w:r>
      <w:r w:rsidRPr="002B0B60">
        <w:rPr>
          <w:rFonts w:asciiTheme="minorHAnsi" w:hAnsiTheme="minorHAnsi" w:cstheme="minorHAnsi"/>
          <w:bCs/>
          <w:sz w:val="28"/>
          <w:szCs w:val="28"/>
        </w:rPr>
        <w:t xml:space="preserve">employer must explain </w:t>
      </w:r>
      <w:proofErr w:type="gramStart"/>
      <w:r w:rsidRPr="002B0B60">
        <w:rPr>
          <w:rFonts w:asciiTheme="minorHAnsi" w:hAnsiTheme="minorHAnsi" w:cstheme="minorHAnsi"/>
          <w:bCs/>
          <w:sz w:val="28"/>
          <w:szCs w:val="28"/>
        </w:rPr>
        <w:t xml:space="preserve">to </w:t>
      </w:r>
      <w:r w:rsidR="00DE0657">
        <w:rPr>
          <w:rFonts w:asciiTheme="minorHAnsi" w:hAnsiTheme="minorHAnsi" w:cstheme="minorHAnsi"/>
          <w:bCs/>
          <w:sz w:val="28"/>
          <w:szCs w:val="28"/>
        </w:rPr>
        <w:t xml:space="preserve"> him</w:t>
      </w:r>
      <w:proofErr w:type="gramEnd"/>
      <w:r w:rsidR="00DE0657">
        <w:rPr>
          <w:rFonts w:asciiTheme="minorHAnsi" w:hAnsiTheme="minorHAnsi" w:cstheme="minorHAnsi"/>
          <w:bCs/>
          <w:sz w:val="28"/>
          <w:szCs w:val="28"/>
        </w:rPr>
        <w:t xml:space="preserve"> or her, </w:t>
      </w:r>
      <w:r w:rsidRPr="002B0B60">
        <w:rPr>
          <w:rFonts w:asciiTheme="minorHAnsi" w:hAnsiTheme="minorHAnsi" w:cstheme="minorHAnsi"/>
          <w:bCs/>
          <w:sz w:val="28"/>
          <w:szCs w:val="28"/>
        </w:rPr>
        <w:t>the reason for the dismissal/termination</w:t>
      </w:r>
      <w:r w:rsidR="00DE0657">
        <w:rPr>
          <w:rFonts w:asciiTheme="minorHAnsi" w:hAnsiTheme="minorHAnsi" w:cstheme="minorHAnsi"/>
          <w:bCs/>
          <w:sz w:val="28"/>
          <w:szCs w:val="28"/>
        </w:rPr>
        <w:t>. The employer is also required to give the employee</w:t>
      </w:r>
      <w:r>
        <w:rPr>
          <w:rFonts w:asciiTheme="minorHAnsi" w:hAnsiTheme="minorHAnsi" w:cstheme="minorHAnsi"/>
          <w:bCs/>
          <w:sz w:val="28"/>
          <w:szCs w:val="28"/>
        </w:rPr>
        <w:t xml:space="preserve"> a</w:t>
      </w:r>
      <w:r w:rsidRPr="002B0B60">
        <w:rPr>
          <w:rFonts w:asciiTheme="minorHAnsi" w:hAnsiTheme="minorHAnsi" w:cstheme="minorHAnsi"/>
          <w:bCs/>
          <w:sz w:val="28"/>
          <w:szCs w:val="28"/>
        </w:rPr>
        <w:t>n opportunity to respond to the reason/</w:t>
      </w:r>
      <w:proofErr w:type="gramStart"/>
      <w:r w:rsidRPr="002B0B60">
        <w:rPr>
          <w:rFonts w:asciiTheme="minorHAnsi" w:hAnsiTheme="minorHAnsi" w:cstheme="minorHAnsi"/>
          <w:bCs/>
          <w:sz w:val="28"/>
          <w:szCs w:val="28"/>
        </w:rPr>
        <w:t xml:space="preserve">s </w:t>
      </w:r>
      <w:r w:rsidR="00DE0657">
        <w:rPr>
          <w:rFonts w:asciiTheme="minorHAnsi" w:hAnsiTheme="minorHAnsi" w:cstheme="minorHAnsi"/>
          <w:bCs/>
          <w:sz w:val="28"/>
          <w:szCs w:val="28"/>
        </w:rPr>
        <w:t xml:space="preserve"> either</w:t>
      </w:r>
      <w:proofErr w:type="gramEnd"/>
      <w:r w:rsidR="00DE0657">
        <w:rPr>
          <w:rFonts w:asciiTheme="minorHAnsi" w:hAnsiTheme="minorHAnsi" w:cstheme="minorHAnsi"/>
          <w:bCs/>
          <w:sz w:val="28"/>
          <w:szCs w:val="28"/>
        </w:rPr>
        <w:t xml:space="preserve"> </w:t>
      </w:r>
      <w:r>
        <w:rPr>
          <w:rFonts w:asciiTheme="minorHAnsi" w:hAnsiTheme="minorHAnsi" w:cstheme="minorHAnsi"/>
          <w:bCs/>
          <w:sz w:val="28"/>
          <w:szCs w:val="28"/>
        </w:rPr>
        <w:t>in writing</w:t>
      </w:r>
      <w:r w:rsidR="00DE0657">
        <w:rPr>
          <w:rFonts w:asciiTheme="minorHAnsi" w:hAnsiTheme="minorHAnsi" w:cstheme="minorHAnsi"/>
          <w:bCs/>
          <w:sz w:val="28"/>
          <w:szCs w:val="28"/>
        </w:rPr>
        <w:t xml:space="preserve"> or orally</w:t>
      </w:r>
      <w:r>
        <w:rPr>
          <w:rFonts w:asciiTheme="minorHAnsi" w:hAnsiTheme="minorHAnsi" w:cstheme="minorHAnsi"/>
          <w:bCs/>
          <w:sz w:val="28"/>
          <w:szCs w:val="28"/>
        </w:rPr>
        <w:t xml:space="preserve"> before an impartial tribunal or disciplinary committee, </w:t>
      </w:r>
      <w:r w:rsidRPr="002B0B60">
        <w:rPr>
          <w:rFonts w:asciiTheme="minorHAnsi" w:hAnsiTheme="minorHAnsi" w:cstheme="minorHAnsi"/>
          <w:bCs/>
          <w:sz w:val="28"/>
          <w:szCs w:val="28"/>
        </w:rPr>
        <w:t>in the presence of a person of the employee’s choice</w:t>
      </w:r>
      <w:r w:rsidR="00B7581A">
        <w:rPr>
          <w:rFonts w:asciiTheme="minorHAnsi" w:hAnsiTheme="minorHAnsi" w:cstheme="minorHAnsi"/>
          <w:bCs/>
          <w:sz w:val="28"/>
          <w:szCs w:val="28"/>
        </w:rPr>
        <w:t>.</w:t>
      </w:r>
      <w:r w:rsidRPr="002B0B60">
        <w:rPr>
          <w:rFonts w:asciiTheme="minorHAnsi" w:hAnsiTheme="minorHAnsi" w:cstheme="minorHAnsi"/>
          <w:bCs/>
          <w:sz w:val="28"/>
          <w:szCs w:val="28"/>
        </w:rPr>
        <w:t xml:space="preserve"> The employer is also required to prove </w:t>
      </w:r>
      <w:r w:rsidR="00DE0657">
        <w:rPr>
          <w:rFonts w:asciiTheme="minorHAnsi" w:hAnsiTheme="minorHAnsi" w:cstheme="minorHAnsi"/>
          <w:bCs/>
          <w:sz w:val="28"/>
          <w:szCs w:val="28"/>
        </w:rPr>
        <w:t xml:space="preserve">on a balance of </w:t>
      </w:r>
      <w:proofErr w:type="gramStart"/>
      <w:r w:rsidR="00DE0657">
        <w:rPr>
          <w:rFonts w:asciiTheme="minorHAnsi" w:hAnsiTheme="minorHAnsi" w:cstheme="minorHAnsi"/>
          <w:bCs/>
          <w:sz w:val="28"/>
          <w:szCs w:val="28"/>
        </w:rPr>
        <w:t xml:space="preserve">probabilities, </w:t>
      </w:r>
      <w:r w:rsidR="00B7581A">
        <w:rPr>
          <w:rFonts w:asciiTheme="minorHAnsi" w:hAnsiTheme="minorHAnsi" w:cstheme="minorHAnsi"/>
          <w:bCs/>
          <w:sz w:val="28"/>
          <w:szCs w:val="28"/>
        </w:rPr>
        <w:t>that</w:t>
      </w:r>
      <w:proofErr w:type="gramEnd"/>
      <w:r w:rsidR="00B7581A">
        <w:rPr>
          <w:rFonts w:asciiTheme="minorHAnsi" w:hAnsiTheme="minorHAnsi" w:cstheme="minorHAnsi"/>
          <w:bCs/>
          <w:sz w:val="28"/>
          <w:szCs w:val="28"/>
        </w:rPr>
        <w:t xml:space="preserve"> </w:t>
      </w:r>
      <w:r w:rsidRPr="002B0B60">
        <w:rPr>
          <w:rFonts w:asciiTheme="minorHAnsi" w:hAnsiTheme="minorHAnsi" w:cstheme="minorHAnsi"/>
          <w:bCs/>
          <w:sz w:val="28"/>
          <w:szCs w:val="28"/>
        </w:rPr>
        <w:t xml:space="preserve">the reason for dismissal/termination, </w:t>
      </w:r>
      <w:r>
        <w:rPr>
          <w:rFonts w:asciiTheme="minorHAnsi" w:hAnsiTheme="minorHAnsi" w:cstheme="minorHAnsi"/>
          <w:bCs/>
          <w:sz w:val="28"/>
          <w:szCs w:val="28"/>
        </w:rPr>
        <w:t>existed before the termination</w:t>
      </w:r>
      <w:r w:rsidR="00DE0657">
        <w:rPr>
          <w:rFonts w:asciiTheme="minorHAnsi" w:hAnsiTheme="minorHAnsi" w:cstheme="minorHAnsi"/>
          <w:bCs/>
          <w:sz w:val="28"/>
          <w:szCs w:val="28"/>
        </w:rPr>
        <w:t>.</w:t>
      </w:r>
      <w:r w:rsidRPr="002B0B60">
        <w:rPr>
          <w:rFonts w:asciiTheme="minorHAnsi" w:hAnsiTheme="minorHAnsi" w:cstheme="minorHAnsi"/>
          <w:bCs/>
          <w:sz w:val="28"/>
          <w:szCs w:val="28"/>
        </w:rPr>
        <w:t xml:space="preserve"> The employer is </w:t>
      </w:r>
      <w:r w:rsidR="003A089D">
        <w:rPr>
          <w:rFonts w:asciiTheme="minorHAnsi" w:hAnsiTheme="minorHAnsi" w:cstheme="minorHAnsi"/>
          <w:bCs/>
          <w:sz w:val="28"/>
          <w:szCs w:val="28"/>
        </w:rPr>
        <w:t xml:space="preserve">therefore </w:t>
      </w:r>
      <w:r w:rsidR="003A089D" w:rsidRPr="002B0B60">
        <w:rPr>
          <w:rFonts w:asciiTheme="minorHAnsi" w:hAnsiTheme="minorHAnsi" w:cstheme="minorHAnsi"/>
          <w:bCs/>
          <w:sz w:val="28"/>
          <w:szCs w:val="28"/>
        </w:rPr>
        <w:t>required</w:t>
      </w:r>
      <w:r w:rsidRPr="002B0B60">
        <w:rPr>
          <w:rFonts w:asciiTheme="minorHAnsi" w:hAnsiTheme="minorHAnsi" w:cstheme="minorHAnsi"/>
          <w:bCs/>
          <w:sz w:val="28"/>
          <w:szCs w:val="28"/>
        </w:rPr>
        <w:t xml:space="preserve"> to act reasonably based on the facts known to him or her, at the time </w:t>
      </w:r>
      <w:r w:rsidR="003A089D">
        <w:rPr>
          <w:rFonts w:asciiTheme="minorHAnsi" w:hAnsiTheme="minorHAnsi" w:cstheme="minorHAnsi"/>
          <w:bCs/>
          <w:sz w:val="28"/>
          <w:szCs w:val="28"/>
        </w:rPr>
        <w:t xml:space="preserve">he or she takes </w:t>
      </w:r>
      <w:r w:rsidRPr="002B0B60">
        <w:rPr>
          <w:rFonts w:asciiTheme="minorHAnsi" w:hAnsiTheme="minorHAnsi" w:cstheme="minorHAnsi"/>
          <w:bCs/>
          <w:sz w:val="28"/>
          <w:szCs w:val="28"/>
        </w:rPr>
        <w:t>the decision to dismiss /terminate</w:t>
      </w:r>
      <w:r w:rsidR="00DE0657">
        <w:rPr>
          <w:rFonts w:asciiTheme="minorHAnsi" w:hAnsiTheme="minorHAnsi" w:cstheme="minorHAnsi"/>
          <w:bCs/>
          <w:sz w:val="28"/>
          <w:szCs w:val="28"/>
        </w:rPr>
        <w:t xml:space="preserve"> the employee</w:t>
      </w:r>
      <w:r w:rsidRPr="002B0B60">
        <w:rPr>
          <w:rFonts w:asciiTheme="minorHAnsi" w:hAnsiTheme="minorHAnsi" w:cstheme="minorHAnsi"/>
          <w:bCs/>
          <w:sz w:val="28"/>
          <w:szCs w:val="28"/>
        </w:rPr>
        <w:t xml:space="preserve">. </w:t>
      </w:r>
    </w:p>
    <w:p w14:paraId="7AF5D1DB" w14:textId="11079A13" w:rsidR="00C82410" w:rsidRPr="002B0B60" w:rsidRDefault="00664829" w:rsidP="00C82410">
      <w:pPr>
        <w:spacing w:line="360" w:lineRule="auto"/>
        <w:jc w:val="both"/>
        <w:rPr>
          <w:rFonts w:asciiTheme="minorHAnsi" w:hAnsiTheme="minorHAnsi" w:cstheme="minorHAnsi"/>
          <w:bCs/>
          <w:sz w:val="28"/>
          <w:szCs w:val="28"/>
        </w:rPr>
      </w:pPr>
      <w:proofErr w:type="gramStart"/>
      <w:r>
        <w:rPr>
          <w:rFonts w:asciiTheme="minorHAnsi" w:hAnsiTheme="minorHAnsi" w:cstheme="minorHAnsi"/>
          <w:bCs/>
          <w:sz w:val="28"/>
          <w:szCs w:val="28"/>
        </w:rPr>
        <w:lastRenderedPageBreak/>
        <w:t xml:space="preserve">We </w:t>
      </w:r>
      <w:r w:rsidR="007A5D77">
        <w:rPr>
          <w:rFonts w:asciiTheme="minorHAnsi" w:hAnsiTheme="minorHAnsi" w:cstheme="minorHAnsi"/>
          <w:bCs/>
          <w:sz w:val="28"/>
          <w:szCs w:val="28"/>
        </w:rPr>
        <w:t xml:space="preserve"> carefully</w:t>
      </w:r>
      <w:proofErr w:type="gramEnd"/>
      <w:r w:rsidR="007A5D77">
        <w:rPr>
          <w:rFonts w:asciiTheme="minorHAnsi" w:hAnsiTheme="minorHAnsi" w:cstheme="minorHAnsi"/>
          <w:bCs/>
          <w:sz w:val="28"/>
          <w:szCs w:val="28"/>
        </w:rPr>
        <w:t xml:space="preserve"> </w:t>
      </w:r>
      <w:r>
        <w:rPr>
          <w:rFonts w:asciiTheme="minorHAnsi" w:hAnsiTheme="minorHAnsi" w:cstheme="minorHAnsi"/>
          <w:bCs/>
          <w:sz w:val="28"/>
          <w:szCs w:val="28"/>
        </w:rPr>
        <w:t xml:space="preserve">perused  </w:t>
      </w:r>
      <w:r w:rsidR="007A5D77">
        <w:rPr>
          <w:rFonts w:asciiTheme="minorHAnsi" w:hAnsiTheme="minorHAnsi" w:cstheme="minorHAnsi"/>
          <w:bCs/>
          <w:sz w:val="28"/>
          <w:szCs w:val="28"/>
        </w:rPr>
        <w:t>the evidence on the record</w:t>
      </w:r>
      <w:r w:rsidR="000677CD">
        <w:rPr>
          <w:rFonts w:asciiTheme="minorHAnsi" w:hAnsiTheme="minorHAnsi" w:cstheme="minorHAnsi"/>
          <w:bCs/>
          <w:sz w:val="28"/>
          <w:szCs w:val="28"/>
        </w:rPr>
        <w:t xml:space="preserve"> and adduced in court </w:t>
      </w:r>
      <w:r>
        <w:rPr>
          <w:rFonts w:asciiTheme="minorHAnsi" w:hAnsiTheme="minorHAnsi" w:cstheme="minorHAnsi"/>
          <w:bCs/>
          <w:sz w:val="28"/>
          <w:szCs w:val="28"/>
        </w:rPr>
        <w:t xml:space="preserve"> </w:t>
      </w:r>
      <w:r w:rsidR="000677CD">
        <w:rPr>
          <w:rFonts w:asciiTheme="minorHAnsi" w:hAnsiTheme="minorHAnsi" w:cstheme="minorHAnsi"/>
          <w:bCs/>
          <w:sz w:val="28"/>
          <w:szCs w:val="28"/>
        </w:rPr>
        <w:t xml:space="preserve">and the submissions of both Counsel, </w:t>
      </w:r>
      <w:r>
        <w:rPr>
          <w:rFonts w:asciiTheme="minorHAnsi" w:hAnsiTheme="minorHAnsi" w:cstheme="minorHAnsi"/>
          <w:bCs/>
          <w:sz w:val="28"/>
          <w:szCs w:val="28"/>
        </w:rPr>
        <w:t xml:space="preserve">and established that the Claimant’s contention is that, </w:t>
      </w:r>
      <w:r w:rsidR="005A3023">
        <w:rPr>
          <w:rFonts w:asciiTheme="minorHAnsi" w:hAnsiTheme="minorHAnsi" w:cstheme="minorHAnsi"/>
          <w:bCs/>
          <w:sz w:val="28"/>
          <w:szCs w:val="28"/>
        </w:rPr>
        <w:t>he was dismissed</w:t>
      </w:r>
      <w:r w:rsidR="00FF77A3">
        <w:rPr>
          <w:rFonts w:asciiTheme="minorHAnsi" w:hAnsiTheme="minorHAnsi" w:cstheme="minorHAnsi"/>
          <w:bCs/>
          <w:sz w:val="28"/>
          <w:szCs w:val="28"/>
        </w:rPr>
        <w:t xml:space="preserve"> without justifiable reason and without a hearing. </w:t>
      </w:r>
      <w:r w:rsidR="00BA19CF">
        <w:rPr>
          <w:rFonts w:asciiTheme="minorHAnsi" w:hAnsiTheme="minorHAnsi" w:cstheme="minorHAnsi"/>
          <w:bCs/>
          <w:sz w:val="28"/>
          <w:szCs w:val="28"/>
        </w:rPr>
        <w:t xml:space="preserve"> </w:t>
      </w:r>
    </w:p>
    <w:p w14:paraId="1A38A4B7" w14:textId="6D3CF44F" w:rsidR="00EA13F2" w:rsidRDefault="00BA19CF" w:rsidP="00FB0A33">
      <w:pPr>
        <w:spacing w:line="360" w:lineRule="auto"/>
        <w:jc w:val="both"/>
        <w:rPr>
          <w:sz w:val="28"/>
          <w:szCs w:val="28"/>
        </w:rPr>
      </w:pPr>
      <w:r>
        <w:rPr>
          <w:sz w:val="28"/>
          <w:szCs w:val="28"/>
        </w:rPr>
        <w:t>It was also his testimony that</w:t>
      </w:r>
      <w:r w:rsidR="003E77F9">
        <w:rPr>
          <w:sz w:val="28"/>
          <w:szCs w:val="28"/>
        </w:rPr>
        <w:t>,</w:t>
      </w:r>
      <w:r>
        <w:rPr>
          <w:sz w:val="28"/>
          <w:szCs w:val="28"/>
        </w:rPr>
        <w:t xml:space="preserve"> his termination was as a result of the grudge he had with the General Manage</w:t>
      </w:r>
      <w:r w:rsidR="009376EA">
        <w:rPr>
          <w:sz w:val="28"/>
          <w:szCs w:val="28"/>
        </w:rPr>
        <w:t>r</w:t>
      </w:r>
      <w:r w:rsidR="005302C2">
        <w:rPr>
          <w:sz w:val="28"/>
          <w:szCs w:val="28"/>
        </w:rPr>
        <w:t xml:space="preserve"> resulting from misuse of the Company’s funds. </w:t>
      </w:r>
      <w:r w:rsidR="007A5D77">
        <w:rPr>
          <w:sz w:val="28"/>
          <w:szCs w:val="28"/>
        </w:rPr>
        <w:t>He</w:t>
      </w:r>
      <w:r w:rsidR="003E77F9">
        <w:rPr>
          <w:sz w:val="28"/>
          <w:szCs w:val="28"/>
        </w:rPr>
        <w:t xml:space="preserve"> </w:t>
      </w:r>
      <w:r w:rsidR="007A5D77">
        <w:rPr>
          <w:sz w:val="28"/>
          <w:szCs w:val="28"/>
        </w:rPr>
        <w:t>a</w:t>
      </w:r>
      <w:r w:rsidR="009376EA">
        <w:rPr>
          <w:sz w:val="28"/>
          <w:szCs w:val="28"/>
        </w:rPr>
        <w:t>dmitted that</w:t>
      </w:r>
      <w:r w:rsidR="00463252">
        <w:rPr>
          <w:sz w:val="28"/>
          <w:szCs w:val="28"/>
        </w:rPr>
        <w:t>,</w:t>
      </w:r>
      <w:r w:rsidR="009376EA">
        <w:rPr>
          <w:sz w:val="28"/>
          <w:szCs w:val="28"/>
        </w:rPr>
        <w:t xml:space="preserve"> he </w:t>
      </w:r>
      <w:r w:rsidR="00463252">
        <w:rPr>
          <w:sz w:val="28"/>
          <w:szCs w:val="28"/>
        </w:rPr>
        <w:t xml:space="preserve">was </w:t>
      </w:r>
      <w:r w:rsidR="009376EA">
        <w:rPr>
          <w:sz w:val="28"/>
          <w:szCs w:val="28"/>
        </w:rPr>
        <w:t xml:space="preserve">subjected to </w:t>
      </w:r>
      <w:r w:rsidR="001135FC">
        <w:rPr>
          <w:sz w:val="28"/>
          <w:szCs w:val="28"/>
        </w:rPr>
        <w:t xml:space="preserve">3 </w:t>
      </w:r>
      <w:r w:rsidR="009376EA">
        <w:rPr>
          <w:sz w:val="28"/>
          <w:szCs w:val="28"/>
        </w:rPr>
        <w:t xml:space="preserve">disciplinary </w:t>
      </w:r>
      <w:proofErr w:type="gramStart"/>
      <w:r w:rsidR="00BF6FA1">
        <w:rPr>
          <w:sz w:val="28"/>
          <w:szCs w:val="28"/>
        </w:rPr>
        <w:t xml:space="preserve">proceedings </w:t>
      </w:r>
      <w:r w:rsidR="00AD3431">
        <w:rPr>
          <w:sz w:val="28"/>
          <w:szCs w:val="28"/>
        </w:rPr>
        <w:t xml:space="preserve"> and</w:t>
      </w:r>
      <w:proofErr w:type="gramEnd"/>
      <w:r w:rsidR="00AD3431">
        <w:rPr>
          <w:sz w:val="28"/>
          <w:szCs w:val="28"/>
        </w:rPr>
        <w:t xml:space="preserve"> subsequently suspended for </w:t>
      </w:r>
      <w:r w:rsidR="00BF6FA1">
        <w:rPr>
          <w:sz w:val="28"/>
          <w:szCs w:val="28"/>
        </w:rPr>
        <w:t>infractions</w:t>
      </w:r>
      <w:r w:rsidR="001135FC">
        <w:rPr>
          <w:sz w:val="28"/>
          <w:szCs w:val="28"/>
        </w:rPr>
        <w:t xml:space="preserve">, such as </w:t>
      </w:r>
      <w:r w:rsidR="00BF6FA1">
        <w:rPr>
          <w:sz w:val="28"/>
          <w:szCs w:val="28"/>
        </w:rPr>
        <w:t>rudeness, insubordination and</w:t>
      </w:r>
      <w:r w:rsidR="001135FC">
        <w:rPr>
          <w:sz w:val="28"/>
          <w:szCs w:val="28"/>
        </w:rPr>
        <w:t xml:space="preserve"> </w:t>
      </w:r>
      <w:r w:rsidR="00B9281A">
        <w:rPr>
          <w:sz w:val="28"/>
          <w:szCs w:val="28"/>
        </w:rPr>
        <w:t xml:space="preserve">overstating the prices of </w:t>
      </w:r>
      <w:r w:rsidR="001135FC">
        <w:rPr>
          <w:sz w:val="28"/>
          <w:szCs w:val="28"/>
        </w:rPr>
        <w:t>oil for motorcycles</w:t>
      </w:r>
      <w:r w:rsidR="00BF6FA1">
        <w:rPr>
          <w:sz w:val="28"/>
          <w:szCs w:val="28"/>
        </w:rPr>
        <w:t>.</w:t>
      </w:r>
      <w:r w:rsidR="00AD3431">
        <w:rPr>
          <w:sz w:val="28"/>
          <w:szCs w:val="28"/>
        </w:rPr>
        <w:t xml:space="preserve"> </w:t>
      </w:r>
      <w:r w:rsidR="0056632F">
        <w:rPr>
          <w:sz w:val="28"/>
          <w:szCs w:val="28"/>
        </w:rPr>
        <w:t xml:space="preserve">He </w:t>
      </w:r>
      <w:r w:rsidR="009376EA">
        <w:rPr>
          <w:sz w:val="28"/>
          <w:szCs w:val="28"/>
        </w:rPr>
        <w:t>admitted that</w:t>
      </w:r>
      <w:r w:rsidR="0056632F">
        <w:rPr>
          <w:sz w:val="28"/>
          <w:szCs w:val="28"/>
        </w:rPr>
        <w:t xml:space="preserve"> he changed </w:t>
      </w:r>
      <w:r w:rsidR="003A554F">
        <w:rPr>
          <w:sz w:val="28"/>
          <w:szCs w:val="28"/>
        </w:rPr>
        <w:t xml:space="preserve">the terms on an already </w:t>
      </w:r>
      <w:r w:rsidR="0056632F">
        <w:rPr>
          <w:sz w:val="28"/>
          <w:szCs w:val="28"/>
        </w:rPr>
        <w:t>existing</w:t>
      </w:r>
      <w:r w:rsidR="003A554F">
        <w:rPr>
          <w:sz w:val="28"/>
          <w:szCs w:val="28"/>
        </w:rPr>
        <w:t xml:space="preserve"> loan application</w:t>
      </w:r>
      <w:r w:rsidR="008B799D">
        <w:rPr>
          <w:sz w:val="28"/>
          <w:szCs w:val="28"/>
        </w:rPr>
        <w:t>,</w:t>
      </w:r>
      <w:r w:rsidR="00BF6FA1">
        <w:rPr>
          <w:sz w:val="28"/>
          <w:szCs w:val="28"/>
        </w:rPr>
        <w:t xml:space="preserve"> </w:t>
      </w:r>
      <w:r w:rsidR="00AD3431">
        <w:rPr>
          <w:sz w:val="28"/>
          <w:szCs w:val="28"/>
        </w:rPr>
        <w:t xml:space="preserve">to </w:t>
      </w:r>
      <w:proofErr w:type="spellStart"/>
      <w:r w:rsidR="00BF6FA1">
        <w:rPr>
          <w:sz w:val="28"/>
          <w:szCs w:val="28"/>
        </w:rPr>
        <w:t>favour</w:t>
      </w:r>
      <w:proofErr w:type="spellEnd"/>
      <w:r w:rsidR="00BF6FA1">
        <w:rPr>
          <w:sz w:val="28"/>
          <w:szCs w:val="28"/>
        </w:rPr>
        <w:t xml:space="preserve"> </w:t>
      </w:r>
      <w:proofErr w:type="gramStart"/>
      <w:r w:rsidR="00AD3431">
        <w:rPr>
          <w:sz w:val="28"/>
          <w:szCs w:val="28"/>
        </w:rPr>
        <w:t>the  client</w:t>
      </w:r>
      <w:proofErr w:type="gramEnd"/>
      <w:r w:rsidR="00AD3431">
        <w:rPr>
          <w:sz w:val="28"/>
          <w:szCs w:val="28"/>
        </w:rPr>
        <w:t xml:space="preserve"> who was making </w:t>
      </w:r>
      <w:r w:rsidR="00BF6FA1">
        <w:rPr>
          <w:sz w:val="28"/>
          <w:szCs w:val="28"/>
        </w:rPr>
        <w:t>a new application</w:t>
      </w:r>
      <w:r w:rsidR="00AD3431">
        <w:rPr>
          <w:sz w:val="28"/>
          <w:szCs w:val="28"/>
        </w:rPr>
        <w:t xml:space="preserve"> and he </w:t>
      </w:r>
      <w:r w:rsidR="003C4F57">
        <w:rPr>
          <w:sz w:val="28"/>
          <w:szCs w:val="28"/>
        </w:rPr>
        <w:t>apologized</w:t>
      </w:r>
      <w:r w:rsidR="00AD3431">
        <w:rPr>
          <w:sz w:val="28"/>
          <w:szCs w:val="28"/>
        </w:rPr>
        <w:t xml:space="preserve"> for it</w:t>
      </w:r>
      <w:r w:rsidR="00BF6FA1">
        <w:rPr>
          <w:sz w:val="28"/>
          <w:szCs w:val="28"/>
        </w:rPr>
        <w:t xml:space="preserve">, </w:t>
      </w:r>
      <w:r w:rsidR="00E55B15">
        <w:rPr>
          <w:sz w:val="28"/>
          <w:szCs w:val="28"/>
        </w:rPr>
        <w:t>in a hand written apology marked exhi</w:t>
      </w:r>
      <w:r w:rsidR="008B799D">
        <w:rPr>
          <w:sz w:val="28"/>
          <w:szCs w:val="28"/>
        </w:rPr>
        <w:t>bit “Rex D”</w:t>
      </w:r>
      <w:r w:rsidR="00BF6FA1">
        <w:rPr>
          <w:sz w:val="28"/>
          <w:szCs w:val="28"/>
        </w:rPr>
        <w:t xml:space="preserve"> </w:t>
      </w:r>
      <w:r w:rsidR="00E55B15">
        <w:rPr>
          <w:sz w:val="28"/>
          <w:szCs w:val="28"/>
        </w:rPr>
        <w:t>on the Respondent’s trial bundle</w:t>
      </w:r>
      <w:r w:rsidR="006F0ED5">
        <w:rPr>
          <w:sz w:val="28"/>
          <w:szCs w:val="28"/>
        </w:rPr>
        <w:t>.</w:t>
      </w:r>
      <w:r w:rsidR="00BF6FA1">
        <w:rPr>
          <w:sz w:val="28"/>
          <w:szCs w:val="28"/>
        </w:rPr>
        <w:t xml:space="preserve"> </w:t>
      </w:r>
      <w:r w:rsidR="00EA13F2">
        <w:rPr>
          <w:sz w:val="28"/>
          <w:szCs w:val="28"/>
        </w:rPr>
        <w:t>His apology state</w:t>
      </w:r>
      <w:r w:rsidR="00AD3431">
        <w:rPr>
          <w:sz w:val="28"/>
          <w:szCs w:val="28"/>
        </w:rPr>
        <w:t>s</w:t>
      </w:r>
      <w:r w:rsidR="00EA13F2">
        <w:rPr>
          <w:sz w:val="28"/>
          <w:szCs w:val="28"/>
        </w:rPr>
        <w:t xml:space="preserve"> in part as follows:</w:t>
      </w:r>
    </w:p>
    <w:p w14:paraId="31280327" w14:textId="466C04A6" w:rsidR="00C82410" w:rsidRDefault="00565FAA" w:rsidP="00FB0A33">
      <w:pPr>
        <w:spacing w:line="360" w:lineRule="auto"/>
        <w:jc w:val="both"/>
        <w:rPr>
          <w:i/>
          <w:iCs/>
          <w:sz w:val="28"/>
          <w:szCs w:val="28"/>
        </w:rPr>
      </w:pPr>
      <w:r>
        <w:rPr>
          <w:i/>
          <w:iCs/>
          <w:sz w:val="28"/>
          <w:szCs w:val="28"/>
        </w:rPr>
        <w:tab/>
        <w:t>…</w:t>
      </w:r>
    </w:p>
    <w:p w14:paraId="38FB24B4" w14:textId="1ACD79E2" w:rsidR="00565FAA" w:rsidRDefault="00565FAA" w:rsidP="00565FAA">
      <w:pPr>
        <w:spacing w:line="360" w:lineRule="auto"/>
        <w:ind w:left="720"/>
        <w:jc w:val="both"/>
        <w:rPr>
          <w:i/>
          <w:iCs/>
          <w:sz w:val="28"/>
          <w:szCs w:val="28"/>
        </w:rPr>
      </w:pPr>
      <w:r>
        <w:rPr>
          <w:i/>
          <w:iCs/>
          <w:sz w:val="28"/>
          <w:szCs w:val="28"/>
        </w:rPr>
        <w:t>RE: APOLOGY FOR CHANGING THE FIGURE ON THE CONFIRMATION LETTER OF CLIENT</w:t>
      </w:r>
    </w:p>
    <w:p w14:paraId="75C914A0" w14:textId="77777777" w:rsidR="00565FAA" w:rsidRDefault="00565FAA" w:rsidP="00565FAA">
      <w:pPr>
        <w:spacing w:line="360" w:lineRule="auto"/>
        <w:ind w:left="720"/>
        <w:jc w:val="both"/>
        <w:rPr>
          <w:i/>
          <w:iCs/>
          <w:sz w:val="28"/>
          <w:szCs w:val="28"/>
        </w:rPr>
      </w:pPr>
      <w:r>
        <w:rPr>
          <w:i/>
          <w:iCs/>
          <w:sz w:val="28"/>
          <w:szCs w:val="28"/>
        </w:rPr>
        <w:t xml:space="preserve">I </w:t>
      </w:r>
      <w:proofErr w:type="spellStart"/>
      <w:r>
        <w:rPr>
          <w:i/>
          <w:iCs/>
          <w:sz w:val="28"/>
          <w:szCs w:val="28"/>
        </w:rPr>
        <w:t>Nahamya</w:t>
      </w:r>
      <w:proofErr w:type="spellEnd"/>
      <w:r>
        <w:rPr>
          <w:i/>
          <w:iCs/>
          <w:sz w:val="28"/>
          <w:szCs w:val="28"/>
        </w:rPr>
        <w:t xml:space="preserve"> Caleb, I hereby </w:t>
      </w:r>
      <w:proofErr w:type="spellStart"/>
      <w:r>
        <w:rPr>
          <w:i/>
          <w:iCs/>
          <w:sz w:val="28"/>
          <w:szCs w:val="28"/>
        </w:rPr>
        <w:t>apologise</w:t>
      </w:r>
      <w:proofErr w:type="spellEnd"/>
      <w:r>
        <w:rPr>
          <w:i/>
          <w:iCs/>
          <w:sz w:val="28"/>
          <w:szCs w:val="28"/>
        </w:rPr>
        <w:t xml:space="preserve"> for changing on clients letter of last year to suit in the current figure for a loan.</w:t>
      </w:r>
    </w:p>
    <w:p w14:paraId="57C99A95" w14:textId="06F8593C" w:rsidR="00565FAA" w:rsidRDefault="00565FAA" w:rsidP="00565FAA">
      <w:pPr>
        <w:spacing w:line="360" w:lineRule="auto"/>
        <w:ind w:left="720"/>
        <w:jc w:val="both"/>
        <w:rPr>
          <w:i/>
          <w:iCs/>
          <w:sz w:val="28"/>
          <w:szCs w:val="28"/>
        </w:rPr>
      </w:pPr>
      <w:r>
        <w:rPr>
          <w:i/>
          <w:iCs/>
          <w:sz w:val="28"/>
          <w:szCs w:val="28"/>
        </w:rPr>
        <w:t xml:space="preserve">It was done after calling the husband on phone that we need a letter giving powers to </w:t>
      </w:r>
      <w:r w:rsidR="005D72B2">
        <w:rPr>
          <w:i/>
          <w:iCs/>
          <w:sz w:val="28"/>
          <w:szCs w:val="28"/>
        </w:rPr>
        <w:t>the spouse to use the land in question as security for a loan.</w:t>
      </w:r>
    </w:p>
    <w:p w14:paraId="008419C2" w14:textId="4195DF31" w:rsidR="005D72B2" w:rsidRDefault="005D72B2" w:rsidP="00565FAA">
      <w:pPr>
        <w:spacing w:line="360" w:lineRule="auto"/>
        <w:ind w:left="720"/>
        <w:jc w:val="both"/>
        <w:rPr>
          <w:i/>
          <w:iCs/>
          <w:sz w:val="28"/>
          <w:szCs w:val="28"/>
        </w:rPr>
      </w:pPr>
      <w:r>
        <w:rPr>
          <w:i/>
          <w:iCs/>
          <w:sz w:val="28"/>
          <w:szCs w:val="28"/>
        </w:rPr>
        <w:t>He reminded me that there was a letter on the file of last loan that can work because it’s the same land and the value is … for the loan.</w:t>
      </w:r>
    </w:p>
    <w:p w14:paraId="2DA0383D" w14:textId="7F6D53CB" w:rsidR="005D72B2" w:rsidRDefault="005D72B2" w:rsidP="00565FAA">
      <w:pPr>
        <w:spacing w:line="360" w:lineRule="auto"/>
        <w:ind w:left="720"/>
        <w:jc w:val="both"/>
        <w:rPr>
          <w:i/>
          <w:iCs/>
          <w:sz w:val="28"/>
          <w:szCs w:val="28"/>
        </w:rPr>
      </w:pPr>
      <w:r>
        <w:rPr>
          <w:i/>
          <w:iCs/>
          <w:sz w:val="28"/>
          <w:szCs w:val="28"/>
        </w:rPr>
        <w:t xml:space="preserve">It has been my mistake to </w:t>
      </w:r>
      <w:proofErr w:type="spellStart"/>
      <w:r>
        <w:rPr>
          <w:i/>
          <w:iCs/>
          <w:sz w:val="28"/>
          <w:szCs w:val="28"/>
        </w:rPr>
        <w:t>conque</w:t>
      </w:r>
      <w:proofErr w:type="spellEnd"/>
      <w:r>
        <w:rPr>
          <w:i/>
          <w:iCs/>
          <w:sz w:val="28"/>
          <w:szCs w:val="28"/>
        </w:rPr>
        <w:t xml:space="preserve"> with him. I her</w:t>
      </w:r>
      <w:r w:rsidR="00E55B15">
        <w:rPr>
          <w:i/>
          <w:iCs/>
          <w:sz w:val="28"/>
          <w:szCs w:val="28"/>
        </w:rPr>
        <w:t>e</w:t>
      </w:r>
      <w:r>
        <w:rPr>
          <w:i/>
          <w:iCs/>
          <w:sz w:val="28"/>
          <w:szCs w:val="28"/>
        </w:rPr>
        <w:t xml:space="preserve">by ask for </w:t>
      </w:r>
      <w:r w:rsidR="00E55B15">
        <w:rPr>
          <w:i/>
          <w:iCs/>
          <w:sz w:val="28"/>
          <w:szCs w:val="28"/>
        </w:rPr>
        <w:t>forgiveness</w:t>
      </w:r>
      <w:r>
        <w:rPr>
          <w:i/>
          <w:iCs/>
          <w:sz w:val="28"/>
          <w:szCs w:val="28"/>
        </w:rPr>
        <w:t>…”</w:t>
      </w:r>
    </w:p>
    <w:p w14:paraId="0A834E7C" w14:textId="34CA40A8" w:rsidR="00A12C2C" w:rsidRDefault="00BC10AC" w:rsidP="00A12C2C">
      <w:pPr>
        <w:spacing w:line="360" w:lineRule="auto"/>
        <w:jc w:val="both"/>
        <w:rPr>
          <w:sz w:val="28"/>
          <w:szCs w:val="28"/>
        </w:rPr>
      </w:pPr>
      <w:r>
        <w:rPr>
          <w:sz w:val="28"/>
          <w:szCs w:val="28"/>
        </w:rPr>
        <w:t>We</w:t>
      </w:r>
      <w:r w:rsidR="003D1870">
        <w:rPr>
          <w:sz w:val="28"/>
          <w:szCs w:val="28"/>
        </w:rPr>
        <w:t xml:space="preserve"> </w:t>
      </w:r>
      <w:r w:rsidR="00CE23E4">
        <w:rPr>
          <w:sz w:val="28"/>
          <w:szCs w:val="28"/>
        </w:rPr>
        <w:t xml:space="preserve">found several correspondences </w:t>
      </w:r>
      <w:r w:rsidR="00A61EA7">
        <w:rPr>
          <w:sz w:val="28"/>
          <w:szCs w:val="28"/>
        </w:rPr>
        <w:t xml:space="preserve">dated </w:t>
      </w:r>
      <w:r w:rsidR="006F4EE2">
        <w:rPr>
          <w:sz w:val="28"/>
          <w:szCs w:val="28"/>
        </w:rPr>
        <w:t xml:space="preserve">between 20/02/2015 and 21/08/2015 </w:t>
      </w:r>
      <w:r w:rsidR="00CE23E4">
        <w:rPr>
          <w:sz w:val="28"/>
          <w:szCs w:val="28"/>
        </w:rPr>
        <w:t>on the Respondent’s trial bundle</w:t>
      </w:r>
      <w:r w:rsidR="00A61EA7">
        <w:rPr>
          <w:sz w:val="28"/>
          <w:szCs w:val="28"/>
        </w:rPr>
        <w:t>,</w:t>
      </w:r>
      <w:r w:rsidR="00CE23E4">
        <w:rPr>
          <w:sz w:val="28"/>
          <w:szCs w:val="28"/>
        </w:rPr>
        <w:t xml:space="preserve"> in which the Claimant was being warned and or reprimanded for various infractions including </w:t>
      </w:r>
      <w:r w:rsidR="006F4EE2">
        <w:rPr>
          <w:sz w:val="28"/>
          <w:szCs w:val="28"/>
        </w:rPr>
        <w:t xml:space="preserve">rudeness, insubordination, </w:t>
      </w:r>
      <w:r w:rsidR="006F4EE2">
        <w:rPr>
          <w:sz w:val="28"/>
          <w:szCs w:val="28"/>
        </w:rPr>
        <w:lastRenderedPageBreak/>
        <w:t>overstating prices among other</w:t>
      </w:r>
      <w:r w:rsidR="00A61EA7">
        <w:rPr>
          <w:sz w:val="28"/>
          <w:szCs w:val="28"/>
        </w:rPr>
        <w:t>s</w:t>
      </w:r>
      <w:r w:rsidR="006F4EE2">
        <w:rPr>
          <w:sz w:val="28"/>
          <w:szCs w:val="28"/>
        </w:rPr>
        <w:t xml:space="preserve">, </w:t>
      </w:r>
      <w:r w:rsidR="00965729">
        <w:rPr>
          <w:sz w:val="28"/>
          <w:szCs w:val="28"/>
        </w:rPr>
        <w:t xml:space="preserve">and </w:t>
      </w:r>
      <w:r w:rsidR="00A61EA7">
        <w:rPr>
          <w:sz w:val="28"/>
          <w:szCs w:val="28"/>
        </w:rPr>
        <w:t xml:space="preserve">the Claimant’s </w:t>
      </w:r>
      <w:r w:rsidR="00965729">
        <w:rPr>
          <w:sz w:val="28"/>
          <w:szCs w:val="28"/>
        </w:rPr>
        <w:t>responses to the same</w:t>
      </w:r>
      <w:r w:rsidR="00A61EA7">
        <w:rPr>
          <w:sz w:val="28"/>
          <w:szCs w:val="28"/>
        </w:rPr>
        <w:t xml:space="preserve"> as evidenced </w:t>
      </w:r>
      <w:r w:rsidR="00965729">
        <w:rPr>
          <w:sz w:val="28"/>
          <w:szCs w:val="28"/>
        </w:rPr>
        <w:t>by</w:t>
      </w:r>
      <w:r w:rsidR="00A61EA7">
        <w:rPr>
          <w:sz w:val="28"/>
          <w:szCs w:val="28"/>
        </w:rPr>
        <w:t xml:space="preserve"> </w:t>
      </w:r>
      <w:r w:rsidR="00AA576F">
        <w:rPr>
          <w:sz w:val="28"/>
          <w:szCs w:val="28"/>
        </w:rPr>
        <w:t>Exhibits A</w:t>
      </w:r>
      <w:r w:rsidR="00E94786">
        <w:rPr>
          <w:sz w:val="28"/>
          <w:szCs w:val="28"/>
        </w:rPr>
        <w:t>1w, A2w1, A2w2, A3w</w:t>
      </w:r>
      <w:r w:rsidR="00AA576F">
        <w:rPr>
          <w:sz w:val="28"/>
          <w:szCs w:val="28"/>
        </w:rPr>
        <w:t xml:space="preserve">, </w:t>
      </w:r>
      <w:r w:rsidR="00E94786">
        <w:rPr>
          <w:sz w:val="28"/>
          <w:szCs w:val="28"/>
        </w:rPr>
        <w:t>A4w,</w:t>
      </w:r>
      <w:r w:rsidR="00AA576F">
        <w:rPr>
          <w:sz w:val="28"/>
          <w:szCs w:val="28"/>
        </w:rPr>
        <w:t xml:space="preserve"> </w:t>
      </w:r>
      <w:r w:rsidR="002E5264">
        <w:rPr>
          <w:sz w:val="28"/>
          <w:szCs w:val="28"/>
        </w:rPr>
        <w:t xml:space="preserve">A6w, A1R, A2R, </w:t>
      </w:r>
      <w:r w:rsidR="00E94786">
        <w:rPr>
          <w:sz w:val="28"/>
          <w:szCs w:val="28"/>
        </w:rPr>
        <w:t>A5</w:t>
      </w:r>
      <w:r w:rsidR="002E5264">
        <w:rPr>
          <w:sz w:val="28"/>
          <w:szCs w:val="28"/>
        </w:rPr>
        <w:t xml:space="preserve">R, </w:t>
      </w:r>
      <w:r w:rsidR="00965729">
        <w:rPr>
          <w:sz w:val="28"/>
          <w:szCs w:val="28"/>
        </w:rPr>
        <w:t>culminating into</w:t>
      </w:r>
      <w:r w:rsidR="006F4EE2">
        <w:rPr>
          <w:sz w:val="28"/>
          <w:szCs w:val="28"/>
        </w:rPr>
        <w:t xml:space="preserve"> his suspension on 21/08/2015</w:t>
      </w:r>
      <w:r w:rsidR="00965729">
        <w:rPr>
          <w:sz w:val="28"/>
          <w:szCs w:val="28"/>
        </w:rPr>
        <w:t xml:space="preserve">. </w:t>
      </w:r>
      <w:r w:rsidR="002E5264">
        <w:rPr>
          <w:sz w:val="28"/>
          <w:szCs w:val="28"/>
        </w:rPr>
        <w:t xml:space="preserve">There were also other correspondences such as a letter dated </w:t>
      </w:r>
      <w:r w:rsidR="008F5EA7">
        <w:rPr>
          <w:sz w:val="28"/>
          <w:szCs w:val="28"/>
        </w:rPr>
        <w:t>5/01/2017</w:t>
      </w:r>
      <w:r w:rsidR="0084243D">
        <w:rPr>
          <w:sz w:val="28"/>
          <w:szCs w:val="28"/>
        </w:rPr>
        <w:t xml:space="preserve"> </w:t>
      </w:r>
      <w:r w:rsidR="008F5EA7">
        <w:rPr>
          <w:sz w:val="28"/>
          <w:szCs w:val="28"/>
        </w:rPr>
        <w:t>(</w:t>
      </w:r>
      <w:r w:rsidR="0084243D">
        <w:rPr>
          <w:sz w:val="28"/>
          <w:szCs w:val="28"/>
        </w:rPr>
        <w:t>R</w:t>
      </w:r>
      <w:r w:rsidR="008F5EA7">
        <w:rPr>
          <w:sz w:val="28"/>
          <w:szCs w:val="28"/>
        </w:rPr>
        <w:t>ex. 6), requesting him to explain his poor performance</w:t>
      </w:r>
      <w:r w:rsidR="002E5264">
        <w:rPr>
          <w:sz w:val="28"/>
          <w:szCs w:val="28"/>
        </w:rPr>
        <w:t xml:space="preserve"> and he responded to the same via A6R on the trial bundle. To that extent</w:t>
      </w:r>
      <w:r w:rsidR="00AA576F">
        <w:rPr>
          <w:sz w:val="28"/>
          <w:szCs w:val="28"/>
        </w:rPr>
        <w:t>, the Claimant was given opportunity to respond to the various infractions leveled against him</w:t>
      </w:r>
      <w:r w:rsidR="00631BEF">
        <w:rPr>
          <w:sz w:val="28"/>
          <w:szCs w:val="28"/>
        </w:rPr>
        <w:t>.</w:t>
      </w:r>
      <w:r w:rsidR="00A12C2C">
        <w:rPr>
          <w:sz w:val="28"/>
          <w:szCs w:val="28"/>
        </w:rPr>
        <w:t xml:space="preserve"> </w:t>
      </w:r>
    </w:p>
    <w:p w14:paraId="3E2363A1" w14:textId="70879B9D" w:rsidR="00F96D25" w:rsidRDefault="00A12C2C" w:rsidP="00A23226">
      <w:pPr>
        <w:spacing w:line="360" w:lineRule="auto"/>
        <w:jc w:val="both"/>
        <w:rPr>
          <w:sz w:val="28"/>
          <w:szCs w:val="28"/>
        </w:rPr>
      </w:pPr>
      <w:r>
        <w:rPr>
          <w:sz w:val="28"/>
          <w:szCs w:val="28"/>
        </w:rPr>
        <w:t xml:space="preserve">The Claimant was the Respondent’s credit </w:t>
      </w:r>
      <w:r w:rsidR="00E774CA">
        <w:rPr>
          <w:sz w:val="28"/>
          <w:szCs w:val="28"/>
        </w:rPr>
        <w:t xml:space="preserve">officer, </w:t>
      </w:r>
      <w:r w:rsidR="00631BEF">
        <w:rPr>
          <w:sz w:val="28"/>
          <w:szCs w:val="28"/>
        </w:rPr>
        <w:t xml:space="preserve">for 12 years and one of the </w:t>
      </w:r>
      <w:r w:rsidR="00E774CA">
        <w:rPr>
          <w:sz w:val="28"/>
          <w:szCs w:val="28"/>
        </w:rPr>
        <w:t xml:space="preserve"> fundamental</w:t>
      </w:r>
      <w:r>
        <w:rPr>
          <w:sz w:val="28"/>
          <w:szCs w:val="28"/>
        </w:rPr>
        <w:t xml:space="preserve"> </w:t>
      </w:r>
      <w:r w:rsidR="00E774CA">
        <w:rPr>
          <w:sz w:val="28"/>
          <w:szCs w:val="28"/>
        </w:rPr>
        <w:t xml:space="preserve">duties under the schedule of duties, under clause </w:t>
      </w:r>
      <w:proofErr w:type="spellStart"/>
      <w:r w:rsidR="00E774CA">
        <w:rPr>
          <w:sz w:val="28"/>
          <w:szCs w:val="28"/>
        </w:rPr>
        <w:t>i</w:t>
      </w:r>
      <w:proofErr w:type="spellEnd"/>
      <w:r w:rsidR="00E774CA">
        <w:rPr>
          <w:sz w:val="28"/>
          <w:szCs w:val="28"/>
        </w:rPr>
        <w:t>(ii) of the Contract of Employment</w:t>
      </w:r>
      <w:r w:rsidR="00631BEF">
        <w:rPr>
          <w:sz w:val="28"/>
          <w:szCs w:val="28"/>
        </w:rPr>
        <w:t xml:space="preserve"> was</w:t>
      </w:r>
      <w:r w:rsidR="00E774CA">
        <w:rPr>
          <w:sz w:val="28"/>
          <w:szCs w:val="28"/>
        </w:rPr>
        <w:t xml:space="preserve">, </w:t>
      </w:r>
      <w:r w:rsidR="00E774CA">
        <w:rPr>
          <w:i/>
          <w:iCs/>
          <w:sz w:val="28"/>
          <w:szCs w:val="28"/>
        </w:rPr>
        <w:t xml:space="preserve">“accurately posting customer’s loans ledgers daily…”, </w:t>
      </w:r>
      <w:r w:rsidR="00E774CA">
        <w:rPr>
          <w:sz w:val="28"/>
          <w:szCs w:val="28"/>
        </w:rPr>
        <w:t xml:space="preserve">  he was</w:t>
      </w:r>
      <w:r w:rsidR="00B9145E">
        <w:rPr>
          <w:sz w:val="28"/>
          <w:szCs w:val="28"/>
        </w:rPr>
        <w:t xml:space="preserve"> </w:t>
      </w:r>
      <w:r w:rsidR="00631BEF">
        <w:rPr>
          <w:sz w:val="28"/>
          <w:szCs w:val="28"/>
        </w:rPr>
        <w:t>therefore</w:t>
      </w:r>
      <w:r w:rsidR="00E774CA">
        <w:rPr>
          <w:sz w:val="28"/>
          <w:szCs w:val="28"/>
        </w:rPr>
        <w:t xml:space="preserve"> expected to exercise care</w:t>
      </w:r>
      <w:r w:rsidR="00B9145E">
        <w:rPr>
          <w:sz w:val="28"/>
          <w:szCs w:val="28"/>
        </w:rPr>
        <w:t xml:space="preserve">, </w:t>
      </w:r>
      <w:r w:rsidR="00E774CA">
        <w:rPr>
          <w:sz w:val="28"/>
          <w:szCs w:val="28"/>
        </w:rPr>
        <w:t xml:space="preserve"> skill and due diligence to  ensure  proper documentation was maintained. It was his testimony however, that he changed figures on a </w:t>
      </w:r>
      <w:r w:rsidR="008D22DE">
        <w:rPr>
          <w:sz w:val="28"/>
          <w:szCs w:val="28"/>
        </w:rPr>
        <w:t xml:space="preserve">client’s </w:t>
      </w:r>
      <w:r w:rsidR="00E774CA">
        <w:rPr>
          <w:sz w:val="28"/>
          <w:szCs w:val="28"/>
        </w:rPr>
        <w:t xml:space="preserve">previous </w:t>
      </w:r>
      <w:r w:rsidR="00F67AD9">
        <w:rPr>
          <w:sz w:val="28"/>
          <w:szCs w:val="28"/>
        </w:rPr>
        <w:t>application to</w:t>
      </w:r>
      <w:r w:rsidR="008D22DE">
        <w:rPr>
          <w:sz w:val="28"/>
          <w:szCs w:val="28"/>
        </w:rPr>
        <w:t xml:space="preserve"> enable the same client to </w:t>
      </w:r>
      <w:r w:rsidR="00B9145E">
        <w:rPr>
          <w:sz w:val="28"/>
          <w:szCs w:val="28"/>
        </w:rPr>
        <w:t>acquire</w:t>
      </w:r>
      <w:r w:rsidR="008D22DE">
        <w:rPr>
          <w:sz w:val="28"/>
          <w:szCs w:val="28"/>
        </w:rPr>
        <w:t xml:space="preserve"> a new loan</w:t>
      </w:r>
      <w:r w:rsidR="00F67AD9">
        <w:rPr>
          <w:sz w:val="28"/>
          <w:szCs w:val="28"/>
        </w:rPr>
        <w:t xml:space="preserve"> using the same documents</w:t>
      </w:r>
      <w:r w:rsidR="008D22DE">
        <w:rPr>
          <w:sz w:val="28"/>
          <w:szCs w:val="28"/>
        </w:rPr>
        <w:t>, for which he apologized.</w:t>
      </w:r>
      <w:r w:rsidR="00F67AD9">
        <w:rPr>
          <w:sz w:val="28"/>
          <w:szCs w:val="28"/>
        </w:rPr>
        <w:t xml:space="preserve"> </w:t>
      </w:r>
      <w:r w:rsidR="00B9145E">
        <w:rPr>
          <w:sz w:val="28"/>
          <w:szCs w:val="28"/>
        </w:rPr>
        <w:t xml:space="preserve">It is our </w:t>
      </w:r>
      <w:r w:rsidR="00F67AD9">
        <w:rPr>
          <w:sz w:val="28"/>
          <w:szCs w:val="28"/>
        </w:rPr>
        <w:t xml:space="preserve">considered </w:t>
      </w:r>
      <w:r w:rsidR="00D032FC">
        <w:rPr>
          <w:sz w:val="28"/>
          <w:szCs w:val="28"/>
        </w:rPr>
        <w:t>opinion</w:t>
      </w:r>
      <w:r w:rsidR="00B9145E">
        <w:rPr>
          <w:sz w:val="28"/>
          <w:szCs w:val="28"/>
        </w:rPr>
        <w:t xml:space="preserve"> that</w:t>
      </w:r>
      <w:r w:rsidR="00E328CF">
        <w:rPr>
          <w:sz w:val="28"/>
          <w:szCs w:val="28"/>
        </w:rPr>
        <w:t xml:space="preserve">, </w:t>
      </w:r>
      <w:r w:rsidR="00B9145E">
        <w:rPr>
          <w:sz w:val="28"/>
          <w:szCs w:val="28"/>
        </w:rPr>
        <w:t xml:space="preserve">the apology </w:t>
      </w:r>
      <w:r w:rsidR="00FF6A8C">
        <w:rPr>
          <w:sz w:val="28"/>
          <w:szCs w:val="28"/>
        </w:rPr>
        <w:t xml:space="preserve">was an admission </w:t>
      </w:r>
      <w:r w:rsidR="00F67AD9">
        <w:rPr>
          <w:sz w:val="28"/>
          <w:szCs w:val="28"/>
        </w:rPr>
        <w:t>of his failure to exercise care and skill and due diligence in</w:t>
      </w:r>
      <w:r w:rsidR="002B29F6">
        <w:rPr>
          <w:sz w:val="28"/>
          <w:szCs w:val="28"/>
        </w:rPr>
        <w:t xml:space="preserve"> </w:t>
      </w:r>
      <w:r w:rsidR="00F67AD9">
        <w:rPr>
          <w:sz w:val="28"/>
          <w:szCs w:val="28"/>
        </w:rPr>
        <w:t>handling the</w:t>
      </w:r>
      <w:r w:rsidR="00B9145E">
        <w:rPr>
          <w:sz w:val="28"/>
          <w:szCs w:val="28"/>
        </w:rPr>
        <w:t xml:space="preserve"> loan</w:t>
      </w:r>
      <w:r w:rsidR="002B29F6">
        <w:rPr>
          <w:sz w:val="28"/>
          <w:szCs w:val="28"/>
        </w:rPr>
        <w:t xml:space="preserve"> applications a</w:t>
      </w:r>
      <w:r w:rsidR="00DD3320">
        <w:rPr>
          <w:sz w:val="28"/>
          <w:szCs w:val="28"/>
        </w:rPr>
        <w:t>s a credit officer</w:t>
      </w:r>
      <w:r w:rsidR="002B29F6">
        <w:rPr>
          <w:sz w:val="28"/>
          <w:szCs w:val="28"/>
        </w:rPr>
        <w:t xml:space="preserve">, therefore breaching </w:t>
      </w:r>
      <w:r w:rsidR="00DD3320">
        <w:rPr>
          <w:sz w:val="28"/>
          <w:szCs w:val="28"/>
        </w:rPr>
        <w:t xml:space="preserve">one of his </w:t>
      </w:r>
      <w:r w:rsidR="00F67AD9">
        <w:rPr>
          <w:sz w:val="28"/>
          <w:szCs w:val="28"/>
        </w:rPr>
        <w:t xml:space="preserve">fundamental </w:t>
      </w:r>
      <w:proofErr w:type="gramStart"/>
      <w:r w:rsidR="00DD3320">
        <w:rPr>
          <w:sz w:val="28"/>
          <w:szCs w:val="28"/>
        </w:rPr>
        <w:t xml:space="preserve">duties </w:t>
      </w:r>
      <w:r w:rsidR="002B29F6">
        <w:rPr>
          <w:sz w:val="28"/>
          <w:szCs w:val="28"/>
        </w:rPr>
        <w:t xml:space="preserve"> under</w:t>
      </w:r>
      <w:proofErr w:type="gramEnd"/>
      <w:r w:rsidR="002B29F6">
        <w:rPr>
          <w:sz w:val="28"/>
          <w:szCs w:val="28"/>
        </w:rPr>
        <w:t xml:space="preserve"> his contract  of </w:t>
      </w:r>
      <w:r w:rsidR="002B29F6">
        <w:rPr>
          <w:i/>
          <w:iCs/>
          <w:sz w:val="28"/>
          <w:szCs w:val="28"/>
        </w:rPr>
        <w:t>“accurately posting customer’s loans ledgers daily…</w:t>
      </w:r>
      <w:r w:rsidR="0088009D">
        <w:rPr>
          <w:i/>
          <w:iCs/>
          <w:sz w:val="28"/>
          <w:szCs w:val="28"/>
        </w:rPr>
        <w:t xml:space="preserve">”, </w:t>
      </w:r>
      <w:r w:rsidR="00F67AD9">
        <w:rPr>
          <w:sz w:val="28"/>
          <w:szCs w:val="28"/>
        </w:rPr>
        <w:t xml:space="preserve"> </w:t>
      </w:r>
      <w:r w:rsidR="00E328CF">
        <w:rPr>
          <w:sz w:val="28"/>
          <w:szCs w:val="28"/>
        </w:rPr>
        <w:t>which entitled the Respondent</w:t>
      </w:r>
      <w:r w:rsidR="001A7716">
        <w:rPr>
          <w:sz w:val="28"/>
          <w:szCs w:val="28"/>
        </w:rPr>
        <w:t xml:space="preserve"> to summarily dismiss him</w:t>
      </w:r>
      <w:r w:rsidR="00F96D25">
        <w:rPr>
          <w:sz w:val="28"/>
          <w:szCs w:val="28"/>
        </w:rPr>
        <w:t>, in accordance with section 69</w:t>
      </w:r>
      <w:r w:rsidR="00DD3320">
        <w:rPr>
          <w:sz w:val="28"/>
          <w:szCs w:val="28"/>
        </w:rPr>
        <w:t>(3)</w:t>
      </w:r>
      <w:r w:rsidR="00F96D25">
        <w:rPr>
          <w:sz w:val="28"/>
          <w:szCs w:val="28"/>
        </w:rPr>
        <w:t xml:space="preserve">of the </w:t>
      </w:r>
      <w:r w:rsidR="00DD3320">
        <w:rPr>
          <w:sz w:val="28"/>
          <w:szCs w:val="28"/>
        </w:rPr>
        <w:t>E</w:t>
      </w:r>
      <w:r w:rsidR="00F96D25">
        <w:rPr>
          <w:sz w:val="28"/>
          <w:szCs w:val="28"/>
        </w:rPr>
        <w:t>mployment Act</w:t>
      </w:r>
      <w:r w:rsidR="00DD3320">
        <w:rPr>
          <w:sz w:val="28"/>
          <w:szCs w:val="28"/>
        </w:rPr>
        <w:t>. Section 69(3)</w:t>
      </w:r>
      <w:r w:rsidR="00F96D25">
        <w:rPr>
          <w:sz w:val="28"/>
          <w:szCs w:val="28"/>
        </w:rPr>
        <w:t xml:space="preserve"> provides that:</w:t>
      </w:r>
    </w:p>
    <w:p w14:paraId="135AE6E8" w14:textId="77777777" w:rsidR="00DD3320" w:rsidRDefault="00F96D25" w:rsidP="00DD3320">
      <w:pPr>
        <w:spacing w:line="360" w:lineRule="auto"/>
        <w:ind w:left="720"/>
        <w:jc w:val="both"/>
        <w:rPr>
          <w:i/>
          <w:iCs/>
          <w:sz w:val="28"/>
          <w:szCs w:val="28"/>
        </w:rPr>
      </w:pPr>
      <w:r>
        <w:rPr>
          <w:i/>
          <w:iCs/>
          <w:sz w:val="28"/>
          <w:szCs w:val="28"/>
        </w:rPr>
        <w:t>“A</w:t>
      </w:r>
      <w:r w:rsidR="00DD3320">
        <w:rPr>
          <w:i/>
          <w:iCs/>
          <w:sz w:val="28"/>
          <w:szCs w:val="28"/>
        </w:rPr>
        <w:t>n</w:t>
      </w:r>
      <w:r>
        <w:rPr>
          <w:i/>
          <w:iCs/>
          <w:sz w:val="28"/>
          <w:szCs w:val="28"/>
        </w:rPr>
        <w:t xml:space="preserve"> employer is entitled to dismiss summarily, and the dismissal shall be termed justified, where the employee has, by his or her conduct indicated that he or she has fundamentally broken his or her obligation arising under the contract of service”</w:t>
      </w:r>
      <w:r w:rsidR="00DD3320">
        <w:rPr>
          <w:i/>
          <w:iCs/>
          <w:sz w:val="28"/>
          <w:szCs w:val="28"/>
        </w:rPr>
        <w:t>.</w:t>
      </w:r>
    </w:p>
    <w:p w14:paraId="1D62D709" w14:textId="6A550604" w:rsidR="00054949" w:rsidRDefault="00DD3320" w:rsidP="00054949">
      <w:pPr>
        <w:spacing w:line="360" w:lineRule="auto"/>
        <w:jc w:val="both"/>
        <w:rPr>
          <w:sz w:val="28"/>
          <w:szCs w:val="28"/>
        </w:rPr>
      </w:pPr>
      <w:r>
        <w:rPr>
          <w:i/>
          <w:iCs/>
          <w:sz w:val="28"/>
          <w:szCs w:val="28"/>
        </w:rPr>
        <w:t xml:space="preserve"> </w:t>
      </w:r>
      <w:r w:rsidR="00A3007B">
        <w:rPr>
          <w:sz w:val="28"/>
          <w:szCs w:val="28"/>
        </w:rPr>
        <w:t xml:space="preserve">Although his letter of termination </w:t>
      </w:r>
      <w:r w:rsidR="00841C75">
        <w:rPr>
          <w:sz w:val="28"/>
          <w:szCs w:val="28"/>
        </w:rPr>
        <w:t>only stated the</w:t>
      </w:r>
      <w:r w:rsidR="00054949">
        <w:rPr>
          <w:sz w:val="28"/>
          <w:szCs w:val="28"/>
        </w:rPr>
        <w:t xml:space="preserve"> reasons as: </w:t>
      </w:r>
    </w:p>
    <w:p w14:paraId="73E02A97" w14:textId="77777777" w:rsidR="00054949" w:rsidRPr="00756B49" w:rsidRDefault="00054949" w:rsidP="00054949">
      <w:pPr>
        <w:pStyle w:val="ListParagraph"/>
        <w:numPr>
          <w:ilvl w:val="0"/>
          <w:numId w:val="3"/>
        </w:numPr>
        <w:spacing w:line="360" w:lineRule="auto"/>
        <w:jc w:val="both"/>
        <w:rPr>
          <w:i/>
          <w:iCs/>
          <w:sz w:val="28"/>
          <w:szCs w:val="28"/>
        </w:rPr>
      </w:pPr>
      <w:r w:rsidRPr="00756B49">
        <w:rPr>
          <w:i/>
          <w:iCs/>
          <w:sz w:val="28"/>
          <w:szCs w:val="28"/>
        </w:rPr>
        <w:t xml:space="preserve">Found nowhere to post you in </w:t>
      </w:r>
      <w:proofErr w:type="spellStart"/>
      <w:r>
        <w:rPr>
          <w:i/>
          <w:iCs/>
          <w:sz w:val="28"/>
          <w:szCs w:val="28"/>
        </w:rPr>
        <w:t>M</w:t>
      </w:r>
      <w:r w:rsidRPr="00756B49">
        <w:rPr>
          <w:i/>
          <w:iCs/>
          <w:sz w:val="28"/>
          <w:szCs w:val="28"/>
        </w:rPr>
        <w:t>uhame</w:t>
      </w:r>
      <w:proofErr w:type="spellEnd"/>
    </w:p>
    <w:p w14:paraId="79CED724" w14:textId="77777777" w:rsidR="00054949" w:rsidRPr="00756B49" w:rsidRDefault="00054949" w:rsidP="00054949">
      <w:pPr>
        <w:pStyle w:val="ListParagraph"/>
        <w:numPr>
          <w:ilvl w:val="0"/>
          <w:numId w:val="3"/>
        </w:numPr>
        <w:spacing w:line="360" w:lineRule="auto"/>
        <w:jc w:val="both"/>
        <w:rPr>
          <w:i/>
          <w:iCs/>
          <w:sz w:val="28"/>
          <w:szCs w:val="28"/>
        </w:rPr>
      </w:pPr>
      <w:r w:rsidRPr="00756B49">
        <w:rPr>
          <w:i/>
          <w:iCs/>
          <w:sz w:val="28"/>
          <w:szCs w:val="28"/>
        </w:rPr>
        <w:lastRenderedPageBreak/>
        <w:t>Found you had ever served a suspension on your file</w:t>
      </w:r>
    </w:p>
    <w:p w14:paraId="0F207CB0" w14:textId="77777777" w:rsidR="00054949" w:rsidRDefault="00054949" w:rsidP="00054949">
      <w:pPr>
        <w:pStyle w:val="ListParagraph"/>
        <w:numPr>
          <w:ilvl w:val="0"/>
          <w:numId w:val="3"/>
        </w:numPr>
        <w:spacing w:line="360" w:lineRule="auto"/>
        <w:jc w:val="both"/>
        <w:rPr>
          <w:i/>
          <w:iCs/>
          <w:sz w:val="28"/>
          <w:szCs w:val="28"/>
        </w:rPr>
      </w:pPr>
      <w:r w:rsidRPr="00756B49">
        <w:rPr>
          <w:i/>
          <w:iCs/>
          <w:sz w:val="28"/>
          <w:szCs w:val="28"/>
        </w:rPr>
        <w:t xml:space="preserve">Resolved to let you try your luck elsewhere as </w:t>
      </w:r>
      <w:proofErr w:type="spellStart"/>
      <w:r w:rsidRPr="00756B49">
        <w:rPr>
          <w:i/>
          <w:iCs/>
          <w:sz w:val="28"/>
          <w:szCs w:val="28"/>
        </w:rPr>
        <w:t>Muhame</w:t>
      </w:r>
      <w:proofErr w:type="spellEnd"/>
      <w:r w:rsidRPr="00756B49">
        <w:rPr>
          <w:i/>
          <w:iCs/>
          <w:sz w:val="28"/>
          <w:szCs w:val="28"/>
        </w:rPr>
        <w:t xml:space="preserve"> cannot contain your service anymore.</w:t>
      </w:r>
    </w:p>
    <w:p w14:paraId="4DEB4890" w14:textId="57A50FC4" w:rsidR="00A23226" w:rsidRDefault="00E17656" w:rsidP="00DD3320">
      <w:pPr>
        <w:spacing w:line="360" w:lineRule="auto"/>
        <w:jc w:val="both"/>
        <w:rPr>
          <w:sz w:val="28"/>
          <w:szCs w:val="28"/>
        </w:rPr>
      </w:pPr>
      <w:r>
        <w:rPr>
          <w:sz w:val="28"/>
          <w:szCs w:val="28"/>
        </w:rPr>
        <w:t xml:space="preserve">We believe that the Respondent was justified to state </w:t>
      </w:r>
      <w:r w:rsidR="0088009D">
        <w:rPr>
          <w:sz w:val="28"/>
          <w:szCs w:val="28"/>
        </w:rPr>
        <w:t xml:space="preserve">it could not contain his service anymore </w:t>
      </w:r>
      <w:r w:rsidR="0092119E">
        <w:rPr>
          <w:sz w:val="28"/>
          <w:szCs w:val="28"/>
        </w:rPr>
        <w:t>after</w:t>
      </w:r>
      <w:r>
        <w:rPr>
          <w:sz w:val="28"/>
          <w:szCs w:val="28"/>
        </w:rPr>
        <w:t xml:space="preserve"> he admitted that, he</w:t>
      </w:r>
      <w:r w:rsidR="0088009D">
        <w:rPr>
          <w:sz w:val="28"/>
          <w:szCs w:val="28"/>
        </w:rPr>
        <w:t xml:space="preserve"> manipulated a loan application to </w:t>
      </w:r>
      <w:proofErr w:type="spellStart"/>
      <w:r w:rsidR="00BE6213">
        <w:rPr>
          <w:sz w:val="28"/>
          <w:szCs w:val="28"/>
        </w:rPr>
        <w:t>favour</w:t>
      </w:r>
      <w:proofErr w:type="spellEnd"/>
      <w:r w:rsidR="00BE6213">
        <w:rPr>
          <w:sz w:val="28"/>
          <w:szCs w:val="28"/>
        </w:rPr>
        <w:t xml:space="preserve"> a client, which was </w:t>
      </w:r>
      <w:r w:rsidR="00054949">
        <w:rPr>
          <w:sz w:val="28"/>
          <w:szCs w:val="28"/>
        </w:rPr>
        <w:t>a fundament</w:t>
      </w:r>
      <w:r w:rsidR="00AB5C69">
        <w:rPr>
          <w:sz w:val="28"/>
          <w:szCs w:val="28"/>
        </w:rPr>
        <w:t>al</w:t>
      </w:r>
      <w:r w:rsidR="00054949">
        <w:rPr>
          <w:sz w:val="28"/>
          <w:szCs w:val="28"/>
        </w:rPr>
        <w:t xml:space="preserve"> </w:t>
      </w:r>
      <w:r w:rsidR="00BE6213">
        <w:rPr>
          <w:sz w:val="28"/>
          <w:szCs w:val="28"/>
        </w:rPr>
        <w:t xml:space="preserve">breach of his role </w:t>
      </w:r>
      <w:proofErr w:type="gramStart"/>
      <w:r w:rsidR="00BE6213">
        <w:rPr>
          <w:sz w:val="28"/>
          <w:szCs w:val="28"/>
        </w:rPr>
        <w:t xml:space="preserve">as </w:t>
      </w:r>
      <w:r w:rsidR="00AB5C69">
        <w:rPr>
          <w:sz w:val="28"/>
          <w:szCs w:val="28"/>
        </w:rPr>
        <w:t xml:space="preserve"> a</w:t>
      </w:r>
      <w:proofErr w:type="gramEnd"/>
      <w:r w:rsidR="00AB5C69">
        <w:rPr>
          <w:sz w:val="28"/>
          <w:szCs w:val="28"/>
        </w:rPr>
        <w:t xml:space="preserve"> credit officer. We are convinced that</w:t>
      </w:r>
      <w:r w:rsidR="00BE6213">
        <w:rPr>
          <w:sz w:val="28"/>
          <w:szCs w:val="28"/>
        </w:rPr>
        <w:t xml:space="preserve">,  the Respondent was justified to summarily </w:t>
      </w:r>
      <w:proofErr w:type="spellStart"/>
      <w:r w:rsidR="00BE6213">
        <w:rPr>
          <w:sz w:val="28"/>
          <w:szCs w:val="28"/>
        </w:rPr>
        <w:t>termi</w:t>
      </w:r>
      <w:proofErr w:type="spellEnd"/>
      <w:r w:rsidR="00BE6213">
        <w:rPr>
          <w:sz w:val="28"/>
          <w:szCs w:val="28"/>
        </w:rPr>
        <w:t xml:space="preserve"> ate him </w:t>
      </w:r>
      <w:r w:rsidR="00AB5C69">
        <w:rPr>
          <w:sz w:val="28"/>
          <w:szCs w:val="28"/>
        </w:rPr>
        <w:t xml:space="preserve">after this admission, </w:t>
      </w:r>
      <w:r w:rsidR="00BE6213">
        <w:rPr>
          <w:sz w:val="28"/>
          <w:szCs w:val="28"/>
        </w:rPr>
        <w:t xml:space="preserve">because this was the core of the </w:t>
      </w:r>
      <w:proofErr w:type="spellStart"/>
      <w:r w:rsidR="00BE6213">
        <w:rPr>
          <w:sz w:val="28"/>
          <w:szCs w:val="28"/>
        </w:rPr>
        <w:t>Responet’s</w:t>
      </w:r>
      <w:proofErr w:type="spellEnd"/>
      <w:r w:rsidR="00BE6213">
        <w:rPr>
          <w:sz w:val="28"/>
          <w:szCs w:val="28"/>
        </w:rPr>
        <w:t xml:space="preserve"> business and it was his fundamental role to ensure accuracy  on loan ledgers </w:t>
      </w:r>
      <w:r w:rsidR="00CA511A">
        <w:rPr>
          <w:sz w:val="28"/>
          <w:szCs w:val="28"/>
        </w:rPr>
        <w:t xml:space="preserve">but instead he was involved in manipulating the same  contrary to what was expected of him. We therefore found to reason to fault the </w:t>
      </w:r>
      <w:r w:rsidR="001C65D8">
        <w:rPr>
          <w:sz w:val="28"/>
          <w:szCs w:val="28"/>
        </w:rPr>
        <w:t>Respondent</w:t>
      </w:r>
      <w:r w:rsidR="00CA511A">
        <w:rPr>
          <w:sz w:val="28"/>
          <w:szCs w:val="28"/>
        </w:rPr>
        <w:t xml:space="preserve"> for </w:t>
      </w:r>
      <w:r w:rsidR="001C65D8">
        <w:rPr>
          <w:sz w:val="28"/>
          <w:szCs w:val="28"/>
        </w:rPr>
        <w:t>summarily dismiss</w:t>
      </w:r>
      <w:r w:rsidR="00CA511A">
        <w:rPr>
          <w:sz w:val="28"/>
          <w:szCs w:val="28"/>
        </w:rPr>
        <w:t>ing</w:t>
      </w:r>
      <w:r w:rsidR="001C65D8">
        <w:rPr>
          <w:sz w:val="28"/>
          <w:szCs w:val="28"/>
        </w:rPr>
        <w:t xml:space="preserve"> hi</w:t>
      </w:r>
      <w:r w:rsidR="00CA511A">
        <w:rPr>
          <w:sz w:val="28"/>
          <w:szCs w:val="28"/>
        </w:rPr>
        <w:t>m</w:t>
      </w:r>
      <w:r w:rsidR="00841C75">
        <w:rPr>
          <w:sz w:val="28"/>
          <w:szCs w:val="28"/>
        </w:rPr>
        <w:t xml:space="preserve">. </w:t>
      </w:r>
      <w:r w:rsidR="00DD3320" w:rsidRPr="00DD3320">
        <w:rPr>
          <w:sz w:val="28"/>
          <w:szCs w:val="28"/>
        </w:rPr>
        <w:t>It</w:t>
      </w:r>
      <w:r w:rsidR="00DD3320">
        <w:rPr>
          <w:sz w:val="28"/>
          <w:szCs w:val="28"/>
        </w:rPr>
        <w:t xml:space="preserve"> is our finding therefore, that his </w:t>
      </w:r>
      <w:r w:rsidR="00AB5C69">
        <w:rPr>
          <w:sz w:val="28"/>
          <w:szCs w:val="28"/>
        </w:rPr>
        <w:t xml:space="preserve">summary </w:t>
      </w:r>
      <w:r w:rsidR="00206CAD">
        <w:rPr>
          <w:sz w:val="28"/>
          <w:szCs w:val="28"/>
        </w:rPr>
        <w:t xml:space="preserve">dismissal was substantively lawful. </w:t>
      </w:r>
      <w:r w:rsidR="00A3007B">
        <w:rPr>
          <w:sz w:val="28"/>
          <w:szCs w:val="28"/>
        </w:rPr>
        <w:t xml:space="preserve"> </w:t>
      </w:r>
    </w:p>
    <w:p w14:paraId="10DDCF46" w14:textId="7E5B6D57" w:rsidR="00BA3BFC" w:rsidRDefault="001C65D8" w:rsidP="00A23226">
      <w:pPr>
        <w:spacing w:line="360" w:lineRule="auto"/>
        <w:jc w:val="both"/>
        <w:rPr>
          <w:sz w:val="28"/>
          <w:szCs w:val="28"/>
        </w:rPr>
      </w:pPr>
      <w:r>
        <w:rPr>
          <w:sz w:val="28"/>
          <w:szCs w:val="28"/>
        </w:rPr>
        <w:t xml:space="preserve">Although </w:t>
      </w:r>
      <w:r w:rsidR="00DD3320">
        <w:rPr>
          <w:sz w:val="28"/>
          <w:szCs w:val="28"/>
        </w:rPr>
        <w:t xml:space="preserve"> we found nothing on the record to </w:t>
      </w:r>
      <w:r w:rsidR="00206CAD">
        <w:rPr>
          <w:sz w:val="28"/>
          <w:szCs w:val="28"/>
        </w:rPr>
        <w:t>indicate that</w:t>
      </w:r>
      <w:r w:rsidR="00DD3320">
        <w:rPr>
          <w:sz w:val="28"/>
          <w:szCs w:val="28"/>
        </w:rPr>
        <w:t>,</w:t>
      </w:r>
      <w:r w:rsidR="00206CAD">
        <w:rPr>
          <w:sz w:val="28"/>
          <w:szCs w:val="28"/>
        </w:rPr>
        <w:t xml:space="preserve"> he was subjected to</w:t>
      </w:r>
      <w:r w:rsidR="00CA511A">
        <w:rPr>
          <w:sz w:val="28"/>
          <w:szCs w:val="28"/>
        </w:rPr>
        <w:t xml:space="preserve"> an oral</w:t>
      </w:r>
      <w:r w:rsidR="00206CAD">
        <w:rPr>
          <w:sz w:val="28"/>
          <w:szCs w:val="28"/>
        </w:rPr>
        <w:t xml:space="preserve"> hearing before the</w:t>
      </w:r>
      <w:r w:rsidR="00E6481A">
        <w:rPr>
          <w:sz w:val="28"/>
          <w:szCs w:val="28"/>
        </w:rPr>
        <w:t xml:space="preserve"> </w:t>
      </w:r>
      <w:r w:rsidR="00206CAD">
        <w:rPr>
          <w:sz w:val="28"/>
          <w:szCs w:val="28"/>
        </w:rPr>
        <w:t>terminat</w:t>
      </w:r>
      <w:r w:rsidR="00CA511A">
        <w:rPr>
          <w:sz w:val="28"/>
          <w:szCs w:val="28"/>
        </w:rPr>
        <w:t>ion, a</w:t>
      </w:r>
      <w:r>
        <w:rPr>
          <w:sz w:val="28"/>
          <w:szCs w:val="28"/>
        </w:rPr>
        <w:t xml:space="preserve">nd the  minutes which </w:t>
      </w:r>
      <w:r w:rsidR="00D24F5C">
        <w:rPr>
          <w:sz w:val="28"/>
          <w:szCs w:val="28"/>
        </w:rPr>
        <w:t xml:space="preserve">the Respondent’s witnesses </w:t>
      </w:r>
      <w:r>
        <w:rPr>
          <w:sz w:val="28"/>
          <w:szCs w:val="28"/>
        </w:rPr>
        <w:t xml:space="preserve"> </w:t>
      </w:r>
      <w:r w:rsidR="00CA511A">
        <w:rPr>
          <w:sz w:val="28"/>
          <w:szCs w:val="28"/>
        </w:rPr>
        <w:t>relied on a</w:t>
      </w:r>
      <w:r>
        <w:rPr>
          <w:sz w:val="28"/>
          <w:szCs w:val="28"/>
        </w:rPr>
        <w:t xml:space="preserve">s the basis of the claimant’s dismissal did not </w:t>
      </w:r>
      <w:r w:rsidR="00795E64">
        <w:rPr>
          <w:sz w:val="28"/>
          <w:szCs w:val="28"/>
        </w:rPr>
        <w:t>indicate that, the</w:t>
      </w:r>
      <w:r w:rsidR="00D24F5C">
        <w:rPr>
          <w:sz w:val="28"/>
          <w:szCs w:val="28"/>
        </w:rPr>
        <w:t xml:space="preserve"> breach was put to him </w:t>
      </w:r>
      <w:r>
        <w:rPr>
          <w:sz w:val="28"/>
          <w:szCs w:val="28"/>
        </w:rPr>
        <w:t>o</w:t>
      </w:r>
      <w:r w:rsidR="007E427D">
        <w:rPr>
          <w:sz w:val="28"/>
          <w:szCs w:val="28"/>
        </w:rPr>
        <w:t>r</w:t>
      </w:r>
      <w:r>
        <w:rPr>
          <w:sz w:val="28"/>
          <w:szCs w:val="28"/>
        </w:rPr>
        <w:t xml:space="preserve"> that </w:t>
      </w:r>
      <w:r w:rsidR="00D24F5C">
        <w:rPr>
          <w:sz w:val="28"/>
          <w:szCs w:val="28"/>
        </w:rPr>
        <w:t xml:space="preserve">he was given </w:t>
      </w:r>
      <w:r w:rsidR="00FA166F">
        <w:rPr>
          <w:sz w:val="28"/>
          <w:szCs w:val="28"/>
        </w:rPr>
        <w:t>an opportunity</w:t>
      </w:r>
      <w:r w:rsidR="00D24F5C">
        <w:rPr>
          <w:sz w:val="28"/>
          <w:szCs w:val="28"/>
        </w:rPr>
        <w:t xml:space="preserve"> to respond to it</w:t>
      </w:r>
      <w:r w:rsidR="00973DC7">
        <w:rPr>
          <w:sz w:val="28"/>
          <w:szCs w:val="28"/>
        </w:rPr>
        <w:t xml:space="preserve"> or </w:t>
      </w:r>
      <w:r w:rsidR="007E427D">
        <w:rPr>
          <w:sz w:val="28"/>
          <w:szCs w:val="28"/>
        </w:rPr>
        <w:t xml:space="preserve">that he </w:t>
      </w:r>
      <w:r w:rsidR="00973DC7">
        <w:rPr>
          <w:sz w:val="28"/>
          <w:szCs w:val="28"/>
        </w:rPr>
        <w:t>was subjected to disciplinary procedures before the summary dismissal</w:t>
      </w:r>
      <w:r w:rsidR="007E427D">
        <w:rPr>
          <w:sz w:val="28"/>
          <w:szCs w:val="28"/>
        </w:rPr>
        <w:t>,</w:t>
      </w:r>
      <w:r w:rsidR="00641C70">
        <w:rPr>
          <w:sz w:val="28"/>
          <w:szCs w:val="28"/>
        </w:rPr>
        <w:t xml:space="preserve"> this court’s holding  in  </w:t>
      </w:r>
      <w:proofErr w:type="spellStart"/>
      <w:r w:rsidR="00641C70">
        <w:rPr>
          <w:b/>
          <w:bCs/>
          <w:sz w:val="28"/>
          <w:szCs w:val="28"/>
        </w:rPr>
        <w:t>kabojja</w:t>
      </w:r>
      <w:proofErr w:type="spellEnd"/>
      <w:r w:rsidR="00641C70">
        <w:rPr>
          <w:b/>
          <w:bCs/>
          <w:sz w:val="28"/>
          <w:szCs w:val="28"/>
        </w:rPr>
        <w:t xml:space="preserve"> International School </w:t>
      </w:r>
      <w:proofErr w:type="spellStart"/>
      <w:r w:rsidR="00641C70">
        <w:rPr>
          <w:b/>
          <w:bCs/>
          <w:sz w:val="28"/>
          <w:szCs w:val="28"/>
        </w:rPr>
        <w:t>vs</w:t>
      </w:r>
      <w:proofErr w:type="spellEnd"/>
      <w:r w:rsidR="00641C70">
        <w:rPr>
          <w:b/>
          <w:bCs/>
          <w:sz w:val="28"/>
          <w:szCs w:val="28"/>
        </w:rPr>
        <w:t xml:space="preserve"> Godfrey </w:t>
      </w:r>
      <w:proofErr w:type="spellStart"/>
      <w:r w:rsidR="00641C70">
        <w:rPr>
          <w:b/>
          <w:bCs/>
          <w:sz w:val="28"/>
          <w:szCs w:val="28"/>
        </w:rPr>
        <w:t>Oyesigire</w:t>
      </w:r>
      <w:proofErr w:type="spellEnd"/>
      <w:r w:rsidR="00641C70">
        <w:rPr>
          <w:b/>
          <w:bCs/>
          <w:sz w:val="28"/>
          <w:szCs w:val="28"/>
        </w:rPr>
        <w:t xml:space="preserve"> LDA No.003/2015(supra),</w:t>
      </w:r>
      <w:r w:rsidR="00641C70" w:rsidRPr="00641C70">
        <w:rPr>
          <w:sz w:val="28"/>
          <w:szCs w:val="28"/>
        </w:rPr>
        <w:t xml:space="preserve"> </w:t>
      </w:r>
      <w:r w:rsidR="00641C70">
        <w:rPr>
          <w:sz w:val="28"/>
          <w:szCs w:val="28"/>
        </w:rPr>
        <w:t xml:space="preserve">is to the effect that,  the requirement for a hearing as envisaged under section 66 of the Employment Act  would not be applicable, </w:t>
      </w:r>
      <w:r w:rsidR="007E427D">
        <w:rPr>
          <w:sz w:val="28"/>
          <w:szCs w:val="28"/>
        </w:rPr>
        <w:t xml:space="preserve">to </w:t>
      </w:r>
      <w:r w:rsidR="00641C70">
        <w:rPr>
          <w:sz w:val="28"/>
          <w:szCs w:val="28"/>
        </w:rPr>
        <w:t xml:space="preserve">an employee </w:t>
      </w:r>
      <w:r w:rsidR="007E427D">
        <w:rPr>
          <w:sz w:val="28"/>
          <w:szCs w:val="28"/>
        </w:rPr>
        <w:t>who</w:t>
      </w:r>
      <w:r w:rsidR="00641C70">
        <w:rPr>
          <w:sz w:val="28"/>
          <w:szCs w:val="28"/>
        </w:rPr>
        <w:t xml:space="preserve"> admitted to committing the infractions  leveled against him or her by the employer. The Court held that, </w:t>
      </w:r>
      <w:r w:rsidR="00641C70">
        <w:rPr>
          <w:i/>
          <w:iCs/>
          <w:sz w:val="28"/>
          <w:szCs w:val="28"/>
        </w:rPr>
        <w:t>“an admission was sufficient to entitle the employer to summarily terminate the employee and that the contention that an employee was entitled to a hearing was rendered redundant after admission of the misconduct.”</w:t>
      </w:r>
    </w:p>
    <w:p w14:paraId="55E745BB" w14:textId="37598A87" w:rsidR="00157E68" w:rsidRDefault="005A502E" w:rsidP="00A23226">
      <w:pPr>
        <w:spacing w:line="360" w:lineRule="auto"/>
        <w:jc w:val="both"/>
        <w:rPr>
          <w:sz w:val="28"/>
          <w:szCs w:val="28"/>
        </w:rPr>
      </w:pPr>
      <w:r>
        <w:rPr>
          <w:sz w:val="28"/>
          <w:szCs w:val="28"/>
        </w:rPr>
        <w:lastRenderedPageBreak/>
        <w:t>In our considered opinion,</w:t>
      </w:r>
      <w:r w:rsidR="00673CBD">
        <w:rPr>
          <w:sz w:val="28"/>
          <w:szCs w:val="28"/>
        </w:rPr>
        <w:t xml:space="preserve"> having subjected him to a number of disciplinary proceedings and punished him by even suspe</w:t>
      </w:r>
      <w:r w:rsidR="00DA40B8">
        <w:rPr>
          <w:sz w:val="28"/>
          <w:szCs w:val="28"/>
        </w:rPr>
        <w:t>n</w:t>
      </w:r>
      <w:r w:rsidR="00673CBD">
        <w:rPr>
          <w:sz w:val="28"/>
          <w:szCs w:val="28"/>
        </w:rPr>
        <w:t xml:space="preserve">ding him, </w:t>
      </w:r>
      <w:proofErr w:type="gramStart"/>
      <w:r>
        <w:rPr>
          <w:sz w:val="28"/>
          <w:szCs w:val="28"/>
        </w:rPr>
        <w:t xml:space="preserve">when </w:t>
      </w:r>
      <w:r w:rsidR="00673CBD">
        <w:rPr>
          <w:sz w:val="28"/>
          <w:szCs w:val="28"/>
        </w:rPr>
        <w:t xml:space="preserve"> </w:t>
      </w:r>
      <w:r>
        <w:rPr>
          <w:sz w:val="28"/>
          <w:szCs w:val="28"/>
        </w:rPr>
        <w:t>he</w:t>
      </w:r>
      <w:proofErr w:type="gramEnd"/>
      <w:r>
        <w:rPr>
          <w:sz w:val="28"/>
          <w:szCs w:val="28"/>
        </w:rPr>
        <w:t xml:space="preserve"> </w:t>
      </w:r>
      <w:r w:rsidR="00673CBD">
        <w:rPr>
          <w:sz w:val="28"/>
          <w:szCs w:val="28"/>
        </w:rPr>
        <w:t>admitt</w:t>
      </w:r>
      <w:r>
        <w:rPr>
          <w:sz w:val="28"/>
          <w:szCs w:val="28"/>
        </w:rPr>
        <w:t xml:space="preserve">ed that he </w:t>
      </w:r>
      <w:r w:rsidR="00673CBD">
        <w:rPr>
          <w:sz w:val="28"/>
          <w:szCs w:val="28"/>
        </w:rPr>
        <w:t>manipulat</w:t>
      </w:r>
      <w:r>
        <w:rPr>
          <w:sz w:val="28"/>
          <w:szCs w:val="28"/>
        </w:rPr>
        <w:t xml:space="preserve">ed a loan application </w:t>
      </w:r>
      <w:r w:rsidR="006A3635">
        <w:rPr>
          <w:sz w:val="28"/>
          <w:szCs w:val="28"/>
        </w:rPr>
        <w:t>when he changed  the figures on a  previous application to enable the client a</w:t>
      </w:r>
      <w:r>
        <w:rPr>
          <w:sz w:val="28"/>
          <w:szCs w:val="28"/>
        </w:rPr>
        <w:t>c</w:t>
      </w:r>
      <w:r w:rsidR="006A3635">
        <w:rPr>
          <w:sz w:val="28"/>
          <w:szCs w:val="28"/>
        </w:rPr>
        <w:t>quire a new loan using the same documents, there was n</w:t>
      </w:r>
      <w:r w:rsidR="007E427D">
        <w:rPr>
          <w:sz w:val="28"/>
          <w:szCs w:val="28"/>
        </w:rPr>
        <w:t>o</w:t>
      </w:r>
      <w:r w:rsidR="006A3635">
        <w:rPr>
          <w:sz w:val="28"/>
          <w:szCs w:val="28"/>
        </w:rPr>
        <w:t xml:space="preserve"> requirement for the Respondent to subject him to a hearing as provided for under section 66(supra). </w:t>
      </w:r>
      <w:r w:rsidR="005205B0">
        <w:rPr>
          <w:sz w:val="28"/>
          <w:szCs w:val="28"/>
        </w:rPr>
        <w:t>His a</w:t>
      </w:r>
      <w:r w:rsidR="007E427D">
        <w:rPr>
          <w:sz w:val="28"/>
          <w:szCs w:val="28"/>
        </w:rPr>
        <w:t>dmission,</w:t>
      </w:r>
      <w:r w:rsidR="005205B0">
        <w:rPr>
          <w:sz w:val="28"/>
          <w:szCs w:val="28"/>
        </w:rPr>
        <w:t xml:space="preserve"> was </w:t>
      </w:r>
      <w:proofErr w:type="gramStart"/>
      <w:r w:rsidR="005205B0">
        <w:rPr>
          <w:sz w:val="28"/>
          <w:szCs w:val="28"/>
        </w:rPr>
        <w:t>sufficient  to</w:t>
      </w:r>
      <w:proofErr w:type="gramEnd"/>
      <w:r w:rsidR="005205B0">
        <w:rPr>
          <w:sz w:val="28"/>
          <w:szCs w:val="28"/>
        </w:rPr>
        <w:t xml:space="preserve"> entitle the Respondent to summarily terminate/dismiss him without a hearing  and the  his </w:t>
      </w:r>
      <w:r w:rsidR="007E427D">
        <w:rPr>
          <w:sz w:val="28"/>
          <w:szCs w:val="28"/>
        </w:rPr>
        <w:t xml:space="preserve">summary  dismissal was </w:t>
      </w:r>
      <w:r w:rsidR="006A3635">
        <w:rPr>
          <w:sz w:val="28"/>
          <w:szCs w:val="28"/>
        </w:rPr>
        <w:t>lawful.</w:t>
      </w:r>
    </w:p>
    <w:p w14:paraId="7C4DFAE1" w14:textId="1D0A3E43" w:rsidR="00035255" w:rsidRPr="00035255" w:rsidRDefault="00035255" w:rsidP="00035255">
      <w:pPr>
        <w:spacing w:line="360" w:lineRule="auto"/>
        <w:rPr>
          <w:b/>
          <w:bCs/>
          <w:sz w:val="28"/>
          <w:szCs w:val="28"/>
        </w:rPr>
      </w:pPr>
      <w:proofErr w:type="gramStart"/>
      <w:r>
        <w:rPr>
          <w:b/>
          <w:bCs/>
          <w:sz w:val="28"/>
          <w:szCs w:val="28"/>
        </w:rPr>
        <w:t>2.</w:t>
      </w:r>
      <w:r w:rsidRPr="00035255">
        <w:rPr>
          <w:b/>
          <w:bCs/>
          <w:sz w:val="28"/>
          <w:szCs w:val="28"/>
        </w:rPr>
        <w:t>Whether</w:t>
      </w:r>
      <w:proofErr w:type="gramEnd"/>
      <w:r w:rsidRPr="00035255">
        <w:rPr>
          <w:b/>
          <w:bCs/>
          <w:sz w:val="28"/>
          <w:szCs w:val="28"/>
        </w:rPr>
        <w:t xml:space="preserve"> the claimant is entitled to the remedies sought?</w:t>
      </w:r>
    </w:p>
    <w:p w14:paraId="1443A30A" w14:textId="162EDB27" w:rsidR="009B3F5B" w:rsidRDefault="00BA3BFC" w:rsidP="00A23226">
      <w:pPr>
        <w:spacing w:line="360" w:lineRule="auto"/>
        <w:jc w:val="both"/>
        <w:rPr>
          <w:sz w:val="28"/>
          <w:szCs w:val="28"/>
        </w:rPr>
      </w:pPr>
      <w:r>
        <w:rPr>
          <w:sz w:val="28"/>
          <w:szCs w:val="28"/>
        </w:rPr>
        <w:t xml:space="preserve">The Claimant prayed for this court to declare that he was unfairly and </w:t>
      </w:r>
      <w:r w:rsidR="009B3F5B">
        <w:rPr>
          <w:sz w:val="28"/>
          <w:szCs w:val="28"/>
        </w:rPr>
        <w:t>unlawfully dismissed</w:t>
      </w:r>
      <w:r>
        <w:rPr>
          <w:sz w:val="28"/>
          <w:szCs w:val="28"/>
        </w:rPr>
        <w:t xml:space="preserve">. </w:t>
      </w:r>
      <w:r w:rsidR="009B3F5B">
        <w:rPr>
          <w:sz w:val="28"/>
          <w:szCs w:val="28"/>
        </w:rPr>
        <w:t>H</w:t>
      </w:r>
      <w:r>
        <w:rPr>
          <w:sz w:val="28"/>
          <w:szCs w:val="28"/>
        </w:rPr>
        <w:t xml:space="preserve">e also </w:t>
      </w:r>
      <w:r w:rsidR="000060AD">
        <w:rPr>
          <w:sz w:val="28"/>
          <w:szCs w:val="28"/>
        </w:rPr>
        <w:t>p</w:t>
      </w:r>
      <w:r w:rsidR="000464F1">
        <w:rPr>
          <w:sz w:val="28"/>
          <w:szCs w:val="28"/>
        </w:rPr>
        <w:t>rayed for th</w:t>
      </w:r>
      <w:r w:rsidR="009B3F5B">
        <w:rPr>
          <w:sz w:val="28"/>
          <w:szCs w:val="28"/>
        </w:rPr>
        <w:t>e following remedies;</w:t>
      </w:r>
      <w:r w:rsidR="000464F1">
        <w:rPr>
          <w:sz w:val="28"/>
          <w:szCs w:val="28"/>
        </w:rPr>
        <w:t xml:space="preserve"> 14 months remaining on his contract, payment in lieu </w:t>
      </w:r>
      <w:r w:rsidR="00B7351C">
        <w:rPr>
          <w:sz w:val="28"/>
          <w:szCs w:val="28"/>
        </w:rPr>
        <w:t>of months’ notice</w:t>
      </w:r>
      <w:r w:rsidR="000464F1">
        <w:rPr>
          <w:sz w:val="28"/>
          <w:szCs w:val="28"/>
        </w:rPr>
        <w:t xml:space="preserve">, expected gratuity, payment in lieu of unfair hearing, Repatriation allowance, termination benefits, severance pay expected lunch allowance for the remaining 14 months, transport costs, expected </w:t>
      </w:r>
      <w:proofErr w:type="gramStart"/>
      <w:r w:rsidR="000464F1">
        <w:rPr>
          <w:sz w:val="28"/>
          <w:szCs w:val="28"/>
        </w:rPr>
        <w:t>airtime ,</w:t>
      </w:r>
      <w:proofErr w:type="gramEnd"/>
      <w:r w:rsidR="000464F1">
        <w:rPr>
          <w:sz w:val="28"/>
          <w:szCs w:val="28"/>
        </w:rPr>
        <w:t xml:space="preserve"> general damages and costs of the Claim. </w:t>
      </w:r>
    </w:p>
    <w:p w14:paraId="79A08117" w14:textId="368BB821" w:rsidR="00206CAD" w:rsidRDefault="00DA40B8" w:rsidP="00A23226">
      <w:pPr>
        <w:spacing w:line="360" w:lineRule="auto"/>
        <w:jc w:val="both"/>
        <w:rPr>
          <w:sz w:val="28"/>
          <w:szCs w:val="28"/>
        </w:rPr>
      </w:pPr>
      <w:r>
        <w:rPr>
          <w:sz w:val="28"/>
          <w:szCs w:val="28"/>
        </w:rPr>
        <w:t>Having</w:t>
      </w:r>
      <w:r w:rsidR="00035255">
        <w:rPr>
          <w:sz w:val="28"/>
          <w:szCs w:val="28"/>
        </w:rPr>
        <w:t xml:space="preserve"> </w:t>
      </w:r>
      <w:r w:rsidR="009B3F5B">
        <w:rPr>
          <w:sz w:val="28"/>
          <w:szCs w:val="28"/>
        </w:rPr>
        <w:t xml:space="preserve">already found </w:t>
      </w:r>
      <w:r w:rsidR="00035255">
        <w:rPr>
          <w:sz w:val="28"/>
          <w:szCs w:val="28"/>
        </w:rPr>
        <w:t xml:space="preserve">that, </w:t>
      </w:r>
      <w:r w:rsidR="00B7351C">
        <w:rPr>
          <w:sz w:val="28"/>
          <w:szCs w:val="28"/>
        </w:rPr>
        <w:t>his summary</w:t>
      </w:r>
      <w:r w:rsidR="00035255">
        <w:rPr>
          <w:sz w:val="28"/>
          <w:szCs w:val="28"/>
        </w:rPr>
        <w:t xml:space="preserve"> dismissal was </w:t>
      </w:r>
      <w:r w:rsidR="000464F1">
        <w:rPr>
          <w:sz w:val="28"/>
          <w:szCs w:val="28"/>
        </w:rPr>
        <w:t>justified</w:t>
      </w:r>
      <w:r w:rsidR="00B7351C">
        <w:rPr>
          <w:sz w:val="28"/>
          <w:szCs w:val="28"/>
        </w:rPr>
        <w:t>,</w:t>
      </w:r>
      <w:r w:rsidR="00035255">
        <w:rPr>
          <w:sz w:val="28"/>
          <w:szCs w:val="28"/>
        </w:rPr>
        <w:t xml:space="preserve"> he is not entitled to any of the remedies prayed for</w:t>
      </w:r>
      <w:r w:rsidR="00B7351C">
        <w:rPr>
          <w:sz w:val="28"/>
          <w:szCs w:val="28"/>
        </w:rPr>
        <w:t>,</w:t>
      </w:r>
      <w:r w:rsidR="006A3635">
        <w:rPr>
          <w:sz w:val="28"/>
          <w:szCs w:val="28"/>
        </w:rPr>
        <w:t xml:space="preserve"> </w:t>
      </w:r>
      <w:proofErr w:type="gramStart"/>
      <w:r w:rsidR="006A3635">
        <w:rPr>
          <w:sz w:val="28"/>
          <w:szCs w:val="28"/>
        </w:rPr>
        <w:t>they</w:t>
      </w:r>
      <w:proofErr w:type="gramEnd"/>
      <w:r w:rsidR="006A3635">
        <w:rPr>
          <w:sz w:val="28"/>
          <w:szCs w:val="28"/>
        </w:rPr>
        <w:t xml:space="preserve"> are denied.</w:t>
      </w:r>
    </w:p>
    <w:p w14:paraId="6AFA7C6C" w14:textId="46DE0325" w:rsidR="000464F1" w:rsidRDefault="000464F1" w:rsidP="00A23226">
      <w:pPr>
        <w:spacing w:line="360" w:lineRule="auto"/>
        <w:jc w:val="both"/>
        <w:rPr>
          <w:sz w:val="28"/>
          <w:szCs w:val="28"/>
        </w:rPr>
      </w:pPr>
      <w:r>
        <w:rPr>
          <w:sz w:val="28"/>
          <w:szCs w:val="28"/>
        </w:rPr>
        <w:t>In conclusion, this claim fails, it is dismissed with no order as to costs.</w:t>
      </w:r>
    </w:p>
    <w:p w14:paraId="250E4B23" w14:textId="4E2B7144" w:rsidR="00D12B38" w:rsidRDefault="00D12B38" w:rsidP="00A23226">
      <w:pPr>
        <w:spacing w:line="360" w:lineRule="auto"/>
        <w:jc w:val="both"/>
        <w:rPr>
          <w:sz w:val="28"/>
          <w:szCs w:val="28"/>
        </w:rPr>
      </w:pPr>
      <w:proofErr w:type="gramStart"/>
      <w:r>
        <w:rPr>
          <w:sz w:val="28"/>
          <w:szCs w:val="28"/>
        </w:rPr>
        <w:t>delivered</w:t>
      </w:r>
      <w:proofErr w:type="gramEnd"/>
      <w:r>
        <w:rPr>
          <w:sz w:val="28"/>
          <w:szCs w:val="28"/>
        </w:rPr>
        <w:t xml:space="preserve"> and signed by;</w:t>
      </w:r>
    </w:p>
    <w:p w14:paraId="4764E3ED" w14:textId="4ECC146B" w:rsidR="00CB5B24" w:rsidRDefault="00D12B38" w:rsidP="009E3337">
      <w:pPr>
        <w:pStyle w:val="ListParagraph"/>
        <w:spacing w:line="276"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1.</w:t>
      </w:r>
      <w:r w:rsidRPr="00517836">
        <w:rPr>
          <w:rFonts w:asciiTheme="minorHAnsi" w:hAnsiTheme="minorHAnsi" w:cstheme="minorHAnsi"/>
          <w:b/>
          <w:sz w:val="28"/>
          <w:szCs w:val="28"/>
        </w:rPr>
        <w:t>THE</w:t>
      </w:r>
      <w:proofErr w:type="gramEnd"/>
      <w:r w:rsidRPr="00517836">
        <w:rPr>
          <w:rFonts w:asciiTheme="minorHAnsi" w:hAnsiTheme="minorHAnsi" w:cstheme="minorHAnsi"/>
          <w:b/>
          <w:sz w:val="28"/>
          <w:szCs w:val="28"/>
        </w:rPr>
        <w:t xml:space="preserve"> HON. JUDGE, LINDA LILLIAN TUMUSIIME MUGISHA</w:t>
      </w:r>
      <w:r w:rsidR="00CB5B24">
        <w:rPr>
          <w:rFonts w:asciiTheme="minorHAnsi" w:hAnsiTheme="minorHAnsi" w:cstheme="minorHAnsi"/>
          <w:b/>
          <w:sz w:val="28"/>
          <w:szCs w:val="28"/>
        </w:rPr>
        <w:t xml:space="preserve">                              </w:t>
      </w:r>
      <w:r w:rsidR="00806B95">
        <w:rPr>
          <w:rFonts w:asciiTheme="minorHAnsi" w:hAnsiTheme="minorHAnsi" w:cstheme="minorHAnsi"/>
          <w:b/>
          <w:sz w:val="28"/>
          <w:szCs w:val="28"/>
        </w:rPr>
        <w:t>…</w:t>
      </w:r>
      <w:r w:rsidR="00CB5B24">
        <w:rPr>
          <w:rFonts w:asciiTheme="minorHAnsi" w:hAnsiTheme="minorHAnsi" w:cstheme="minorHAnsi"/>
          <w:b/>
          <w:sz w:val="28"/>
          <w:szCs w:val="28"/>
        </w:rPr>
        <w:t xml:space="preserve">…………                         </w:t>
      </w:r>
    </w:p>
    <w:p w14:paraId="4E1CFA5A" w14:textId="0488CD39" w:rsidR="00D12B38" w:rsidRPr="00517836" w:rsidRDefault="00CB5B24" w:rsidP="009E3337">
      <w:pPr>
        <w:pStyle w:val="ListParagraph"/>
        <w:spacing w:line="276" w:lineRule="auto"/>
        <w:ind w:left="0"/>
        <w:jc w:val="both"/>
        <w:rPr>
          <w:rFonts w:asciiTheme="minorHAnsi" w:hAnsiTheme="minorHAnsi" w:cstheme="minorHAnsi"/>
          <w:b/>
          <w:sz w:val="28"/>
          <w:szCs w:val="28"/>
          <w:u w:val="single"/>
        </w:rPr>
      </w:pPr>
      <w:r>
        <w:rPr>
          <w:rFonts w:asciiTheme="minorHAnsi" w:hAnsiTheme="minorHAnsi" w:cstheme="minorHAnsi"/>
          <w:b/>
          <w:sz w:val="28"/>
          <w:szCs w:val="28"/>
        </w:rPr>
        <w:t>P</w:t>
      </w:r>
      <w:r w:rsidR="00D12B38" w:rsidRPr="00517836">
        <w:rPr>
          <w:rFonts w:asciiTheme="minorHAnsi" w:hAnsiTheme="minorHAnsi" w:cstheme="minorHAnsi"/>
          <w:b/>
          <w:sz w:val="28"/>
          <w:szCs w:val="28"/>
          <w:u w:val="single"/>
        </w:rPr>
        <w:t>ANELISTS</w:t>
      </w:r>
    </w:p>
    <w:p w14:paraId="48BD3F50" w14:textId="3063E0A5" w:rsidR="00D12B38" w:rsidRPr="00517836" w:rsidRDefault="00D12B38" w:rsidP="009E3337">
      <w:pPr>
        <w:spacing w:line="276" w:lineRule="auto"/>
        <w:jc w:val="both"/>
        <w:rPr>
          <w:rFonts w:asciiTheme="minorHAnsi" w:hAnsiTheme="minorHAnsi" w:cstheme="minorHAnsi"/>
          <w:b/>
          <w:sz w:val="28"/>
          <w:szCs w:val="28"/>
        </w:rPr>
      </w:pPr>
      <w:proofErr w:type="gramStart"/>
      <w:r w:rsidRPr="00517836">
        <w:rPr>
          <w:rFonts w:asciiTheme="minorHAnsi" w:hAnsiTheme="minorHAnsi" w:cstheme="minorHAnsi"/>
          <w:b/>
          <w:sz w:val="28"/>
          <w:szCs w:val="28"/>
        </w:rPr>
        <w:t>1.MS</w:t>
      </w:r>
      <w:proofErr w:type="gramEnd"/>
      <w:r w:rsidRPr="00517836">
        <w:rPr>
          <w:rFonts w:asciiTheme="minorHAnsi" w:hAnsiTheme="minorHAnsi" w:cstheme="minorHAnsi"/>
          <w:b/>
          <w:sz w:val="28"/>
          <w:szCs w:val="28"/>
        </w:rPr>
        <w:t xml:space="preserve">. </w:t>
      </w:r>
      <w:r>
        <w:rPr>
          <w:rFonts w:asciiTheme="minorHAnsi" w:hAnsiTheme="minorHAnsi" w:cstheme="minorHAnsi"/>
          <w:b/>
          <w:sz w:val="28"/>
          <w:szCs w:val="28"/>
        </w:rPr>
        <w:t>ROSE GIDONGO</w:t>
      </w:r>
      <w:r w:rsidR="00CB5B24">
        <w:rPr>
          <w:rFonts w:asciiTheme="minorHAnsi" w:hAnsiTheme="minorHAnsi" w:cstheme="minorHAnsi"/>
          <w:b/>
          <w:sz w:val="28"/>
          <w:szCs w:val="28"/>
        </w:rPr>
        <w:t xml:space="preserve">                                                                                         </w:t>
      </w:r>
      <w:r w:rsidR="00806B95">
        <w:rPr>
          <w:rFonts w:asciiTheme="minorHAnsi" w:hAnsiTheme="minorHAnsi" w:cstheme="minorHAnsi"/>
          <w:b/>
          <w:sz w:val="28"/>
          <w:szCs w:val="28"/>
        </w:rPr>
        <w:t>…..</w:t>
      </w:r>
      <w:r w:rsidR="00CB5B24">
        <w:rPr>
          <w:rFonts w:asciiTheme="minorHAnsi" w:hAnsiTheme="minorHAnsi" w:cstheme="minorHAnsi"/>
          <w:b/>
          <w:sz w:val="28"/>
          <w:szCs w:val="28"/>
        </w:rPr>
        <w:t>………</w:t>
      </w:r>
    </w:p>
    <w:p w14:paraId="1F32BA21" w14:textId="54D1469A" w:rsidR="00D12B38" w:rsidRPr="00517836" w:rsidRDefault="00D12B38" w:rsidP="009E3337">
      <w:pPr>
        <w:spacing w:line="276" w:lineRule="auto"/>
        <w:jc w:val="both"/>
        <w:rPr>
          <w:rFonts w:asciiTheme="minorHAnsi" w:hAnsiTheme="minorHAnsi" w:cstheme="minorHAnsi"/>
          <w:b/>
          <w:sz w:val="28"/>
          <w:szCs w:val="28"/>
        </w:rPr>
      </w:pPr>
      <w:proofErr w:type="gramStart"/>
      <w:r w:rsidRPr="00517836">
        <w:rPr>
          <w:rFonts w:asciiTheme="minorHAnsi" w:hAnsiTheme="minorHAnsi" w:cstheme="minorHAnsi"/>
          <w:b/>
          <w:sz w:val="28"/>
          <w:szCs w:val="28"/>
        </w:rPr>
        <w:t>2.MS</w:t>
      </w:r>
      <w:proofErr w:type="gramEnd"/>
      <w:r w:rsidRPr="00517836">
        <w:rPr>
          <w:rFonts w:asciiTheme="minorHAnsi" w:hAnsiTheme="minorHAnsi" w:cstheme="minorHAnsi"/>
          <w:b/>
          <w:sz w:val="28"/>
          <w:szCs w:val="28"/>
        </w:rPr>
        <w:t>. BEATRICE ACIRO</w:t>
      </w:r>
      <w:r w:rsidR="00CB5B24">
        <w:rPr>
          <w:rFonts w:asciiTheme="minorHAnsi" w:hAnsiTheme="minorHAnsi" w:cstheme="minorHAnsi"/>
          <w:b/>
          <w:sz w:val="28"/>
          <w:szCs w:val="28"/>
        </w:rPr>
        <w:t xml:space="preserve">                                                                                        </w:t>
      </w:r>
      <w:r w:rsidR="00806B95">
        <w:rPr>
          <w:rFonts w:asciiTheme="minorHAnsi" w:hAnsiTheme="minorHAnsi" w:cstheme="minorHAnsi"/>
          <w:b/>
          <w:sz w:val="28"/>
          <w:szCs w:val="28"/>
        </w:rPr>
        <w:t>…</w:t>
      </w:r>
      <w:r w:rsidR="00CB5B24">
        <w:rPr>
          <w:rFonts w:asciiTheme="minorHAnsi" w:hAnsiTheme="minorHAnsi" w:cstheme="minorHAnsi"/>
          <w:b/>
          <w:sz w:val="28"/>
          <w:szCs w:val="28"/>
        </w:rPr>
        <w:t>…………</w:t>
      </w:r>
    </w:p>
    <w:p w14:paraId="781B4433" w14:textId="649825BB" w:rsidR="00D12B38" w:rsidRDefault="00D12B38" w:rsidP="009E3337">
      <w:pPr>
        <w:spacing w:line="276" w:lineRule="auto"/>
        <w:jc w:val="both"/>
        <w:rPr>
          <w:rFonts w:asciiTheme="minorHAnsi" w:hAnsiTheme="minorHAnsi" w:cstheme="minorHAnsi"/>
          <w:b/>
          <w:sz w:val="28"/>
          <w:szCs w:val="28"/>
        </w:rPr>
      </w:pPr>
      <w:r w:rsidRPr="00517836">
        <w:rPr>
          <w:rFonts w:asciiTheme="minorHAnsi" w:hAnsiTheme="minorHAnsi" w:cstheme="minorHAnsi"/>
          <w:b/>
          <w:sz w:val="28"/>
          <w:szCs w:val="28"/>
        </w:rPr>
        <w:t>3. MR.</w:t>
      </w:r>
      <w:r w:rsidR="00695EC1">
        <w:rPr>
          <w:rFonts w:asciiTheme="minorHAnsi" w:hAnsiTheme="minorHAnsi" w:cstheme="minorHAnsi"/>
          <w:b/>
          <w:sz w:val="28"/>
          <w:szCs w:val="28"/>
        </w:rPr>
        <w:t xml:space="preserve"> REUBEN JACK</w:t>
      </w:r>
      <w:r w:rsidR="00CB5B24">
        <w:rPr>
          <w:rFonts w:asciiTheme="minorHAnsi" w:hAnsiTheme="minorHAnsi" w:cstheme="minorHAnsi"/>
          <w:b/>
          <w:sz w:val="28"/>
          <w:szCs w:val="28"/>
        </w:rPr>
        <w:t xml:space="preserve">   </w:t>
      </w:r>
      <w:r w:rsidR="00695EC1">
        <w:rPr>
          <w:rFonts w:asciiTheme="minorHAnsi" w:hAnsiTheme="minorHAnsi" w:cstheme="minorHAnsi"/>
          <w:b/>
          <w:sz w:val="28"/>
          <w:szCs w:val="28"/>
        </w:rPr>
        <w:t>RWOMUSHANA</w:t>
      </w:r>
      <w:r w:rsidR="00CB5B24">
        <w:rPr>
          <w:rFonts w:asciiTheme="minorHAnsi" w:hAnsiTheme="minorHAnsi" w:cstheme="minorHAnsi"/>
          <w:b/>
          <w:sz w:val="28"/>
          <w:szCs w:val="28"/>
        </w:rPr>
        <w:t xml:space="preserve">                                                                         ………….. </w:t>
      </w:r>
    </w:p>
    <w:p w14:paraId="3F62D04E" w14:textId="68D2FF39" w:rsidR="005D72B2" w:rsidRPr="00F55C27" w:rsidRDefault="007D4A58" w:rsidP="00F55C27">
      <w:pPr>
        <w:spacing w:line="276" w:lineRule="auto"/>
        <w:jc w:val="both"/>
        <w:rPr>
          <w:rFonts w:asciiTheme="minorHAnsi" w:hAnsiTheme="minorHAnsi" w:cstheme="minorHAnsi"/>
          <w:b/>
          <w:sz w:val="28"/>
          <w:szCs w:val="28"/>
        </w:rPr>
      </w:pPr>
      <w:r>
        <w:rPr>
          <w:rFonts w:asciiTheme="minorHAnsi" w:hAnsiTheme="minorHAnsi" w:cstheme="minorHAnsi"/>
          <w:b/>
          <w:sz w:val="28"/>
          <w:szCs w:val="28"/>
        </w:rPr>
        <w:t>DATE: 16/12/2021</w:t>
      </w:r>
      <w:bookmarkStart w:id="2" w:name="_GoBack"/>
      <w:bookmarkEnd w:id="2"/>
    </w:p>
    <w:sectPr w:rsidR="005D72B2" w:rsidRPr="00F55C27" w:rsidSect="001643F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FAB49" w14:textId="77777777" w:rsidR="007C18DB" w:rsidRDefault="007C18DB" w:rsidP="00421A98">
      <w:pPr>
        <w:spacing w:after="0" w:line="240" w:lineRule="auto"/>
      </w:pPr>
      <w:r>
        <w:separator/>
      </w:r>
    </w:p>
  </w:endnote>
  <w:endnote w:type="continuationSeparator" w:id="0">
    <w:p w14:paraId="1DC48BBC" w14:textId="77777777" w:rsidR="007C18DB" w:rsidRDefault="007C18DB" w:rsidP="0042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990426"/>
      <w:docPartObj>
        <w:docPartGallery w:val="Page Numbers (Bottom of Page)"/>
        <w:docPartUnique/>
      </w:docPartObj>
    </w:sdtPr>
    <w:sdtEndPr>
      <w:rPr>
        <w:noProof/>
      </w:rPr>
    </w:sdtEndPr>
    <w:sdtContent>
      <w:p w14:paraId="5E400662" w14:textId="4A0771A3" w:rsidR="00421A98" w:rsidRDefault="00421A98">
        <w:pPr>
          <w:pStyle w:val="Footer"/>
          <w:jc w:val="right"/>
        </w:pPr>
        <w:r>
          <w:fldChar w:fldCharType="begin"/>
        </w:r>
        <w:r>
          <w:instrText xml:space="preserve"> PAGE   \* MERGEFORMAT </w:instrText>
        </w:r>
        <w:r>
          <w:fldChar w:fldCharType="separate"/>
        </w:r>
        <w:r w:rsidR="00F55C27">
          <w:rPr>
            <w:noProof/>
          </w:rPr>
          <w:t>1</w:t>
        </w:r>
        <w:r>
          <w:rPr>
            <w:noProof/>
          </w:rPr>
          <w:fldChar w:fldCharType="end"/>
        </w:r>
      </w:p>
    </w:sdtContent>
  </w:sdt>
  <w:p w14:paraId="1C95E3BE" w14:textId="77777777" w:rsidR="00421A98" w:rsidRDefault="00421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A4C47" w14:textId="77777777" w:rsidR="007C18DB" w:rsidRDefault="007C18DB" w:rsidP="00421A98">
      <w:pPr>
        <w:spacing w:after="0" w:line="240" w:lineRule="auto"/>
      </w:pPr>
      <w:r>
        <w:separator/>
      </w:r>
    </w:p>
  </w:footnote>
  <w:footnote w:type="continuationSeparator" w:id="0">
    <w:p w14:paraId="166B16A7" w14:textId="77777777" w:rsidR="007C18DB" w:rsidRDefault="007C18DB" w:rsidP="00421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00CBA"/>
    <w:multiLevelType w:val="hybridMultilevel"/>
    <w:tmpl w:val="0E20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803E16"/>
    <w:multiLevelType w:val="hybridMultilevel"/>
    <w:tmpl w:val="4898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C3"/>
    <w:rsid w:val="000060AD"/>
    <w:rsid w:val="000335F3"/>
    <w:rsid w:val="00035255"/>
    <w:rsid w:val="000464F1"/>
    <w:rsid w:val="00054949"/>
    <w:rsid w:val="000677CD"/>
    <w:rsid w:val="000E5074"/>
    <w:rsid w:val="001135FC"/>
    <w:rsid w:val="00157E68"/>
    <w:rsid w:val="001643FF"/>
    <w:rsid w:val="001918CE"/>
    <w:rsid w:val="001A7716"/>
    <w:rsid w:val="001C65D8"/>
    <w:rsid w:val="00200062"/>
    <w:rsid w:val="00206CAD"/>
    <w:rsid w:val="0021348E"/>
    <w:rsid w:val="00272E36"/>
    <w:rsid w:val="00290D1C"/>
    <w:rsid w:val="002B29F6"/>
    <w:rsid w:val="002D08D7"/>
    <w:rsid w:val="002E5264"/>
    <w:rsid w:val="003352F6"/>
    <w:rsid w:val="0034749F"/>
    <w:rsid w:val="00393F45"/>
    <w:rsid w:val="003974AE"/>
    <w:rsid w:val="003A00FD"/>
    <w:rsid w:val="003A089D"/>
    <w:rsid w:val="003A554F"/>
    <w:rsid w:val="003C4F57"/>
    <w:rsid w:val="003D1870"/>
    <w:rsid w:val="003D30E5"/>
    <w:rsid w:val="003E77F9"/>
    <w:rsid w:val="003F6A31"/>
    <w:rsid w:val="00406EE2"/>
    <w:rsid w:val="004144B1"/>
    <w:rsid w:val="00421A98"/>
    <w:rsid w:val="00463252"/>
    <w:rsid w:val="00496FFC"/>
    <w:rsid w:val="004A2471"/>
    <w:rsid w:val="004D1424"/>
    <w:rsid w:val="00516F61"/>
    <w:rsid w:val="00517836"/>
    <w:rsid w:val="005205B0"/>
    <w:rsid w:val="005302C2"/>
    <w:rsid w:val="005464A5"/>
    <w:rsid w:val="00565FAA"/>
    <w:rsid w:val="0056632F"/>
    <w:rsid w:val="005734F8"/>
    <w:rsid w:val="00575E2A"/>
    <w:rsid w:val="005A3023"/>
    <w:rsid w:val="005A502E"/>
    <w:rsid w:val="005D72B2"/>
    <w:rsid w:val="005F097D"/>
    <w:rsid w:val="00623F38"/>
    <w:rsid w:val="00631BEF"/>
    <w:rsid w:val="00641C70"/>
    <w:rsid w:val="006459AC"/>
    <w:rsid w:val="00664829"/>
    <w:rsid w:val="00673CBD"/>
    <w:rsid w:val="00695EC1"/>
    <w:rsid w:val="006A3635"/>
    <w:rsid w:val="006C5708"/>
    <w:rsid w:val="006D0EB5"/>
    <w:rsid w:val="006D43C2"/>
    <w:rsid w:val="006F0ED5"/>
    <w:rsid w:val="006F4EE2"/>
    <w:rsid w:val="00752286"/>
    <w:rsid w:val="00756B49"/>
    <w:rsid w:val="00767453"/>
    <w:rsid w:val="007761F6"/>
    <w:rsid w:val="00795E64"/>
    <w:rsid w:val="007A14A0"/>
    <w:rsid w:val="007A5D77"/>
    <w:rsid w:val="007B1EF9"/>
    <w:rsid w:val="007C18DB"/>
    <w:rsid w:val="007C75C6"/>
    <w:rsid w:val="007D4A58"/>
    <w:rsid w:val="007E427D"/>
    <w:rsid w:val="007E760A"/>
    <w:rsid w:val="00806B95"/>
    <w:rsid w:val="00841C75"/>
    <w:rsid w:val="0084243D"/>
    <w:rsid w:val="008475CC"/>
    <w:rsid w:val="00862020"/>
    <w:rsid w:val="00866F39"/>
    <w:rsid w:val="00877AEC"/>
    <w:rsid w:val="0088009D"/>
    <w:rsid w:val="008A4C49"/>
    <w:rsid w:val="008B799D"/>
    <w:rsid w:val="008D22DE"/>
    <w:rsid w:val="008F5EA7"/>
    <w:rsid w:val="00910951"/>
    <w:rsid w:val="009120F4"/>
    <w:rsid w:val="0092119E"/>
    <w:rsid w:val="009376EA"/>
    <w:rsid w:val="009406FD"/>
    <w:rsid w:val="009467C6"/>
    <w:rsid w:val="00965729"/>
    <w:rsid w:val="00973DC7"/>
    <w:rsid w:val="009847AE"/>
    <w:rsid w:val="009B3F5B"/>
    <w:rsid w:val="009C3CA0"/>
    <w:rsid w:val="009E31F2"/>
    <w:rsid w:val="009E3337"/>
    <w:rsid w:val="00A037E9"/>
    <w:rsid w:val="00A12C2C"/>
    <w:rsid w:val="00A23226"/>
    <w:rsid w:val="00A3007B"/>
    <w:rsid w:val="00A57656"/>
    <w:rsid w:val="00A61EA7"/>
    <w:rsid w:val="00A735C3"/>
    <w:rsid w:val="00AA08A7"/>
    <w:rsid w:val="00AA576F"/>
    <w:rsid w:val="00AB221E"/>
    <w:rsid w:val="00AB5098"/>
    <w:rsid w:val="00AB5C69"/>
    <w:rsid w:val="00AD058F"/>
    <w:rsid w:val="00AD3431"/>
    <w:rsid w:val="00AE08A6"/>
    <w:rsid w:val="00AF3978"/>
    <w:rsid w:val="00B0368E"/>
    <w:rsid w:val="00B16728"/>
    <w:rsid w:val="00B35356"/>
    <w:rsid w:val="00B51FA8"/>
    <w:rsid w:val="00B7351C"/>
    <w:rsid w:val="00B7581A"/>
    <w:rsid w:val="00B8126A"/>
    <w:rsid w:val="00B8703D"/>
    <w:rsid w:val="00B9145E"/>
    <w:rsid w:val="00B9281A"/>
    <w:rsid w:val="00BA12B1"/>
    <w:rsid w:val="00BA19CF"/>
    <w:rsid w:val="00BA3BFC"/>
    <w:rsid w:val="00BC10AC"/>
    <w:rsid w:val="00BC3895"/>
    <w:rsid w:val="00BC6BC9"/>
    <w:rsid w:val="00BD3304"/>
    <w:rsid w:val="00BE6213"/>
    <w:rsid w:val="00BF6FA1"/>
    <w:rsid w:val="00C625DE"/>
    <w:rsid w:val="00C82410"/>
    <w:rsid w:val="00CA511A"/>
    <w:rsid w:val="00CB1841"/>
    <w:rsid w:val="00CB5B24"/>
    <w:rsid w:val="00CC2B12"/>
    <w:rsid w:val="00CE23E4"/>
    <w:rsid w:val="00D028E1"/>
    <w:rsid w:val="00D032FC"/>
    <w:rsid w:val="00D12B38"/>
    <w:rsid w:val="00D24F5C"/>
    <w:rsid w:val="00D25BFB"/>
    <w:rsid w:val="00DA40B8"/>
    <w:rsid w:val="00DB6B17"/>
    <w:rsid w:val="00DD3320"/>
    <w:rsid w:val="00DE0657"/>
    <w:rsid w:val="00E1524C"/>
    <w:rsid w:val="00E17656"/>
    <w:rsid w:val="00E328CF"/>
    <w:rsid w:val="00E42798"/>
    <w:rsid w:val="00E473A2"/>
    <w:rsid w:val="00E55B15"/>
    <w:rsid w:val="00E6481A"/>
    <w:rsid w:val="00E717AB"/>
    <w:rsid w:val="00E774CA"/>
    <w:rsid w:val="00E94786"/>
    <w:rsid w:val="00EA13F2"/>
    <w:rsid w:val="00EA5EFB"/>
    <w:rsid w:val="00EC0F1A"/>
    <w:rsid w:val="00EC785A"/>
    <w:rsid w:val="00EF0D2B"/>
    <w:rsid w:val="00F15259"/>
    <w:rsid w:val="00F52321"/>
    <w:rsid w:val="00F55C27"/>
    <w:rsid w:val="00F67AD9"/>
    <w:rsid w:val="00F96D25"/>
    <w:rsid w:val="00FA166F"/>
    <w:rsid w:val="00FB0A33"/>
    <w:rsid w:val="00FD43E9"/>
    <w:rsid w:val="00FD6A4E"/>
    <w:rsid w:val="00FF5359"/>
    <w:rsid w:val="00FF6A8C"/>
    <w:rsid w:val="00FF7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E23E"/>
  <w15:chartTrackingRefBased/>
  <w15:docId w15:val="{F2D20CFD-E225-43C3-B9FD-881D3CB1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5C3"/>
    <w:pPr>
      <w:spacing w:line="252"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178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C3"/>
    <w:pPr>
      <w:ind w:left="720"/>
      <w:contextualSpacing/>
    </w:pPr>
  </w:style>
  <w:style w:type="character" w:customStyle="1" w:styleId="Heading1Char">
    <w:name w:val="Heading 1 Char"/>
    <w:basedOn w:val="DefaultParagraphFont"/>
    <w:link w:val="Heading1"/>
    <w:uiPriority w:val="9"/>
    <w:rsid w:val="00517836"/>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42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A98"/>
    <w:rPr>
      <w:rFonts w:ascii="Calibri" w:eastAsia="Calibri" w:hAnsi="Calibri" w:cs="Times New Roman"/>
      <w:lang w:val="en-US"/>
    </w:rPr>
  </w:style>
  <w:style w:type="paragraph" w:styleId="Footer">
    <w:name w:val="footer"/>
    <w:basedOn w:val="Normal"/>
    <w:link w:val="FooterChar"/>
    <w:uiPriority w:val="99"/>
    <w:unhideWhenUsed/>
    <w:rsid w:val="00421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A9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1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2883</TotalTime>
  <Pages>1</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56</cp:revision>
  <dcterms:created xsi:type="dcterms:W3CDTF">2021-11-22T19:31:00Z</dcterms:created>
  <dcterms:modified xsi:type="dcterms:W3CDTF">2022-05-11T08:06:00Z</dcterms:modified>
</cp:coreProperties>
</file>