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0E73A" w14:textId="77777777" w:rsidR="003C16A1" w:rsidRPr="00D17F0A" w:rsidRDefault="003C16A1" w:rsidP="00676437">
      <w:pPr>
        <w:tabs>
          <w:tab w:val="left" w:pos="2813"/>
          <w:tab w:val="left" w:pos="3000"/>
          <w:tab w:val="center" w:pos="4680"/>
        </w:tabs>
        <w:spacing w:line="360" w:lineRule="auto"/>
        <w:rPr>
          <w:rFonts w:asciiTheme="minorHAnsi" w:hAnsiTheme="minorHAnsi" w:cstheme="minorHAnsi"/>
          <w:b/>
          <w:sz w:val="28"/>
          <w:szCs w:val="28"/>
        </w:rPr>
      </w:pPr>
      <w:bookmarkStart w:id="0" w:name="_Hlk29553923"/>
      <w:bookmarkStart w:id="1" w:name="_Hlk66356356"/>
      <w:r w:rsidRPr="00D17F0A">
        <w:rPr>
          <w:rFonts w:asciiTheme="minorHAnsi" w:hAnsiTheme="minorHAnsi" w:cstheme="minorHAnsi"/>
          <w:b/>
          <w:sz w:val="28"/>
          <w:szCs w:val="28"/>
        </w:rPr>
        <w:tab/>
        <w:t>THE REPUBLIC OF UGANDA</w:t>
      </w:r>
    </w:p>
    <w:p w14:paraId="6DF382CB" w14:textId="77777777" w:rsidR="003C16A1" w:rsidRPr="00D17F0A" w:rsidRDefault="003C16A1" w:rsidP="00676437">
      <w:pPr>
        <w:spacing w:line="360" w:lineRule="auto"/>
        <w:jc w:val="center"/>
        <w:rPr>
          <w:rFonts w:asciiTheme="minorHAnsi" w:hAnsiTheme="minorHAnsi" w:cstheme="minorHAnsi"/>
          <w:b/>
          <w:sz w:val="28"/>
          <w:szCs w:val="28"/>
        </w:rPr>
      </w:pPr>
      <w:r w:rsidRPr="00D17F0A">
        <w:rPr>
          <w:rFonts w:asciiTheme="minorHAnsi" w:hAnsiTheme="minorHAnsi" w:cstheme="minorHAnsi"/>
          <w:b/>
          <w:sz w:val="28"/>
          <w:szCs w:val="28"/>
        </w:rPr>
        <w:t>IN THE INDUSTRIAL COURT OF UGANDA AT KAMPALA</w:t>
      </w:r>
    </w:p>
    <w:p w14:paraId="31EDA726" w14:textId="50C48BD8" w:rsidR="003C16A1" w:rsidRPr="00D17F0A" w:rsidRDefault="003C16A1" w:rsidP="00676437">
      <w:pPr>
        <w:tabs>
          <w:tab w:val="left" w:pos="2082"/>
          <w:tab w:val="center" w:pos="4513"/>
        </w:tabs>
        <w:spacing w:line="360" w:lineRule="auto"/>
        <w:rPr>
          <w:rFonts w:asciiTheme="minorHAnsi" w:hAnsiTheme="minorHAnsi" w:cstheme="minorHAnsi"/>
          <w:b/>
          <w:sz w:val="28"/>
          <w:szCs w:val="28"/>
        </w:rPr>
      </w:pPr>
      <w:r w:rsidRPr="00D17F0A">
        <w:rPr>
          <w:rFonts w:asciiTheme="minorHAnsi" w:hAnsiTheme="minorHAnsi" w:cstheme="minorHAnsi"/>
          <w:b/>
          <w:sz w:val="28"/>
          <w:szCs w:val="28"/>
        </w:rPr>
        <w:tab/>
      </w:r>
      <w:r w:rsidRPr="00D17F0A">
        <w:rPr>
          <w:rFonts w:asciiTheme="minorHAnsi" w:hAnsiTheme="minorHAnsi" w:cstheme="minorHAnsi"/>
          <w:b/>
          <w:sz w:val="28"/>
          <w:szCs w:val="28"/>
        </w:rPr>
        <w:tab/>
        <w:t xml:space="preserve">LABOUR DISPUTE REFERENCE No. </w:t>
      </w:r>
      <w:r w:rsidR="00202D99" w:rsidRPr="00D17F0A">
        <w:rPr>
          <w:rFonts w:asciiTheme="minorHAnsi" w:hAnsiTheme="minorHAnsi" w:cstheme="minorHAnsi"/>
          <w:b/>
          <w:sz w:val="28"/>
          <w:szCs w:val="28"/>
        </w:rPr>
        <w:t>010/2015</w:t>
      </w:r>
    </w:p>
    <w:p w14:paraId="62A84566" w14:textId="77777777" w:rsidR="00A54C72" w:rsidRDefault="003C16A1" w:rsidP="00A54C72">
      <w:pPr>
        <w:spacing w:line="360" w:lineRule="auto"/>
        <w:jc w:val="center"/>
        <w:rPr>
          <w:rFonts w:asciiTheme="minorHAnsi" w:hAnsiTheme="minorHAnsi" w:cstheme="minorHAnsi"/>
          <w:b/>
          <w:sz w:val="28"/>
          <w:szCs w:val="28"/>
        </w:rPr>
      </w:pPr>
      <w:r w:rsidRPr="00D17F0A">
        <w:rPr>
          <w:rFonts w:asciiTheme="minorHAnsi" w:hAnsiTheme="minorHAnsi" w:cstheme="minorHAnsi"/>
          <w:b/>
          <w:sz w:val="28"/>
          <w:szCs w:val="28"/>
        </w:rPr>
        <w:t xml:space="preserve">ARISING FROM </w:t>
      </w:r>
      <w:r w:rsidR="00202D99" w:rsidRPr="00D17F0A">
        <w:rPr>
          <w:rFonts w:asciiTheme="minorHAnsi" w:hAnsiTheme="minorHAnsi" w:cstheme="minorHAnsi"/>
          <w:b/>
          <w:sz w:val="28"/>
          <w:szCs w:val="28"/>
        </w:rPr>
        <w:t>MGLSD 252/2015</w:t>
      </w:r>
      <w:r w:rsidRPr="00D17F0A">
        <w:rPr>
          <w:rFonts w:asciiTheme="minorHAnsi" w:hAnsiTheme="minorHAnsi" w:cstheme="minorHAnsi"/>
          <w:b/>
          <w:sz w:val="28"/>
          <w:szCs w:val="28"/>
        </w:rPr>
        <w:t xml:space="preserve">. </w:t>
      </w:r>
    </w:p>
    <w:p w14:paraId="19069D53" w14:textId="285F14A8" w:rsidR="00202D99" w:rsidRPr="00D17F0A" w:rsidRDefault="00202D99" w:rsidP="00A54C72">
      <w:pPr>
        <w:spacing w:line="360" w:lineRule="auto"/>
        <w:rPr>
          <w:rFonts w:asciiTheme="minorHAnsi" w:hAnsiTheme="minorHAnsi" w:cstheme="minorHAnsi"/>
          <w:b/>
          <w:sz w:val="28"/>
          <w:szCs w:val="28"/>
        </w:rPr>
      </w:pPr>
      <w:r w:rsidRPr="00D17F0A">
        <w:rPr>
          <w:rFonts w:asciiTheme="minorHAnsi" w:hAnsiTheme="minorHAnsi" w:cstheme="minorHAnsi"/>
          <w:b/>
          <w:sz w:val="28"/>
          <w:szCs w:val="28"/>
        </w:rPr>
        <w:t>UGANDA BUILDING AND CONSTRUCTION, CIVIL</w:t>
      </w:r>
    </w:p>
    <w:p w14:paraId="70A6BDC9" w14:textId="7C6DA717" w:rsidR="003C16A1" w:rsidRPr="00D17F0A" w:rsidRDefault="00202D99" w:rsidP="00676437">
      <w:pPr>
        <w:spacing w:line="360" w:lineRule="auto"/>
        <w:rPr>
          <w:rFonts w:asciiTheme="minorHAnsi" w:hAnsiTheme="minorHAnsi" w:cstheme="minorHAnsi"/>
          <w:b/>
          <w:sz w:val="28"/>
          <w:szCs w:val="28"/>
        </w:rPr>
      </w:pPr>
      <w:r w:rsidRPr="00D17F0A">
        <w:rPr>
          <w:rFonts w:asciiTheme="minorHAnsi" w:hAnsiTheme="minorHAnsi" w:cstheme="minorHAnsi"/>
          <w:b/>
          <w:sz w:val="28"/>
          <w:szCs w:val="28"/>
        </w:rPr>
        <w:t xml:space="preserve">ENGENEERING CEMENT AND ALLIED WORKERS UNION </w:t>
      </w:r>
      <w:r w:rsidR="00A54C72">
        <w:rPr>
          <w:rFonts w:asciiTheme="minorHAnsi" w:hAnsiTheme="minorHAnsi" w:cstheme="minorHAnsi"/>
          <w:b/>
          <w:sz w:val="28"/>
          <w:szCs w:val="28"/>
        </w:rPr>
        <w:t xml:space="preserve">       </w:t>
      </w:r>
      <w:r w:rsidRPr="00D17F0A">
        <w:rPr>
          <w:rFonts w:asciiTheme="minorHAnsi" w:hAnsiTheme="minorHAnsi" w:cstheme="minorHAnsi"/>
          <w:b/>
          <w:sz w:val="28"/>
          <w:szCs w:val="28"/>
        </w:rPr>
        <w:t>……….. CLAIMANT</w:t>
      </w:r>
      <w:r w:rsidR="003C16A1" w:rsidRPr="00D17F0A">
        <w:rPr>
          <w:rFonts w:asciiTheme="minorHAnsi" w:hAnsiTheme="minorHAnsi" w:cstheme="minorHAnsi"/>
          <w:b/>
          <w:sz w:val="28"/>
          <w:szCs w:val="28"/>
        </w:rPr>
        <w:t xml:space="preserve">                              </w:t>
      </w:r>
    </w:p>
    <w:p w14:paraId="47CBBE7B" w14:textId="77777777" w:rsidR="003C16A1" w:rsidRPr="00D17F0A" w:rsidRDefault="003C16A1" w:rsidP="00676437">
      <w:pPr>
        <w:spacing w:line="360" w:lineRule="auto"/>
        <w:jc w:val="center"/>
        <w:rPr>
          <w:rFonts w:asciiTheme="minorHAnsi" w:hAnsiTheme="minorHAnsi" w:cstheme="minorHAnsi"/>
          <w:b/>
          <w:sz w:val="28"/>
          <w:szCs w:val="28"/>
        </w:rPr>
      </w:pPr>
      <w:r w:rsidRPr="00D17F0A">
        <w:rPr>
          <w:rFonts w:asciiTheme="minorHAnsi" w:hAnsiTheme="minorHAnsi" w:cstheme="minorHAnsi"/>
          <w:b/>
          <w:sz w:val="28"/>
          <w:szCs w:val="28"/>
        </w:rPr>
        <w:t>VERSUS</w:t>
      </w:r>
    </w:p>
    <w:p w14:paraId="3B0464FB" w14:textId="3FC98359" w:rsidR="00202D99" w:rsidRPr="00D17F0A" w:rsidRDefault="003C16A1" w:rsidP="00676437">
      <w:pPr>
        <w:spacing w:line="360" w:lineRule="auto"/>
        <w:rPr>
          <w:rFonts w:asciiTheme="minorHAnsi" w:hAnsiTheme="minorHAnsi" w:cstheme="minorHAnsi"/>
          <w:b/>
          <w:sz w:val="28"/>
          <w:szCs w:val="28"/>
        </w:rPr>
      </w:pPr>
      <w:r w:rsidRPr="00D17F0A">
        <w:rPr>
          <w:rFonts w:asciiTheme="minorHAnsi" w:hAnsiTheme="minorHAnsi" w:cstheme="minorHAnsi"/>
          <w:b/>
          <w:sz w:val="28"/>
          <w:szCs w:val="28"/>
        </w:rPr>
        <w:t xml:space="preserve"> </w:t>
      </w:r>
      <w:r w:rsidR="00D71614">
        <w:rPr>
          <w:rFonts w:asciiTheme="minorHAnsi" w:hAnsiTheme="minorHAnsi" w:cstheme="minorHAnsi"/>
          <w:b/>
          <w:sz w:val="28"/>
          <w:szCs w:val="28"/>
        </w:rPr>
        <w:t>CHINA COMMUICATIONS, CO</w:t>
      </w:r>
      <w:r w:rsidR="00202D99" w:rsidRPr="00D17F0A">
        <w:rPr>
          <w:rFonts w:asciiTheme="minorHAnsi" w:hAnsiTheme="minorHAnsi" w:cstheme="minorHAnsi"/>
          <w:b/>
          <w:sz w:val="28"/>
          <w:szCs w:val="28"/>
        </w:rPr>
        <w:t>NSTRUCTION</w:t>
      </w:r>
    </w:p>
    <w:p w14:paraId="6E575543" w14:textId="2B09DE23" w:rsidR="003C16A1" w:rsidRPr="00D17F0A" w:rsidRDefault="00202D99" w:rsidP="00676437">
      <w:pPr>
        <w:spacing w:line="360" w:lineRule="auto"/>
        <w:rPr>
          <w:rFonts w:asciiTheme="minorHAnsi" w:hAnsiTheme="minorHAnsi" w:cstheme="minorHAnsi"/>
          <w:b/>
          <w:sz w:val="28"/>
          <w:szCs w:val="28"/>
        </w:rPr>
      </w:pPr>
      <w:r w:rsidRPr="00D17F0A">
        <w:rPr>
          <w:rFonts w:asciiTheme="minorHAnsi" w:hAnsiTheme="minorHAnsi" w:cstheme="minorHAnsi"/>
          <w:b/>
          <w:sz w:val="28"/>
          <w:szCs w:val="28"/>
        </w:rPr>
        <w:t xml:space="preserve">COMPANY LTD                                                      </w:t>
      </w:r>
      <w:r w:rsidR="003C16A1" w:rsidRPr="00D17F0A">
        <w:rPr>
          <w:rFonts w:asciiTheme="minorHAnsi" w:hAnsiTheme="minorHAnsi" w:cstheme="minorHAnsi"/>
          <w:b/>
          <w:sz w:val="28"/>
          <w:szCs w:val="28"/>
        </w:rPr>
        <w:t xml:space="preserve"> </w:t>
      </w:r>
      <w:r w:rsidR="006C4907">
        <w:rPr>
          <w:rFonts w:asciiTheme="minorHAnsi" w:hAnsiTheme="minorHAnsi" w:cstheme="minorHAnsi"/>
          <w:b/>
          <w:sz w:val="28"/>
          <w:szCs w:val="28"/>
        </w:rPr>
        <w:t xml:space="preserve">              </w:t>
      </w:r>
      <w:r w:rsidR="003C16A1" w:rsidRPr="00D17F0A">
        <w:rPr>
          <w:rFonts w:asciiTheme="minorHAnsi" w:hAnsiTheme="minorHAnsi" w:cstheme="minorHAnsi"/>
          <w:b/>
          <w:sz w:val="28"/>
          <w:szCs w:val="28"/>
        </w:rPr>
        <w:t>…..………. RESPONDENT</w:t>
      </w:r>
    </w:p>
    <w:p w14:paraId="276EF0B7" w14:textId="77777777" w:rsidR="003C16A1" w:rsidRPr="00D17F0A" w:rsidRDefault="003C16A1" w:rsidP="00676437">
      <w:pPr>
        <w:spacing w:line="360" w:lineRule="auto"/>
        <w:jc w:val="both"/>
        <w:rPr>
          <w:rFonts w:asciiTheme="minorHAnsi" w:hAnsiTheme="minorHAnsi" w:cstheme="minorHAnsi"/>
          <w:b/>
          <w:sz w:val="28"/>
          <w:szCs w:val="28"/>
        </w:rPr>
      </w:pPr>
      <w:r w:rsidRPr="00D17F0A">
        <w:rPr>
          <w:rFonts w:asciiTheme="minorHAnsi" w:hAnsiTheme="minorHAnsi" w:cstheme="minorHAnsi"/>
          <w:b/>
          <w:sz w:val="28"/>
          <w:szCs w:val="28"/>
        </w:rPr>
        <w:t>BEFORE:</w:t>
      </w:r>
    </w:p>
    <w:p w14:paraId="66155C3E" w14:textId="77777777" w:rsidR="003C16A1" w:rsidRPr="00D17F0A" w:rsidRDefault="003C16A1" w:rsidP="00676437">
      <w:pPr>
        <w:pStyle w:val="ListParagraph"/>
        <w:numPr>
          <w:ilvl w:val="0"/>
          <w:numId w:val="1"/>
        </w:numPr>
        <w:spacing w:line="360" w:lineRule="auto"/>
        <w:ind w:left="0"/>
        <w:jc w:val="both"/>
        <w:rPr>
          <w:rFonts w:asciiTheme="minorHAnsi" w:hAnsiTheme="minorHAnsi" w:cstheme="minorHAnsi"/>
          <w:b/>
          <w:sz w:val="28"/>
          <w:szCs w:val="28"/>
        </w:rPr>
      </w:pPr>
      <w:r w:rsidRPr="00D17F0A">
        <w:rPr>
          <w:rFonts w:asciiTheme="minorHAnsi" w:hAnsiTheme="minorHAnsi" w:cstheme="minorHAnsi"/>
          <w:b/>
          <w:sz w:val="28"/>
          <w:szCs w:val="28"/>
        </w:rPr>
        <w:t xml:space="preserve">THE HON. CHIEF JUDGE, ASAPH RUHINDA NTENGYE </w:t>
      </w:r>
    </w:p>
    <w:p w14:paraId="5C80A677" w14:textId="77777777" w:rsidR="003C16A1" w:rsidRPr="00D17F0A" w:rsidRDefault="003C16A1" w:rsidP="00676437">
      <w:pPr>
        <w:pStyle w:val="ListParagraph"/>
        <w:numPr>
          <w:ilvl w:val="0"/>
          <w:numId w:val="1"/>
        </w:numPr>
        <w:spacing w:line="360" w:lineRule="auto"/>
        <w:ind w:left="0"/>
        <w:jc w:val="both"/>
        <w:rPr>
          <w:rFonts w:asciiTheme="minorHAnsi" w:hAnsiTheme="minorHAnsi" w:cstheme="minorHAnsi"/>
          <w:b/>
          <w:sz w:val="28"/>
          <w:szCs w:val="28"/>
        </w:rPr>
      </w:pPr>
      <w:r w:rsidRPr="00D17F0A">
        <w:rPr>
          <w:rFonts w:asciiTheme="minorHAnsi" w:hAnsiTheme="minorHAnsi" w:cstheme="minorHAnsi"/>
          <w:b/>
          <w:sz w:val="28"/>
          <w:szCs w:val="28"/>
        </w:rPr>
        <w:t>THE HON. JUDGE, LINDA LILLIAN TUMUSIIME MUGISHA</w:t>
      </w:r>
    </w:p>
    <w:p w14:paraId="4E7F0B4E" w14:textId="77777777" w:rsidR="003C16A1" w:rsidRPr="00D17F0A" w:rsidRDefault="003C16A1" w:rsidP="00676437">
      <w:pPr>
        <w:pStyle w:val="ListParagraph"/>
        <w:spacing w:line="360" w:lineRule="auto"/>
        <w:ind w:left="0"/>
        <w:jc w:val="both"/>
        <w:rPr>
          <w:rFonts w:asciiTheme="minorHAnsi" w:hAnsiTheme="minorHAnsi" w:cstheme="minorHAnsi"/>
          <w:b/>
          <w:sz w:val="28"/>
          <w:szCs w:val="28"/>
          <w:u w:val="single"/>
        </w:rPr>
      </w:pPr>
      <w:r w:rsidRPr="00D17F0A">
        <w:rPr>
          <w:rFonts w:asciiTheme="minorHAnsi" w:hAnsiTheme="minorHAnsi" w:cstheme="minorHAnsi"/>
          <w:b/>
          <w:sz w:val="28"/>
          <w:szCs w:val="28"/>
          <w:u w:val="single"/>
        </w:rPr>
        <w:t>PANELISTS</w:t>
      </w:r>
    </w:p>
    <w:p w14:paraId="7AE194A3" w14:textId="77777777" w:rsidR="003C16A1" w:rsidRPr="00D17F0A" w:rsidRDefault="003C16A1" w:rsidP="00676437">
      <w:pPr>
        <w:spacing w:line="360" w:lineRule="auto"/>
        <w:jc w:val="both"/>
        <w:rPr>
          <w:rFonts w:asciiTheme="minorHAnsi" w:hAnsiTheme="minorHAnsi" w:cstheme="minorHAnsi"/>
          <w:b/>
          <w:sz w:val="28"/>
          <w:szCs w:val="28"/>
        </w:rPr>
      </w:pPr>
      <w:proofErr w:type="gramStart"/>
      <w:r w:rsidRPr="00D17F0A">
        <w:rPr>
          <w:rFonts w:asciiTheme="minorHAnsi" w:hAnsiTheme="minorHAnsi" w:cstheme="minorHAnsi"/>
          <w:b/>
          <w:sz w:val="28"/>
          <w:szCs w:val="28"/>
        </w:rPr>
        <w:t>1.MS</w:t>
      </w:r>
      <w:proofErr w:type="gramEnd"/>
      <w:r w:rsidRPr="00D17F0A">
        <w:rPr>
          <w:rFonts w:asciiTheme="minorHAnsi" w:hAnsiTheme="minorHAnsi" w:cstheme="minorHAnsi"/>
          <w:b/>
          <w:sz w:val="28"/>
          <w:szCs w:val="28"/>
        </w:rPr>
        <w:t>. ROSE GIDONGO</w:t>
      </w:r>
    </w:p>
    <w:p w14:paraId="3B10213C" w14:textId="77777777" w:rsidR="003C16A1" w:rsidRPr="00D17F0A" w:rsidRDefault="003C16A1" w:rsidP="00676437">
      <w:pPr>
        <w:spacing w:line="360" w:lineRule="auto"/>
        <w:jc w:val="both"/>
        <w:rPr>
          <w:rFonts w:asciiTheme="minorHAnsi" w:hAnsiTheme="minorHAnsi" w:cstheme="minorHAnsi"/>
          <w:b/>
          <w:sz w:val="28"/>
          <w:szCs w:val="28"/>
        </w:rPr>
      </w:pPr>
      <w:proofErr w:type="gramStart"/>
      <w:r w:rsidRPr="00D17F0A">
        <w:rPr>
          <w:rFonts w:asciiTheme="minorHAnsi" w:hAnsiTheme="minorHAnsi" w:cstheme="minorHAnsi"/>
          <w:b/>
          <w:sz w:val="28"/>
          <w:szCs w:val="28"/>
        </w:rPr>
        <w:t>2.MS</w:t>
      </w:r>
      <w:proofErr w:type="gramEnd"/>
      <w:r w:rsidRPr="00D17F0A">
        <w:rPr>
          <w:rFonts w:asciiTheme="minorHAnsi" w:hAnsiTheme="minorHAnsi" w:cstheme="minorHAnsi"/>
          <w:b/>
          <w:sz w:val="28"/>
          <w:szCs w:val="28"/>
        </w:rPr>
        <w:t>. HARRIET MUGAMBWA NGANZI</w:t>
      </w:r>
    </w:p>
    <w:p w14:paraId="74D7C38D" w14:textId="77777777" w:rsidR="003C16A1" w:rsidRPr="00D17F0A" w:rsidRDefault="003C16A1" w:rsidP="00676437">
      <w:pPr>
        <w:spacing w:line="360" w:lineRule="auto"/>
        <w:jc w:val="both"/>
        <w:rPr>
          <w:rFonts w:asciiTheme="minorHAnsi" w:hAnsiTheme="minorHAnsi" w:cstheme="minorHAnsi"/>
          <w:b/>
          <w:sz w:val="28"/>
          <w:szCs w:val="28"/>
        </w:rPr>
      </w:pPr>
      <w:r w:rsidRPr="00D17F0A">
        <w:rPr>
          <w:rFonts w:asciiTheme="minorHAnsi" w:hAnsiTheme="minorHAnsi" w:cstheme="minorHAnsi"/>
          <w:b/>
          <w:sz w:val="28"/>
          <w:szCs w:val="28"/>
        </w:rPr>
        <w:t xml:space="preserve">3. </w:t>
      </w:r>
      <w:bookmarkEnd w:id="0"/>
      <w:r w:rsidRPr="00D17F0A">
        <w:rPr>
          <w:rFonts w:asciiTheme="minorHAnsi" w:hAnsiTheme="minorHAnsi" w:cstheme="minorHAnsi"/>
          <w:b/>
          <w:sz w:val="28"/>
          <w:szCs w:val="28"/>
        </w:rPr>
        <w:t>MR. JACK RWOMUSHANA</w:t>
      </w:r>
    </w:p>
    <w:p w14:paraId="1475E060" w14:textId="77777777" w:rsidR="003C16A1" w:rsidRPr="00D17F0A" w:rsidRDefault="003C16A1" w:rsidP="00676437">
      <w:pPr>
        <w:spacing w:line="360" w:lineRule="auto"/>
        <w:jc w:val="center"/>
        <w:rPr>
          <w:rFonts w:asciiTheme="minorHAnsi" w:hAnsiTheme="minorHAnsi" w:cstheme="minorHAnsi"/>
          <w:b/>
          <w:sz w:val="28"/>
          <w:szCs w:val="28"/>
        </w:rPr>
      </w:pPr>
      <w:r w:rsidRPr="00D17F0A">
        <w:rPr>
          <w:rFonts w:asciiTheme="minorHAnsi" w:hAnsiTheme="minorHAnsi" w:cstheme="minorHAnsi"/>
          <w:b/>
          <w:sz w:val="28"/>
          <w:szCs w:val="28"/>
        </w:rPr>
        <w:t>AWARD</w:t>
      </w:r>
    </w:p>
    <w:p w14:paraId="092D88F0" w14:textId="77777777" w:rsidR="003C16A1" w:rsidRPr="00D17F0A" w:rsidRDefault="003C16A1" w:rsidP="00676437">
      <w:pPr>
        <w:spacing w:line="360" w:lineRule="auto"/>
        <w:jc w:val="both"/>
        <w:rPr>
          <w:rFonts w:asciiTheme="minorHAnsi" w:hAnsiTheme="minorHAnsi" w:cstheme="minorHAnsi"/>
          <w:bCs/>
          <w:sz w:val="28"/>
          <w:szCs w:val="28"/>
        </w:rPr>
      </w:pPr>
      <w:r w:rsidRPr="00D17F0A">
        <w:rPr>
          <w:rFonts w:asciiTheme="minorHAnsi" w:hAnsiTheme="minorHAnsi" w:cstheme="minorHAnsi"/>
          <w:b/>
          <w:sz w:val="28"/>
          <w:szCs w:val="28"/>
        </w:rPr>
        <w:t>BRIEF FACTS</w:t>
      </w:r>
    </w:p>
    <w:p w14:paraId="58351981" w14:textId="21DA7382" w:rsidR="00FD43E9" w:rsidRPr="00D17F0A" w:rsidRDefault="006E14AB" w:rsidP="00676437">
      <w:pPr>
        <w:spacing w:line="360" w:lineRule="auto"/>
        <w:jc w:val="both"/>
        <w:rPr>
          <w:rFonts w:asciiTheme="minorHAnsi" w:hAnsiTheme="minorHAnsi" w:cstheme="minorHAnsi"/>
          <w:bCs/>
          <w:sz w:val="28"/>
          <w:szCs w:val="28"/>
        </w:rPr>
      </w:pPr>
      <w:r w:rsidRPr="00D17F0A">
        <w:rPr>
          <w:rFonts w:asciiTheme="minorHAnsi" w:hAnsiTheme="minorHAnsi" w:cstheme="minorHAnsi"/>
          <w:bCs/>
          <w:sz w:val="28"/>
          <w:szCs w:val="28"/>
        </w:rPr>
        <w:t xml:space="preserve">According </w:t>
      </w:r>
      <w:r w:rsidR="00C55523">
        <w:rPr>
          <w:rFonts w:asciiTheme="minorHAnsi" w:hAnsiTheme="minorHAnsi" w:cstheme="minorHAnsi"/>
          <w:bCs/>
          <w:sz w:val="28"/>
          <w:szCs w:val="28"/>
        </w:rPr>
        <w:t xml:space="preserve">to </w:t>
      </w:r>
      <w:r w:rsidRPr="00D17F0A">
        <w:rPr>
          <w:rFonts w:asciiTheme="minorHAnsi" w:hAnsiTheme="minorHAnsi" w:cstheme="minorHAnsi"/>
          <w:bCs/>
          <w:sz w:val="28"/>
          <w:szCs w:val="28"/>
        </w:rPr>
        <w:t xml:space="preserve">the Joint scheduling memorandum, the </w:t>
      </w:r>
      <w:r w:rsidR="003C16A1" w:rsidRPr="00D17F0A">
        <w:rPr>
          <w:rFonts w:asciiTheme="minorHAnsi" w:hAnsiTheme="minorHAnsi" w:cstheme="minorHAnsi"/>
          <w:bCs/>
          <w:sz w:val="28"/>
          <w:szCs w:val="28"/>
        </w:rPr>
        <w:t>Claimant</w:t>
      </w:r>
      <w:bookmarkEnd w:id="1"/>
      <w:r w:rsidRPr="00D17F0A">
        <w:rPr>
          <w:rFonts w:asciiTheme="minorHAnsi" w:hAnsiTheme="minorHAnsi" w:cstheme="minorHAnsi"/>
          <w:bCs/>
          <w:sz w:val="28"/>
          <w:szCs w:val="28"/>
        </w:rPr>
        <w:t xml:space="preserve"> is a registered </w:t>
      </w:r>
      <w:r w:rsidR="00C55523">
        <w:rPr>
          <w:rFonts w:asciiTheme="minorHAnsi" w:hAnsiTheme="minorHAnsi" w:cstheme="minorHAnsi"/>
          <w:bCs/>
          <w:sz w:val="28"/>
          <w:szCs w:val="28"/>
        </w:rPr>
        <w:t>L</w:t>
      </w:r>
      <w:r w:rsidRPr="00D17F0A">
        <w:rPr>
          <w:rFonts w:asciiTheme="minorHAnsi" w:hAnsiTheme="minorHAnsi" w:cstheme="minorHAnsi"/>
          <w:bCs/>
          <w:sz w:val="28"/>
          <w:szCs w:val="28"/>
        </w:rPr>
        <w:t xml:space="preserve">abour </w:t>
      </w:r>
      <w:r w:rsidR="00C55523">
        <w:rPr>
          <w:rFonts w:asciiTheme="minorHAnsi" w:hAnsiTheme="minorHAnsi" w:cstheme="minorHAnsi"/>
          <w:bCs/>
          <w:sz w:val="28"/>
          <w:szCs w:val="28"/>
        </w:rPr>
        <w:t>U</w:t>
      </w:r>
      <w:r w:rsidRPr="00D17F0A">
        <w:rPr>
          <w:rFonts w:asciiTheme="minorHAnsi" w:hAnsiTheme="minorHAnsi" w:cstheme="minorHAnsi"/>
          <w:bCs/>
          <w:sz w:val="28"/>
          <w:szCs w:val="28"/>
        </w:rPr>
        <w:t>nion</w:t>
      </w:r>
      <w:r w:rsidR="00C55523">
        <w:rPr>
          <w:rFonts w:asciiTheme="minorHAnsi" w:hAnsiTheme="minorHAnsi" w:cstheme="minorHAnsi"/>
          <w:bCs/>
          <w:sz w:val="28"/>
          <w:szCs w:val="28"/>
        </w:rPr>
        <w:t>,</w:t>
      </w:r>
      <w:r w:rsidR="006C4907">
        <w:rPr>
          <w:rFonts w:asciiTheme="minorHAnsi" w:hAnsiTheme="minorHAnsi" w:cstheme="minorHAnsi"/>
          <w:bCs/>
          <w:sz w:val="28"/>
          <w:szCs w:val="28"/>
        </w:rPr>
        <w:t xml:space="preserve"> according to </w:t>
      </w:r>
      <w:r w:rsidR="00896286">
        <w:rPr>
          <w:rFonts w:asciiTheme="minorHAnsi" w:hAnsiTheme="minorHAnsi" w:cstheme="minorHAnsi"/>
          <w:bCs/>
          <w:sz w:val="28"/>
          <w:szCs w:val="28"/>
        </w:rPr>
        <w:t>her,</w:t>
      </w:r>
      <w:r w:rsidR="006C4907">
        <w:rPr>
          <w:rFonts w:asciiTheme="minorHAnsi" w:hAnsiTheme="minorHAnsi" w:cstheme="minorHAnsi"/>
          <w:bCs/>
          <w:sz w:val="28"/>
          <w:szCs w:val="28"/>
        </w:rPr>
        <w:t xml:space="preserve"> its </w:t>
      </w:r>
      <w:r w:rsidRPr="00D17F0A">
        <w:rPr>
          <w:rFonts w:asciiTheme="minorHAnsi" w:hAnsiTheme="minorHAnsi" w:cstheme="minorHAnsi"/>
          <w:bCs/>
          <w:sz w:val="28"/>
          <w:szCs w:val="28"/>
        </w:rPr>
        <w:t>membership includes employees of the Respondent</w:t>
      </w:r>
      <w:r w:rsidR="001827C6" w:rsidRPr="00D17F0A">
        <w:rPr>
          <w:rFonts w:asciiTheme="minorHAnsi" w:hAnsiTheme="minorHAnsi" w:cstheme="minorHAnsi"/>
          <w:bCs/>
          <w:sz w:val="28"/>
          <w:szCs w:val="28"/>
        </w:rPr>
        <w:t xml:space="preserve">. The </w:t>
      </w:r>
      <w:r w:rsidR="00C55523">
        <w:rPr>
          <w:rFonts w:asciiTheme="minorHAnsi" w:hAnsiTheme="minorHAnsi" w:cstheme="minorHAnsi"/>
          <w:bCs/>
          <w:sz w:val="28"/>
          <w:szCs w:val="28"/>
        </w:rPr>
        <w:t>Labour Union was registered for the purposes o</w:t>
      </w:r>
      <w:r w:rsidR="001827C6" w:rsidRPr="00D17F0A">
        <w:rPr>
          <w:rFonts w:asciiTheme="minorHAnsi" w:hAnsiTheme="minorHAnsi" w:cstheme="minorHAnsi"/>
          <w:bCs/>
          <w:sz w:val="28"/>
          <w:szCs w:val="28"/>
        </w:rPr>
        <w:t xml:space="preserve">f collective bargaining </w:t>
      </w:r>
      <w:r w:rsidR="00C55523">
        <w:rPr>
          <w:rFonts w:asciiTheme="minorHAnsi" w:hAnsiTheme="minorHAnsi" w:cstheme="minorHAnsi"/>
          <w:bCs/>
          <w:sz w:val="28"/>
          <w:szCs w:val="28"/>
        </w:rPr>
        <w:t xml:space="preserve">and the </w:t>
      </w:r>
      <w:r w:rsidR="001827C6" w:rsidRPr="00D17F0A">
        <w:rPr>
          <w:rFonts w:asciiTheme="minorHAnsi" w:hAnsiTheme="minorHAnsi" w:cstheme="minorHAnsi"/>
          <w:bCs/>
          <w:sz w:val="28"/>
          <w:szCs w:val="28"/>
        </w:rPr>
        <w:t>promotion and protection of the economic interest</w:t>
      </w:r>
      <w:r w:rsidR="00C55523">
        <w:rPr>
          <w:rFonts w:asciiTheme="minorHAnsi" w:hAnsiTheme="minorHAnsi" w:cstheme="minorHAnsi"/>
          <w:bCs/>
          <w:sz w:val="28"/>
          <w:szCs w:val="28"/>
        </w:rPr>
        <w:t xml:space="preserve">s of its </w:t>
      </w:r>
      <w:r w:rsidR="00C55523">
        <w:rPr>
          <w:rFonts w:asciiTheme="minorHAnsi" w:hAnsiTheme="minorHAnsi" w:cstheme="minorHAnsi"/>
          <w:bCs/>
          <w:sz w:val="28"/>
          <w:szCs w:val="28"/>
        </w:rPr>
        <w:lastRenderedPageBreak/>
        <w:t xml:space="preserve">members, as </w:t>
      </w:r>
      <w:r w:rsidR="001827C6" w:rsidRPr="00D17F0A">
        <w:rPr>
          <w:rFonts w:asciiTheme="minorHAnsi" w:hAnsiTheme="minorHAnsi" w:cstheme="minorHAnsi"/>
          <w:bCs/>
          <w:sz w:val="28"/>
          <w:szCs w:val="28"/>
        </w:rPr>
        <w:t>enshrined under Article 40</w:t>
      </w:r>
      <w:r w:rsidRPr="00D17F0A">
        <w:rPr>
          <w:rFonts w:asciiTheme="minorHAnsi" w:hAnsiTheme="minorHAnsi" w:cstheme="minorHAnsi"/>
          <w:bCs/>
          <w:sz w:val="28"/>
          <w:szCs w:val="28"/>
        </w:rPr>
        <w:t xml:space="preserve"> </w:t>
      </w:r>
      <w:r w:rsidR="00474DA9" w:rsidRPr="00D17F0A">
        <w:rPr>
          <w:rFonts w:asciiTheme="minorHAnsi" w:hAnsiTheme="minorHAnsi" w:cstheme="minorHAnsi"/>
          <w:bCs/>
          <w:sz w:val="28"/>
          <w:szCs w:val="28"/>
        </w:rPr>
        <w:t xml:space="preserve">of the Constitution of Uganda </w:t>
      </w:r>
      <w:r w:rsidR="006C4907">
        <w:rPr>
          <w:rFonts w:asciiTheme="minorHAnsi" w:hAnsiTheme="minorHAnsi" w:cstheme="minorHAnsi"/>
          <w:bCs/>
          <w:sz w:val="28"/>
          <w:szCs w:val="28"/>
        </w:rPr>
        <w:t xml:space="preserve">1995, </w:t>
      </w:r>
      <w:r w:rsidR="00474DA9" w:rsidRPr="00D17F0A">
        <w:rPr>
          <w:rFonts w:asciiTheme="minorHAnsi" w:hAnsiTheme="minorHAnsi" w:cstheme="minorHAnsi"/>
          <w:bCs/>
          <w:sz w:val="28"/>
          <w:szCs w:val="28"/>
        </w:rPr>
        <w:t xml:space="preserve">as Amended. </w:t>
      </w:r>
      <w:r w:rsidR="006C4907">
        <w:rPr>
          <w:rFonts w:asciiTheme="minorHAnsi" w:hAnsiTheme="minorHAnsi" w:cstheme="minorHAnsi"/>
          <w:bCs/>
          <w:sz w:val="28"/>
          <w:szCs w:val="28"/>
        </w:rPr>
        <w:t xml:space="preserve">It is the </w:t>
      </w:r>
      <w:r w:rsidR="00474DA9" w:rsidRPr="00D17F0A">
        <w:rPr>
          <w:rFonts w:asciiTheme="minorHAnsi" w:hAnsiTheme="minorHAnsi" w:cstheme="minorHAnsi"/>
          <w:bCs/>
          <w:sz w:val="28"/>
          <w:szCs w:val="28"/>
        </w:rPr>
        <w:t>Claimant</w:t>
      </w:r>
      <w:r w:rsidR="00896286">
        <w:rPr>
          <w:rFonts w:asciiTheme="minorHAnsi" w:hAnsiTheme="minorHAnsi" w:cstheme="minorHAnsi"/>
          <w:bCs/>
          <w:sz w:val="28"/>
          <w:szCs w:val="28"/>
        </w:rPr>
        <w:t>’</w:t>
      </w:r>
      <w:r w:rsidR="006C4907">
        <w:rPr>
          <w:rFonts w:asciiTheme="minorHAnsi" w:hAnsiTheme="minorHAnsi" w:cstheme="minorHAnsi"/>
          <w:bCs/>
          <w:sz w:val="28"/>
          <w:szCs w:val="28"/>
        </w:rPr>
        <w:t>s case that</w:t>
      </w:r>
      <w:r w:rsidR="00474DA9" w:rsidRPr="00D17F0A">
        <w:rPr>
          <w:rFonts w:asciiTheme="minorHAnsi" w:hAnsiTheme="minorHAnsi" w:cstheme="minorHAnsi"/>
          <w:bCs/>
          <w:sz w:val="28"/>
          <w:szCs w:val="28"/>
        </w:rPr>
        <w:t>, the Respondent refused to recognize her as provided under section 24(2) of the Labour Unions Act 2006</w:t>
      </w:r>
      <w:r w:rsidR="00896286">
        <w:rPr>
          <w:rFonts w:asciiTheme="minorHAnsi" w:hAnsiTheme="minorHAnsi" w:cstheme="minorHAnsi"/>
          <w:bCs/>
          <w:sz w:val="28"/>
          <w:szCs w:val="28"/>
        </w:rPr>
        <w:t xml:space="preserve">, and having not been </w:t>
      </w:r>
      <w:r w:rsidR="00515F4A">
        <w:rPr>
          <w:rFonts w:asciiTheme="minorHAnsi" w:hAnsiTheme="minorHAnsi" w:cstheme="minorHAnsi"/>
          <w:bCs/>
          <w:sz w:val="28"/>
          <w:szCs w:val="28"/>
        </w:rPr>
        <w:t xml:space="preserve">resolved, </w:t>
      </w:r>
      <w:r w:rsidR="00896286">
        <w:rPr>
          <w:rFonts w:asciiTheme="minorHAnsi" w:hAnsiTheme="minorHAnsi" w:cstheme="minorHAnsi"/>
          <w:bCs/>
          <w:sz w:val="28"/>
          <w:szCs w:val="28"/>
        </w:rPr>
        <w:t xml:space="preserve">by the </w:t>
      </w:r>
      <w:r w:rsidR="00474DA9" w:rsidRPr="00D17F0A">
        <w:rPr>
          <w:rFonts w:asciiTheme="minorHAnsi" w:hAnsiTheme="minorHAnsi" w:cstheme="minorHAnsi"/>
          <w:bCs/>
          <w:sz w:val="28"/>
          <w:szCs w:val="28"/>
        </w:rPr>
        <w:t xml:space="preserve">Commissioner Labour, </w:t>
      </w:r>
      <w:r w:rsidR="00896286">
        <w:rPr>
          <w:rFonts w:asciiTheme="minorHAnsi" w:hAnsiTheme="minorHAnsi" w:cstheme="minorHAnsi"/>
          <w:bCs/>
          <w:sz w:val="28"/>
          <w:szCs w:val="28"/>
        </w:rPr>
        <w:t>it was referred to this Court.</w:t>
      </w:r>
      <w:r w:rsidR="00474DA9" w:rsidRPr="00D17F0A">
        <w:rPr>
          <w:rFonts w:asciiTheme="minorHAnsi" w:hAnsiTheme="minorHAnsi" w:cstheme="minorHAnsi"/>
          <w:bCs/>
          <w:sz w:val="28"/>
          <w:szCs w:val="28"/>
        </w:rPr>
        <w:t xml:space="preserve"> </w:t>
      </w:r>
    </w:p>
    <w:p w14:paraId="417CFF8A" w14:textId="74C6C093" w:rsidR="00236174" w:rsidRPr="00D17F0A" w:rsidRDefault="00AF75FA" w:rsidP="0067643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w:t>
      </w:r>
      <w:r w:rsidR="00474DA9" w:rsidRPr="00D17F0A">
        <w:rPr>
          <w:rFonts w:asciiTheme="minorHAnsi" w:hAnsiTheme="minorHAnsi" w:cstheme="minorHAnsi"/>
          <w:bCs/>
          <w:sz w:val="28"/>
          <w:szCs w:val="28"/>
        </w:rPr>
        <w:t>Respondent</w:t>
      </w:r>
      <w:r>
        <w:rPr>
          <w:rFonts w:asciiTheme="minorHAnsi" w:hAnsiTheme="minorHAnsi" w:cstheme="minorHAnsi"/>
          <w:bCs/>
          <w:sz w:val="28"/>
          <w:szCs w:val="28"/>
        </w:rPr>
        <w:t xml:space="preserve">, disputes the allegation that any of her </w:t>
      </w:r>
      <w:r w:rsidR="00AC3F75" w:rsidRPr="00D17F0A">
        <w:rPr>
          <w:rFonts w:asciiTheme="minorHAnsi" w:hAnsiTheme="minorHAnsi" w:cstheme="minorHAnsi"/>
          <w:bCs/>
          <w:sz w:val="28"/>
          <w:szCs w:val="28"/>
        </w:rPr>
        <w:t>employees in the project have currently or previously subscribed their membership to the Claimant</w:t>
      </w:r>
      <w:r>
        <w:rPr>
          <w:rFonts w:asciiTheme="minorHAnsi" w:hAnsiTheme="minorHAnsi" w:cstheme="minorHAnsi"/>
          <w:bCs/>
          <w:sz w:val="28"/>
          <w:szCs w:val="28"/>
        </w:rPr>
        <w:t>.</w:t>
      </w:r>
      <w:r w:rsidR="00AC3F75" w:rsidRPr="00D17F0A">
        <w:rPr>
          <w:rFonts w:asciiTheme="minorHAnsi" w:hAnsiTheme="minorHAnsi" w:cstheme="minorHAnsi"/>
          <w:bCs/>
          <w:sz w:val="28"/>
          <w:szCs w:val="28"/>
        </w:rPr>
        <w:t xml:space="preserve"> </w:t>
      </w:r>
      <w:r w:rsidR="003F6176" w:rsidRPr="00D17F0A">
        <w:rPr>
          <w:rFonts w:asciiTheme="minorHAnsi" w:hAnsiTheme="minorHAnsi" w:cstheme="minorHAnsi"/>
          <w:bCs/>
          <w:sz w:val="28"/>
          <w:szCs w:val="28"/>
        </w:rPr>
        <w:t>It’s</w:t>
      </w:r>
      <w:r w:rsidR="00AC3F75" w:rsidRPr="00D17F0A">
        <w:rPr>
          <w:rFonts w:asciiTheme="minorHAnsi" w:hAnsiTheme="minorHAnsi" w:cstheme="minorHAnsi"/>
          <w:bCs/>
          <w:sz w:val="28"/>
          <w:szCs w:val="28"/>
        </w:rPr>
        <w:t xml:space="preserve"> her case that</w:t>
      </w:r>
      <w:r w:rsidR="00896286">
        <w:rPr>
          <w:rFonts w:asciiTheme="minorHAnsi" w:hAnsiTheme="minorHAnsi" w:cstheme="minorHAnsi"/>
          <w:bCs/>
          <w:sz w:val="28"/>
          <w:szCs w:val="28"/>
        </w:rPr>
        <w:t>,</w:t>
      </w:r>
      <w:r w:rsidR="00AC3F75" w:rsidRPr="00D17F0A">
        <w:rPr>
          <w:rFonts w:asciiTheme="minorHAnsi" w:hAnsiTheme="minorHAnsi" w:cstheme="minorHAnsi"/>
          <w:bCs/>
          <w:sz w:val="28"/>
          <w:szCs w:val="28"/>
        </w:rPr>
        <w:t xml:space="preserve"> she has always recognized the </w:t>
      </w:r>
      <w:r w:rsidR="003F6176" w:rsidRPr="00D17F0A">
        <w:rPr>
          <w:rFonts w:asciiTheme="minorHAnsi" w:hAnsiTheme="minorHAnsi" w:cstheme="minorHAnsi"/>
          <w:bCs/>
          <w:sz w:val="28"/>
          <w:szCs w:val="28"/>
        </w:rPr>
        <w:t xml:space="preserve">Claimant </w:t>
      </w:r>
      <w:r w:rsidR="00896286">
        <w:rPr>
          <w:rFonts w:asciiTheme="minorHAnsi" w:hAnsiTheme="minorHAnsi" w:cstheme="minorHAnsi"/>
          <w:bCs/>
          <w:sz w:val="28"/>
          <w:szCs w:val="28"/>
        </w:rPr>
        <w:t>and i</w:t>
      </w:r>
      <w:r w:rsidR="00AC3F75" w:rsidRPr="00D17F0A">
        <w:rPr>
          <w:rFonts w:asciiTheme="minorHAnsi" w:hAnsiTheme="minorHAnsi" w:cstheme="minorHAnsi"/>
          <w:bCs/>
          <w:sz w:val="28"/>
          <w:szCs w:val="28"/>
        </w:rPr>
        <w:t xml:space="preserve">t </w:t>
      </w:r>
      <w:r w:rsidR="003F6176">
        <w:rPr>
          <w:rFonts w:asciiTheme="minorHAnsi" w:hAnsiTheme="minorHAnsi" w:cstheme="minorHAnsi"/>
          <w:bCs/>
          <w:sz w:val="28"/>
          <w:szCs w:val="28"/>
        </w:rPr>
        <w:t>was</w:t>
      </w:r>
      <w:r w:rsidR="007227D0">
        <w:rPr>
          <w:rFonts w:asciiTheme="minorHAnsi" w:hAnsiTheme="minorHAnsi" w:cstheme="minorHAnsi"/>
          <w:bCs/>
          <w:sz w:val="28"/>
          <w:szCs w:val="28"/>
        </w:rPr>
        <w:t xml:space="preserve"> </w:t>
      </w:r>
      <w:r w:rsidR="00236174" w:rsidRPr="00D17F0A">
        <w:rPr>
          <w:rFonts w:asciiTheme="minorHAnsi" w:hAnsiTheme="minorHAnsi" w:cstheme="minorHAnsi"/>
          <w:bCs/>
          <w:sz w:val="28"/>
          <w:szCs w:val="28"/>
        </w:rPr>
        <w:t>not mandatory</w:t>
      </w:r>
      <w:r w:rsidR="00AC3F75" w:rsidRPr="00D17F0A">
        <w:rPr>
          <w:rFonts w:asciiTheme="minorHAnsi" w:hAnsiTheme="minorHAnsi" w:cstheme="minorHAnsi"/>
          <w:bCs/>
          <w:sz w:val="28"/>
          <w:szCs w:val="28"/>
        </w:rPr>
        <w:t xml:space="preserve"> to execute a </w:t>
      </w:r>
      <w:r w:rsidR="007227D0">
        <w:rPr>
          <w:rFonts w:asciiTheme="minorHAnsi" w:hAnsiTheme="minorHAnsi" w:cstheme="minorHAnsi"/>
          <w:bCs/>
          <w:sz w:val="28"/>
          <w:szCs w:val="28"/>
        </w:rPr>
        <w:t>R</w:t>
      </w:r>
      <w:r w:rsidR="00AC3F75" w:rsidRPr="00D17F0A">
        <w:rPr>
          <w:rFonts w:asciiTheme="minorHAnsi" w:hAnsiTheme="minorHAnsi" w:cstheme="minorHAnsi"/>
          <w:bCs/>
          <w:sz w:val="28"/>
          <w:szCs w:val="28"/>
        </w:rPr>
        <w:t xml:space="preserve">ecognition </w:t>
      </w:r>
      <w:r w:rsidR="007227D0">
        <w:rPr>
          <w:rFonts w:asciiTheme="minorHAnsi" w:hAnsiTheme="minorHAnsi" w:cstheme="minorHAnsi"/>
          <w:bCs/>
          <w:sz w:val="28"/>
          <w:szCs w:val="28"/>
        </w:rPr>
        <w:t>A</w:t>
      </w:r>
      <w:r w:rsidR="00AC3F75" w:rsidRPr="00D17F0A">
        <w:rPr>
          <w:rFonts w:asciiTheme="minorHAnsi" w:hAnsiTheme="minorHAnsi" w:cstheme="minorHAnsi"/>
          <w:bCs/>
          <w:sz w:val="28"/>
          <w:szCs w:val="28"/>
        </w:rPr>
        <w:t>greement for that purpose.</w:t>
      </w:r>
      <w:r w:rsidR="00236174" w:rsidRPr="00D17F0A">
        <w:rPr>
          <w:rFonts w:asciiTheme="minorHAnsi" w:hAnsiTheme="minorHAnsi" w:cstheme="minorHAnsi"/>
          <w:bCs/>
          <w:sz w:val="28"/>
          <w:szCs w:val="28"/>
        </w:rPr>
        <w:t xml:space="preserve"> The Respondent denies knowledge of Labour Dispute No.252 of 2015, </w:t>
      </w:r>
      <w:r w:rsidR="007227D0">
        <w:rPr>
          <w:rFonts w:asciiTheme="minorHAnsi" w:hAnsiTheme="minorHAnsi" w:cstheme="minorHAnsi"/>
          <w:bCs/>
          <w:sz w:val="28"/>
          <w:szCs w:val="28"/>
        </w:rPr>
        <w:t xml:space="preserve">which the Claimant purports to was the basis for </w:t>
      </w:r>
      <w:r w:rsidR="00236174" w:rsidRPr="00D17F0A">
        <w:rPr>
          <w:rFonts w:asciiTheme="minorHAnsi" w:hAnsiTheme="minorHAnsi" w:cstheme="minorHAnsi"/>
          <w:bCs/>
          <w:sz w:val="28"/>
          <w:szCs w:val="28"/>
        </w:rPr>
        <w:t>the Registrar</w:t>
      </w:r>
      <w:r w:rsidR="007227D0">
        <w:rPr>
          <w:rFonts w:asciiTheme="minorHAnsi" w:hAnsiTheme="minorHAnsi" w:cstheme="minorHAnsi"/>
          <w:bCs/>
          <w:sz w:val="28"/>
          <w:szCs w:val="28"/>
        </w:rPr>
        <w:t xml:space="preserve">’s reference to </w:t>
      </w:r>
      <w:r w:rsidR="00236174" w:rsidRPr="00D17F0A">
        <w:rPr>
          <w:rFonts w:asciiTheme="minorHAnsi" w:hAnsiTheme="minorHAnsi" w:cstheme="minorHAnsi"/>
          <w:bCs/>
          <w:sz w:val="28"/>
          <w:szCs w:val="28"/>
        </w:rPr>
        <w:t>this Court.</w:t>
      </w:r>
    </w:p>
    <w:p w14:paraId="2BF27096" w14:textId="77777777" w:rsidR="00236174" w:rsidRPr="00D17F0A" w:rsidRDefault="00236174" w:rsidP="00676437">
      <w:pPr>
        <w:spacing w:line="360" w:lineRule="auto"/>
        <w:jc w:val="both"/>
        <w:rPr>
          <w:rFonts w:asciiTheme="minorHAnsi" w:hAnsiTheme="minorHAnsi" w:cstheme="minorHAnsi"/>
          <w:b/>
          <w:sz w:val="28"/>
          <w:szCs w:val="28"/>
        </w:rPr>
      </w:pPr>
      <w:r w:rsidRPr="00D17F0A">
        <w:rPr>
          <w:rFonts w:asciiTheme="minorHAnsi" w:hAnsiTheme="minorHAnsi" w:cstheme="minorHAnsi"/>
          <w:b/>
          <w:sz w:val="28"/>
          <w:szCs w:val="28"/>
        </w:rPr>
        <w:t>ISSUES:</w:t>
      </w:r>
    </w:p>
    <w:p w14:paraId="19DCC5DF" w14:textId="032097CA" w:rsidR="00236174" w:rsidRPr="00D17F0A" w:rsidRDefault="00236174" w:rsidP="00676437">
      <w:pPr>
        <w:pStyle w:val="ListParagraph"/>
        <w:numPr>
          <w:ilvl w:val="0"/>
          <w:numId w:val="2"/>
        </w:numPr>
        <w:spacing w:line="360" w:lineRule="auto"/>
        <w:jc w:val="both"/>
        <w:rPr>
          <w:b/>
          <w:sz w:val="28"/>
          <w:szCs w:val="28"/>
        </w:rPr>
      </w:pPr>
      <w:r w:rsidRPr="00D17F0A">
        <w:rPr>
          <w:rFonts w:asciiTheme="minorHAnsi" w:hAnsiTheme="minorHAnsi" w:cstheme="minorHAnsi"/>
          <w:b/>
          <w:sz w:val="28"/>
          <w:szCs w:val="28"/>
        </w:rPr>
        <w:t>Whether the Claim is properly before th</w:t>
      </w:r>
      <w:r w:rsidR="00896286">
        <w:rPr>
          <w:rFonts w:asciiTheme="minorHAnsi" w:hAnsiTheme="minorHAnsi" w:cstheme="minorHAnsi"/>
          <w:b/>
          <w:sz w:val="28"/>
          <w:szCs w:val="28"/>
        </w:rPr>
        <w:t>is</w:t>
      </w:r>
      <w:r w:rsidRPr="00D17F0A">
        <w:rPr>
          <w:rFonts w:asciiTheme="minorHAnsi" w:hAnsiTheme="minorHAnsi" w:cstheme="minorHAnsi"/>
          <w:b/>
          <w:sz w:val="28"/>
          <w:szCs w:val="28"/>
        </w:rPr>
        <w:t xml:space="preserve"> </w:t>
      </w:r>
      <w:r w:rsidR="00896286">
        <w:rPr>
          <w:rFonts w:asciiTheme="minorHAnsi" w:hAnsiTheme="minorHAnsi" w:cstheme="minorHAnsi"/>
          <w:b/>
          <w:sz w:val="28"/>
          <w:szCs w:val="28"/>
        </w:rPr>
        <w:t>C</w:t>
      </w:r>
      <w:r w:rsidRPr="00D17F0A">
        <w:rPr>
          <w:rFonts w:asciiTheme="minorHAnsi" w:hAnsiTheme="minorHAnsi" w:cstheme="minorHAnsi"/>
          <w:b/>
          <w:sz w:val="28"/>
          <w:szCs w:val="28"/>
        </w:rPr>
        <w:t>ourt?</w:t>
      </w:r>
    </w:p>
    <w:p w14:paraId="107ED00D" w14:textId="77777777" w:rsidR="004A3B2E" w:rsidRPr="004A3B2E" w:rsidRDefault="00236174" w:rsidP="00676437">
      <w:pPr>
        <w:pStyle w:val="ListParagraph"/>
        <w:numPr>
          <w:ilvl w:val="0"/>
          <w:numId w:val="2"/>
        </w:numPr>
        <w:spacing w:line="360" w:lineRule="auto"/>
        <w:jc w:val="both"/>
        <w:rPr>
          <w:b/>
          <w:sz w:val="28"/>
          <w:szCs w:val="28"/>
        </w:rPr>
      </w:pPr>
      <w:r w:rsidRPr="00123C9B">
        <w:rPr>
          <w:rFonts w:asciiTheme="minorHAnsi" w:hAnsiTheme="minorHAnsi" w:cstheme="minorHAnsi"/>
          <w:b/>
          <w:sz w:val="28"/>
          <w:szCs w:val="28"/>
        </w:rPr>
        <w:t>Whether it is mandatory to execute a formal written agreement for the Recognition of a Labour</w:t>
      </w:r>
      <w:r w:rsidR="00AC3F75" w:rsidRPr="00123C9B">
        <w:rPr>
          <w:rFonts w:asciiTheme="minorHAnsi" w:hAnsiTheme="minorHAnsi" w:cstheme="minorHAnsi"/>
          <w:b/>
          <w:sz w:val="28"/>
          <w:szCs w:val="28"/>
        </w:rPr>
        <w:t xml:space="preserve"> </w:t>
      </w:r>
      <w:r w:rsidRPr="00123C9B">
        <w:rPr>
          <w:rFonts w:asciiTheme="minorHAnsi" w:hAnsiTheme="minorHAnsi" w:cstheme="minorHAnsi"/>
          <w:b/>
          <w:sz w:val="28"/>
          <w:szCs w:val="28"/>
        </w:rPr>
        <w:t>Union between the employer and the Labour Union?</w:t>
      </w:r>
      <w:r w:rsidR="00123C9B">
        <w:rPr>
          <w:rFonts w:asciiTheme="minorHAnsi" w:hAnsiTheme="minorHAnsi" w:cstheme="minorHAnsi"/>
          <w:b/>
          <w:sz w:val="28"/>
          <w:szCs w:val="28"/>
        </w:rPr>
        <w:t xml:space="preserve"> </w:t>
      </w:r>
    </w:p>
    <w:p w14:paraId="3D847D12" w14:textId="6620B9A5" w:rsidR="00236174" w:rsidRPr="00123C9B" w:rsidRDefault="00123C9B" w:rsidP="00676437">
      <w:pPr>
        <w:pStyle w:val="ListParagraph"/>
        <w:numPr>
          <w:ilvl w:val="0"/>
          <w:numId w:val="2"/>
        </w:numPr>
        <w:spacing w:line="360" w:lineRule="auto"/>
        <w:jc w:val="both"/>
        <w:rPr>
          <w:b/>
          <w:sz w:val="28"/>
          <w:szCs w:val="28"/>
        </w:rPr>
      </w:pPr>
      <w:r>
        <w:rPr>
          <w:rFonts w:asciiTheme="minorHAnsi" w:hAnsiTheme="minorHAnsi" w:cstheme="minorHAnsi"/>
          <w:b/>
          <w:sz w:val="28"/>
          <w:szCs w:val="28"/>
        </w:rPr>
        <w:t>W</w:t>
      </w:r>
      <w:r w:rsidR="00236174" w:rsidRPr="00123C9B">
        <w:rPr>
          <w:rFonts w:asciiTheme="minorHAnsi" w:hAnsiTheme="minorHAnsi" w:cstheme="minorHAnsi"/>
          <w:b/>
          <w:sz w:val="28"/>
          <w:szCs w:val="28"/>
        </w:rPr>
        <w:t>hether the parties are entitled to the reliefs sought?</w:t>
      </w:r>
      <w:r>
        <w:rPr>
          <w:rFonts w:asciiTheme="minorHAnsi" w:hAnsiTheme="minorHAnsi" w:cstheme="minorHAnsi"/>
          <w:b/>
          <w:sz w:val="28"/>
          <w:szCs w:val="28"/>
        </w:rPr>
        <w:t xml:space="preserve"> </w:t>
      </w:r>
    </w:p>
    <w:p w14:paraId="77C1690A" w14:textId="39189CCA" w:rsidR="008D07B6" w:rsidRDefault="008D07B6" w:rsidP="00676437">
      <w:pPr>
        <w:spacing w:line="360" w:lineRule="auto"/>
        <w:jc w:val="both"/>
        <w:rPr>
          <w:b/>
          <w:sz w:val="28"/>
          <w:szCs w:val="28"/>
        </w:rPr>
      </w:pPr>
      <w:r w:rsidRPr="00D17F0A">
        <w:rPr>
          <w:b/>
          <w:sz w:val="28"/>
          <w:szCs w:val="28"/>
        </w:rPr>
        <w:t>REPRESENTATION</w:t>
      </w:r>
    </w:p>
    <w:p w14:paraId="0043B845" w14:textId="1CC874DA" w:rsidR="00C77CD7" w:rsidRPr="008C0189" w:rsidRDefault="00C77CD7" w:rsidP="00676437">
      <w:pPr>
        <w:spacing w:line="360" w:lineRule="auto"/>
        <w:jc w:val="both"/>
        <w:rPr>
          <w:bCs/>
          <w:sz w:val="28"/>
          <w:szCs w:val="28"/>
        </w:rPr>
      </w:pPr>
      <w:r w:rsidRPr="008C0189">
        <w:rPr>
          <w:bCs/>
          <w:sz w:val="28"/>
          <w:szCs w:val="28"/>
        </w:rPr>
        <w:t>The Claimant was represented by</w:t>
      </w:r>
      <w:r w:rsidR="003F6176">
        <w:rPr>
          <w:bCs/>
          <w:sz w:val="28"/>
          <w:szCs w:val="28"/>
        </w:rPr>
        <w:t xml:space="preserve"> Mr. Richard </w:t>
      </w:r>
      <w:proofErr w:type="spellStart"/>
      <w:r w:rsidR="003F6176">
        <w:rPr>
          <w:bCs/>
          <w:sz w:val="28"/>
          <w:szCs w:val="28"/>
        </w:rPr>
        <w:t>Mwebaze</w:t>
      </w:r>
      <w:proofErr w:type="spellEnd"/>
      <w:r w:rsidR="003F6176">
        <w:rPr>
          <w:bCs/>
          <w:sz w:val="28"/>
          <w:szCs w:val="28"/>
        </w:rPr>
        <w:t xml:space="preserve"> of </w:t>
      </w:r>
      <w:proofErr w:type="spellStart"/>
      <w:r w:rsidR="003F6176">
        <w:rPr>
          <w:bCs/>
          <w:sz w:val="28"/>
          <w:szCs w:val="28"/>
        </w:rPr>
        <w:t>Amanyiire</w:t>
      </w:r>
      <w:proofErr w:type="spellEnd"/>
      <w:r w:rsidR="00D04AE4">
        <w:rPr>
          <w:bCs/>
          <w:sz w:val="28"/>
          <w:szCs w:val="28"/>
        </w:rPr>
        <w:t xml:space="preserve"> </w:t>
      </w:r>
      <w:r w:rsidR="003F6176">
        <w:rPr>
          <w:bCs/>
          <w:sz w:val="28"/>
          <w:szCs w:val="28"/>
        </w:rPr>
        <w:t xml:space="preserve">&amp; </w:t>
      </w:r>
      <w:proofErr w:type="spellStart"/>
      <w:r w:rsidR="00D04AE4">
        <w:rPr>
          <w:bCs/>
          <w:sz w:val="28"/>
          <w:szCs w:val="28"/>
        </w:rPr>
        <w:t>Mwebaze</w:t>
      </w:r>
      <w:proofErr w:type="spellEnd"/>
      <w:r w:rsidR="003F6176">
        <w:rPr>
          <w:bCs/>
          <w:sz w:val="28"/>
          <w:szCs w:val="28"/>
        </w:rPr>
        <w:t xml:space="preserve"> Advocates and the Respondent by Mr. Paul </w:t>
      </w:r>
      <w:proofErr w:type="spellStart"/>
      <w:r w:rsidR="003F6176">
        <w:rPr>
          <w:bCs/>
          <w:sz w:val="28"/>
          <w:szCs w:val="28"/>
        </w:rPr>
        <w:t>Ecochu</w:t>
      </w:r>
      <w:proofErr w:type="spellEnd"/>
      <w:r w:rsidR="003F6176">
        <w:rPr>
          <w:bCs/>
          <w:sz w:val="28"/>
          <w:szCs w:val="28"/>
        </w:rPr>
        <w:t xml:space="preserve"> of </w:t>
      </w:r>
      <w:r w:rsidR="00D04AE4">
        <w:rPr>
          <w:bCs/>
          <w:sz w:val="28"/>
          <w:szCs w:val="28"/>
        </w:rPr>
        <w:t>M/S GP Advocates.</w:t>
      </w:r>
    </w:p>
    <w:p w14:paraId="61D58500" w14:textId="5D5D07B3" w:rsidR="00F9787F" w:rsidRDefault="00F9787F" w:rsidP="00676437">
      <w:pPr>
        <w:spacing w:line="360" w:lineRule="auto"/>
        <w:jc w:val="both"/>
        <w:rPr>
          <w:b/>
          <w:sz w:val="28"/>
          <w:szCs w:val="28"/>
        </w:rPr>
      </w:pPr>
      <w:r w:rsidRPr="00D17F0A">
        <w:rPr>
          <w:b/>
          <w:sz w:val="28"/>
          <w:szCs w:val="28"/>
        </w:rPr>
        <w:t>SUBMISSIONS</w:t>
      </w:r>
    </w:p>
    <w:p w14:paraId="57A89581" w14:textId="334BBDF9" w:rsidR="005A7B0D" w:rsidRPr="005A7B0D" w:rsidRDefault="005A7B0D" w:rsidP="00676437">
      <w:pPr>
        <w:spacing w:line="360" w:lineRule="auto"/>
        <w:jc w:val="both"/>
        <w:rPr>
          <w:b/>
          <w:sz w:val="28"/>
          <w:szCs w:val="28"/>
        </w:rPr>
      </w:pPr>
      <w:proofErr w:type="gramStart"/>
      <w:r>
        <w:rPr>
          <w:rFonts w:asciiTheme="minorHAnsi" w:hAnsiTheme="minorHAnsi" w:cstheme="minorHAnsi"/>
          <w:b/>
          <w:sz w:val="28"/>
          <w:szCs w:val="28"/>
        </w:rPr>
        <w:t>1.</w:t>
      </w:r>
      <w:r w:rsidRPr="005A7B0D">
        <w:rPr>
          <w:rFonts w:asciiTheme="minorHAnsi" w:hAnsiTheme="minorHAnsi" w:cstheme="minorHAnsi"/>
          <w:b/>
          <w:sz w:val="28"/>
          <w:szCs w:val="28"/>
        </w:rPr>
        <w:t>Whether</w:t>
      </w:r>
      <w:proofErr w:type="gramEnd"/>
      <w:r w:rsidRPr="005A7B0D">
        <w:rPr>
          <w:rFonts w:asciiTheme="minorHAnsi" w:hAnsiTheme="minorHAnsi" w:cstheme="minorHAnsi"/>
          <w:b/>
          <w:sz w:val="28"/>
          <w:szCs w:val="28"/>
        </w:rPr>
        <w:t xml:space="preserve"> the Claim is properly before the court?</w:t>
      </w:r>
    </w:p>
    <w:p w14:paraId="43C18901" w14:textId="1213B292" w:rsidR="008D07B6" w:rsidRPr="00D17F0A" w:rsidRDefault="00F9787F" w:rsidP="00676437">
      <w:pPr>
        <w:spacing w:line="360" w:lineRule="auto"/>
        <w:jc w:val="both"/>
        <w:rPr>
          <w:bCs/>
          <w:sz w:val="28"/>
          <w:szCs w:val="28"/>
        </w:rPr>
      </w:pPr>
      <w:r w:rsidRPr="00D17F0A">
        <w:rPr>
          <w:bCs/>
          <w:sz w:val="28"/>
          <w:szCs w:val="28"/>
        </w:rPr>
        <w:t>Counsel for the Claimant refuted the allegation that</w:t>
      </w:r>
      <w:r w:rsidR="007D0F01">
        <w:rPr>
          <w:bCs/>
          <w:sz w:val="28"/>
          <w:szCs w:val="28"/>
        </w:rPr>
        <w:t>,</w:t>
      </w:r>
      <w:r w:rsidRPr="00D17F0A">
        <w:rPr>
          <w:bCs/>
          <w:sz w:val="28"/>
          <w:szCs w:val="28"/>
        </w:rPr>
        <w:t xml:space="preserve"> the </w:t>
      </w:r>
      <w:r w:rsidR="00896286">
        <w:rPr>
          <w:bCs/>
          <w:sz w:val="28"/>
          <w:szCs w:val="28"/>
        </w:rPr>
        <w:t>C</w:t>
      </w:r>
      <w:r w:rsidRPr="00D17F0A">
        <w:rPr>
          <w:bCs/>
          <w:sz w:val="28"/>
          <w:szCs w:val="28"/>
        </w:rPr>
        <w:t xml:space="preserve">laimant did </w:t>
      </w:r>
      <w:r w:rsidR="00E3734C" w:rsidRPr="00D17F0A">
        <w:rPr>
          <w:bCs/>
          <w:sz w:val="28"/>
          <w:szCs w:val="28"/>
        </w:rPr>
        <w:t>not comply</w:t>
      </w:r>
      <w:r w:rsidRPr="00D17F0A">
        <w:rPr>
          <w:bCs/>
          <w:sz w:val="28"/>
          <w:szCs w:val="28"/>
        </w:rPr>
        <w:t xml:space="preserve"> </w:t>
      </w:r>
      <w:r w:rsidR="004A3B2E" w:rsidRPr="00D17F0A">
        <w:rPr>
          <w:bCs/>
          <w:sz w:val="28"/>
          <w:szCs w:val="28"/>
        </w:rPr>
        <w:t>with section</w:t>
      </w:r>
      <w:r w:rsidRPr="00D17F0A">
        <w:rPr>
          <w:bCs/>
          <w:sz w:val="28"/>
          <w:szCs w:val="28"/>
        </w:rPr>
        <w:t xml:space="preserve"> 24 of the </w:t>
      </w:r>
      <w:r w:rsidR="00D04AE4">
        <w:rPr>
          <w:bCs/>
          <w:sz w:val="28"/>
          <w:szCs w:val="28"/>
        </w:rPr>
        <w:t>L</w:t>
      </w:r>
      <w:r w:rsidRPr="00D17F0A">
        <w:rPr>
          <w:bCs/>
          <w:sz w:val="28"/>
          <w:szCs w:val="28"/>
        </w:rPr>
        <w:t xml:space="preserve">abour Unions </w:t>
      </w:r>
      <w:r w:rsidR="00E747E1">
        <w:rPr>
          <w:bCs/>
          <w:sz w:val="28"/>
          <w:szCs w:val="28"/>
        </w:rPr>
        <w:t>Act</w:t>
      </w:r>
      <w:r w:rsidR="00D04AE4">
        <w:rPr>
          <w:bCs/>
          <w:sz w:val="28"/>
          <w:szCs w:val="28"/>
        </w:rPr>
        <w:t xml:space="preserve"> 2006,</w:t>
      </w:r>
      <w:r w:rsidR="00E747E1">
        <w:rPr>
          <w:bCs/>
          <w:sz w:val="28"/>
          <w:szCs w:val="28"/>
        </w:rPr>
        <w:t xml:space="preserve"> </w:t>
      </w:r>
      <w:r w:rsidR="007D0F01">
        <w:rPr>
          <w:bCs/>
          <w:sz w:val="28"/>
          <w:szCs w:val="28"/>
        </w:rPr>
        <w:t xml:space="preserve">because </w:t>
      </w:r>
      <w:r w:rsidR="00D04AE4">
        <w:rPr>
          <w:bCs/>
          <w:sz w:val="28"/>
          <w:szCs w:val="28"/>
        </w:rPr>
        <w:t xml:space="preserve">she </w:t>
      </w:r>
      <w:r w:rsidRPr="00D17F0A">
        <w:rPr>
          <w:bCs/>
          <w:sz w:val="28"/>
          <w:szCs w:val="28"/>
        </w:rPr>
        <w:t xml:space="preserve">reported </w:t>
      </w:r>
      <w:r w:rsidR="007D0F01">
        <w:rPr>
          <w:bCs/>
          <w:sz w:val="28"/>
          <w:szCs w:val="28"/>
        </w:rPr>
        <w:t xml:space="preserve">her </w:t>
      </w:r>
      <w:r w:rsidR="007D0F01" w:rsidRPr="00D17F0A">
        <w:rPr>
          <w:bCs/>
          <w:sz w:val="28"/>
          <w:szCs w:val="28"/>
        </w:rPr>
        <w:t>non</w:t>
      </w:r>
      <w:r w:rsidR="004A3B2E" w:rsidRPr="00D17F0A">
        <w:rPr>
          <w:bCs/>
          <w:sz w:val="28"/>
          <w:szCs w:val="28"/>
        </w:rPr>
        <w:t>-recognition</w:t>
      </w:r>
      <w:r w:rsidRPr="00D17F0A">
        <w:rPr>
          <w:bCs/>
          <w:sz w:val="28"/>
          <w:szCs w:val="28"/>
        </w:rPr>
        <w:t xml:space="preserve"> by the Respondent</w:t>
      </w:r>
      <w:r w:rsidR="007D0F01">
        <w:rPr>
          <w:bCs/>
          <w:sz w:val="28"/>
          <w:szCs w:val="28"/>
        </w:rPr>
        <w:t>,</w:t>
      </w:r>
      <w:r w:rsidRPr="00D17F0A">
        <w:rPr>
          <w:bCs/>
          <w:sz w:val="28"/>
          <w:szCs w:val="28"/>
        </w:rPr>
        <w:t xml:space="preserve"> to the wrong officer, the </w:t>
      </w:r>
      <w:r w:rsidR="007D0F01">
        <w:rPr>
          <w:bCs/>
          <w:sz w:val="28"/>
          <w:szCs w:val="28"/>
        </w:rPr>
        <w:t>C</w:t>
      </w:r>
      <w:r w:rsidRPr="00D17F0A">
        <w:rPr>
          <w:bCs/>
          <w:sz w:val="28"/>
          <w:szCs w:val="28"/>
        </w:rPr>
        <w:t xml:space="preserve">ommissioner </w:t>
      </w:r>
      <w:r w:rsidR="007D0F01">
        <w:rPr>
          <w:bCs/>
          <w:sz w:val="28"/>
          <w:szCs w:val="28"/>
        </w:rPr>
        <w:lastRenderedPageBreak/>
        <w:t>L</w:t>
      </w:r>
      <w:r w:rsidRPr="00D17F0A">
        <w:rPr>
          <w:bCs/>
          <w:sz w:val="28"/>
          <w:szCs w:val="28"/>
        </w:rPr>
        <w:t>abour</w:t>
      </w:r>
      <w:r w:rsidR="007D0F01">
        <w:rPr>
          <w:bCs/>
          <w:sz w:val="28"/>
          <w:szCs w:val="28"/>
        </w:rPr>
        <w:t>,</w:t>
      </w:r>
      <w:r w:rsidRPr="00D17F0A">
        <w:rPr>
          <w:bCs/>
          <w:sz w:val="28"/>
          <w:szCs w:val="28"/>
        </w:rPr>
        <w:t xml:space="preserve"> as opposed to the Director </w:t>
      </w:r>
      <w:r w:rsidR="007D0F01">
        <w:rPr>
          <w:bCs/>
          <w:sz w:val="28"/>
          <w:szCs w:val="28"/>
        </w:rPr>
        <w:t>L</w:t>
      </w:r>
      <w:r w:rsidRPr="00D17F0A">
        <w:rPr>
          <w:bCs/>
          <w:sz w:val="28"/>
          <w:szCs w:val="28"/>
        </w:rPr>
        <w:t xml:space="preserve">abour. </w:t>
      </w:r>
      <w:r w:rsidR="008D07B6" w:rsidRPr="00D17F0A">
        <w:rPr>
          <w:bCs/>
          <w:sz w:val="28"/>
          <w:szCs w:val="28"/>
        </w:rPr>
        <w:t>Counsel argued that Respondent was copied in on the letters</w:t>
      </w:r>
      <w:r w:rsidR="007D0F01">
        <w:rPr>
          <w:bCs/>
          <w:sz w:val="28"/>
          <w:szCs w:val="28"/>
        </w:rPr>
        <w:t xml:space="preserve"> to the Commissioner L</w:t>
      </w:r>
      <w:r w:rsidR="008D07B6" w:rsidRPr="00D17F0A">
        <w:rPr>
          <w:bCs/>
          <w:sz w:val="28"/>
          <w:szCs w:val="28"/>
        </w:rPr>
        <w:t>abour, therefore she cannot claim ignorance about the matter</w:t>
      </w:r>
      <w:r w:rsidR="00CB3840">
        <w:rPr>
          <w:bCs/>
          <w:sz w:val="28"/>
          <w:szCs w:val="28"/>
        </w:rPr>
        <w:t xml:space="preserve">. </w:t>
      </w:r>
      <w:r w:rsidR="008D07B6" w:rsidRPr="00D17F0A">
        <w:rPr>
          <w:bCs/>
          <w:sz w:val="28"/>
          <w:szCs w:val="28"/>
        </w:rPr>
        <w:t>It was his submission that Commissioner Labour</w:t>
      </w:r>
      <w:r w:rsidR="009639AA">
        <w:rPr>
          <w:bCs/>
          <w:sz w:val="28"/>
          <w:szCs w:val="28"/>
        </w:rPr>
        <w:t xml:space="preserve"> who </w:t>
      </w:r>
      <w:r w:rsidR="008D07B6" w:rsidRPr="00D17F0A">
        <w:rPr>
          <w:bCs/>
          <w:sz w:val="28"/>
          <w:szCs w:val="28"/>
        </w:rPr>
        <w:t>was</w:t>
      </w:r>
      <w:r w:rsidR="009639AA">
        <w:rPr>
          <w:bCs/>
          <w:sz w:val="28"/>
          <w:szCs w:val="28"/>
        </w:rPr>
        <w:t xml:space="preserve"> </w:t>
      </w:r>
      <w:r w:rsidR="008D07B6" w:rsidRPr="00D17F0A">
        <w:rPr>
          <w:bCs/>
          <w:sz w:val="28"/>
          <w:szCs w:val="28"/>
        </w:rPr>
        <w:t>the Acting Director in 2013</w:t>
      </w:r>
      <w:r w:rsidR="00CB3840">
        <w:rPr>
          <w:bCs/>
          <w:sz w:val="28"/>
          <w:szCs w:val="28"/>
        </w:rPr>
        <w:t>,</w:t>
      </w:r>
      <w:r w:rsidR="008D07B6" w:rsidRPr="00D17F0A">
        <w:rPr>
          <w:bCs/>
          <w:sz w:val="28"/>
          <w:szCs w:val="28"/>
        </w:rPr>
        <w:t xml:space="preserve"> advised the Claimant</w:t>
      </w:r>
      <w:r w:rsidR="00A630F8" w:rsidRPr="00D17F0A">
        <w:rPr>
          <w:bCs/>
          <w:sz w:val="28"/>
          <w:szCs w:val="28"/>
        </w:rPr>
        <w:t xml:space="preserve"> </w:t>
      </w:r>
      <w:r w:rsidR="008D07B6" w:rsidRPr="00D17F0A">
        <w:rPr>
          <w:bCs/>
          <w:sz w:val="28"/>
          <w:szCs w:val="28"/>
        </w:rPr>
        <w:t xml:space="preserve">to engage with the new </w:t>
      </w:r>
      <w:r w:rsidR="009639AA">
        <w:rPr>
          <w:bCs/>
          <w:sz w:val="28"/>
          <w:szCs w:val="28"/>
        </w:rPr>
        <w:t>M</w:t>
      </w:r>
      <w:r w:rsidR="008D07B6" w:rsidRPr="00D17F0A">
        <w:rPr>
          <w:bCs/>
          <w:sz w:val="28"/>
          <w:szCs w:val="28"/>
        </w:rPr>
        <w:t xml:space="preserve">anagement of the </w:t>
      </w:r>
      <w:r w:rsidR="00A630F8" w:rsidRPr="00D17F0A">
        <w:rPr>
          <w:bCs/>
          <w:sz w:val="28"/>
          <w:szCs w:val="28"/>
        </w:rPr>
        <w:t>Respondent which</w:t>
      </w:r>
      <w:r w:rsidR="008D07B6" w:rsidRPr="00D17F0A">
        <w:rPr>
          <w:bCs/>
          <w:sz w:val="28"/>
          <w:szCs w:val="28"/>
        </w:rPr>
        <w:t xml:space="preserve"> was </w:t>
      </w:r>
      <w:r w:rsidR="00CB3840">
        <w:rPr>
          <w:bCs/>
          <w:sz w:val="28"/>
          <w:szCs w:val="28"/>
        </w:rPr>
        <w:t xml:space="preserve">done, </w:t>
      </w:r>
      <w:r w:rsidR="009639AA">
        <w:rPr>
          <w:bCs/>
          <w:sz w:val="28"/>
          <w:szCs w:val="28"/>
        </w:rPr>
        <w:t xml:space="preserve">but </w:t>
      </w:r>
      <w:r w:rsidR="008D07B6" w:rsidRPr="00D17F0A">
        <w:rPr>
          <w:bCs/>
          <w:sz w:val="28"/>
          <w:szCs w:val="28"/>
        </w:rPr>
        <w:t xml:space="preserve">in vain. According to Counsel the Commissioner declined </w:t>
      </w:r>
      <w:r w:rsidR="00011EFE" w:rsidRPr="00D17F0A">
        <w:rPr>
          <w:bCs/>
          <w:sz w:val="28"/>
          <w:szCs w:val="28"/>
        </w:rPr>
        <w:t>to</w:t>
      </w:r>
      <w:r w:rsidR="00A630F8" w:rsidRPr="00D17F0A">
        <w:rPr>
          <w:bCs/>
          <w:sz w:val="28"/>
          <w:szCs w:val="28"/>
        </w:rPr>
        <w:t xml:space="preserve"> </w:t>
      </w:r>
      <w:r w:rsidR="00CB3840">
        <w:rPr>
          <w:bCs/>
          <w:sz w:val="28"/>
          <w:szCs w:val="28"/>
        </w:rPr>
        <w:t>m</w:t>
      </w:r>
      <w:r w:rsidR="004A3B2E" w:rsidRPr="00D17F0A">
        <w:rPr>
          <w:bCs/>
          <w:sz w:val="28"/>
          <w:szCs w:val="28"/>
        </w:rPr>
        <w:t>ake</w:t>
      </w:r>
      <w:r w:rsidR="008D07B6" w:rsidRPr="00D17F0A">
        <w:rPr>
          <w:bCs/>
          <w:sz w:val="28"/>
          <w:szCs w:val="28"/>
        </w:rPr>
        <w:t xml:space="preserve"> an </w:t>
      </w:r>
      <w:r w:rsidR="00011EFE" w:rsidRPr="00D17F0A">
        <w:rPr>
          <w:bCs/>
          <w:sz w:val="28"/>
          <w:szCs w:val="28"/>
        </w:rPr>
        <w:t>order for</w:t>
      </w:r>
      <w:r w:rsidR="008D07B6" w:rsidRPr="00D17F0A">
        <w:rPr>
          <w:bCs/>
          <w:sz w:val="28"/>
          <w:szCs w:val="28"/>
        </w:rPr>
        <w:t xml:space="preserve"> recognition and he referred the matter to this court</w:t>
      </w:r>
      <w:r w:rsidR="00672DBC">
        <w:rPr>
          <w:bCs/>
          <w:sz w:val="28"/>
          <w:szCs w:val="28"/>
        </w:rPr>
        <w:t xml:space="preserve"> instead. T</w:t>
      </w:r>
      <w:r w:rsidR="008D07B6" w:rsidRPr="00D17F0A">
        <w:rPr>
          <w:bCs/>
          <w:sz w:val="28"/>
          <w:szCs w:val="28"/>
        </w:rPr>
        <w:t>herefore</w:t>
      </w:r>
      <w:r w:rsidR="00C86FFD">
        <w:rPr>
          <w:bCs/>
          <w:sz w:val="28"/>
          <w:szCs w:val="28"/>
        </w:rPr>
        <w:t xml:space="preserve">, the matter </w:t>
      </w:r>
      <w:proofErr w:type="gramStart"/>
      <w:r w:rsidR="00C86FFD">
        <w:rPr>
          <w:bCs/>
          <w:sz w:val="28"/>
          <w:szCs w:val="28"/>
        </w:rPr>
        <w:t xml:space="preserve">is </w:t>
      </w:r>
      <w:r w:rsidR="008D07B6" w:rsidRPr="00D17F0A">
        <w:rPr>
          <w:bCs/>
          <w:sz w:val="28"/>
          <w:szCs w:val="28"/>
        </w:rPr>
        <w:t xml:space="preserve"> properly</w:t>
      </w:r>
      <w:proofErr w:type="gramEnd"/>
      <w:r w:rsidR="008D07B6" w:rsidRPr="00D17F0A">
        <w:rPr>
          <w:bCs/>
          <w:sz w:val="28"/>
          <w:szCs w:val="28"/>
        </w:rPr>
        <w:t xml:space="preserve"> before this court.</w:t>
      </w:r>
    </w:p>
    <w:p w14:paraId="3FAF2477" w14:textId="6BBD5F59" w:rsidR="008D07B6" w:rsidRPr="00D17F0A" w:rsidRDefault="008D07B6" w:rsidP="00676437">
      <w:pPr>
        <w:spacing w:line="360" w:lineRule="auto"/>
        <w:jc w:val="both"/>
        <w:rPr>
          <w:bCs/>
          <w:i/>
          <w:iCs/>
          <w:sz w:val="28"/>
          <w:szCs w:val="28"/>
        </w:rPr>
      </w:pPr>
      <w:r w:rsidRPr="00D17F0A">
        <w:rPr>
          <w:bCs/>
          <w:sz w:val="28"/>
          <w:szCs w:val="28"/>
        </w:rPr>
        <w:t xml:space="preserve">In reply, Counsel for the </w:t>
      </w:r>
      <w:r w:rsidR="00011EFE" w:rsidRPr="00D17F0A">
        <w:rPr>
          <w:bCs/>
          <w:sz w:val="28"/>
          <w:szCs w:val="28"/>
        </w:rPr>
        <w:t>Respondent submitted that</w:t>
      </w:r>
      <w:r w:rsidR="00C86FFD">
        <w:rPr>
          <w:bCs/>
          <w:sz w:val="28"/>
          <w:szCs w:val="28"/>
        </w:rPr>
        <w:t>,</w:t>
      </w:r>
      <w:r w:rsidR="00011EFE" w:rsidRPr="00D17F0A">
        <w:rPr>
          <w:bCs/>
          <w:sz w:val="28"/>
          <w:szCs w:val="28"/>
        </w:rPr>
        <w:t xml:space="preserve"> th</w:t>
      </w:r>
      <w:r w:rsidR="00C86FFD">
        <w:rPr>
          <w:bCs/>
          <w:sz w:val="28"/>
          <w:szCs w:val="28"/>
        </w:rPr>
        <w:t xml:space="preserve">e </w:t>
      </w:r>
      <w:r w:rsidR="00011EFE" w:rsidRPr="00D17F0A">
        <w:rPr>
          <w:bCs/>
          <w:sz w:val="28"/>
          <w:szCs w:val="28"/>
        </w:rPr>
        <w:t xml:space="preserve">matter was not a labour dispute as defined under section 2 of the labour Disputes </w:t>
      </w:r>
      <w:r w:rsidR="006B5581" w:rsidRPr="00D17F0A">
        <w:rPr>
          <w:bCs/>
          <w:sz w:val="28"/>
          <w:szCs w:val="28"/>
        </w:rPr>
        <w:t>(A</w:t>
      </w:r>
      <w:r w:rsidR="00011EFE" w:rsidRPr="00D17F0A">
        <w:rPr>
          <w:bCs/>
          <w:sz w:val="28"/>
          <w:szCs w:val="28"/>
        </w:rPr>
        <w:t>rbitration and Settlement</w:t>
      </w:r>
      <w:r w:rsidR="006B5581" w:rsidRPr="00D17F0A">
        <w:rPr>
          <w:bCs/>
          <w:sz w:val="28"/>
          <w:szCs w:val="28"/>
        </w:rPr>
        <w:t>)</w:t>
      </w:r>
      <w:r w:rsidR="00011EFE" w:rsidRPr="00D17F0A">
        <w:rPr>
          <w:bCs/>
          <w:sz w:val="28"/>
          <w:szCs w:val="28"/>
        </w:rPr>
        <w:t xml:space="preserve"> Act (LADASA) to mean </w:t>
      </w:r>
      <w:r w:rsidR="00011EFE" w:rsidRPr="00D17F0A">
        <w:rPr>
          <w:bCs/>
          <w:i/>
          <w:iCs/>
          <w:sz w:val="28"/>
          <w:szCs w:val="28"/>
        </w:rPr>
        <w:t xml:space="preserve">“… any dispute or </w:t>
      </w:r>
      <w:r w:rsidR="006B5581" w:rsidRPr="00D17F0A">
        <w:rPr>
          <w:bCs/>
          <w:i/>
          <w:iCs/>
          <w:sz w:val="28"/>
          <w:szCs w:val="28"/>
        </w:rPr>
        <w:t>difference</w:t>
      </w:r>
      <w:r w:rsidR="00011EFE" w:rsidRPr="00D17F0A">
        <w:rPr>
          <w:bCs/>
          <w:i/>
          <w:iCs/>
          <w:sz w:val="28"/>
          <w:szCs w:val="28"/>
        </w:rPr>
        <w:t xml:space="preserve"> betwe</w:t>
      </w:r>
      <w:r w:rsidR="006B5581" w:rsidRPr="00D17F0A">
        <w:rPr>
          <w:bCs/>
          <w:i/>
          <w:iCs/>
          <w:sz w:val="28"/>
          <w:szCs w:val="28"/>
        </w:rPr>
        <w:t>en an employer or employers and an employee or employees, or dispute between employees or between labour unions ,</w:t>
      </w:r>
      <w:r w:rsidR="006B5581" w:rsidRPr="00D17F0A">
        <w:rPr>
          <w:bCs/>
          <w:i/>
          <w:iCs/>
          <w:sz w:val="28"/>
          <w:szCs w:val="28"/>
          <w:u w:val="single"/>
        </w:rPr>
        <w:t xml:space="preserve"> connected with the employment or </w:t>
      </w:r>
      <w:proofErr w:type="spellStart"/>
      <w:r w:rsidR="006B5581" w:rsidRPr="00D17F0A">
        <w:rPr>
          <w:bCs/>
          <w:i/>
          <w:iCs/>
          <w:sz w:val="28"/>
          <w:szCs w:val="28"/>
          <w:u w:val="single"/>
        </w:rPr>
        <w:t>non employment</w:t>
      </w:r>
      <w:proofErr w:type="spellEnd"/>
      <w:r w:rsidR="006B5581" w:rsidRPr="00D17F0A">
        <w:rPr>
          <w:bCs/>
          <w:i/>
          <w:iCs/>
          <w:sz w:val="28"/>
          <w:szCs w:val="28"/>
          <w:u w:val="single"/>
        </w:rPr>
        <w:t>, terms of employment, the conditions of labour of any person or the economic and social interests of a worker or workers</w:t>
      </w:r>
      <w:r w:rsidR="006B5581" w:rsidRPr="00D17F0A">
        <w:rPr>
          <w:bCs/>
          <w:i/>
          <w:iCs/>
          <w:sz w:val="28"/>
          <w:szCs w:val="28"/>
        </w:rPr>
        <w:t xml:space="preserve">…”, </w:t>
      </w:r>
      <w:r w:rsidR="006B5581" w:rsidRPr="00D17F0A">
        <w:rPr>
          <w:bCs/>
          <w:sz w:val="28"/>
          <w:szCs w:val="28"/>
        </w:rPr>
        <w:t xml:space="preserve">because </w:t>
      </w:r>
      <w:r w:rsidR="00577E6F" w:rsidRPr="00D17F0A">
        <w:rPr>
          <w:bCs/>
          <w:sz w:val="28"/>
          <w:szCs w:val="28"/>
        </w:rPr>
        <w:t xml:space="preserve"> the </w:t>
      </w:r>
      <w:r w:rsidR="006B5581" w:rsidRPr="00D17F0A">
        <w:rPr>
          <w:bCs/>
          <w:sz w:val="28"/>
          <w:szCs w:val="28"/>
        </w:rPr>
        <w:t xml:space="preserve">dispute </w:t>
      </w:r>
      <w:r w:rsidR="00C86FFD">
        <w:rPr>
          <w:bCs/>
          <w:sz w:val="28"/>
          <w:szCs w:val="28"/>
        </w:rPr>
        <w:t xml:space="preserve">is </w:t>
      </w:r>
      <w:r w:rsidR="006B5581" w:rsidRPr="00D17F0A">
        <w:rPr>
          <w:bCs/>
          <w:sz w:val="28"/>
          <w:szCs w:val="28"/>
        </w:rPr>
        <w:t xml:space="preserve">about the recognition of a trade union which is not in the purview of the definition of </w:t>
      </w:r>
      <w:r w:rsidR="00C86FFD">
        <w:rPr>
          <w:bCs/>
          <w:sz w:val="28"/>
          <w:szCs w:val="28"/>
        </w:rPr>
        <w:t xml:space="preserve">a </w:t>
      </w:r>
      <w:r w:rsidR="006B5581" w:rsidRPr="00D17F0A">
        <w:rPr>
          <w:bCs/>
          <w:sz w:val="28"/>
          <w:szCs w:val="28"/>
        </w:rPr>
        <w:t xml:space="preserve">labour dispute. </w:t>
      </w:r>
      <w:r w:rsidR="006B5581" w:rsidRPr="00D17F0A">
        <w:rPr>
          <w:bCs/>
          <w:i/>
          <w:iCs/>
          <w:sz w:val="28"/>
          <w:szCs w:val="28"/>
        </w:rPr>
        <w:t xml:space="preserve">  </w:t>
      </w:r>
    </w:p>
    <w:p w14:paraId="017B7FB3" w14:textId="53B1CDBD" w:rsidR="00424806" w:rsidRPr="00D17F0A" w:rsidRDefault="00424806" w:rsidP="00676437">
      <w:pPr>
        <w:spacing w:line="360" w:lineRule="auto"/>
        <w:jc w:val="both"/>
        <w:rPr>
          <w:bCs/>
          <w:sz w:val="28"/>
          <w:szCs w:val="28"/>
        </w:rPr>
      </w:pPr>
      <w:r w:rsidRPr="00D17F0A">
        <w:rPr>
          <w:bCs/>
          <w:sz w:val="28"/>
          <w:szCs w:val="28"/>
        </w:rPr>
        <w:t xml:space="preserve">It was </w:t>
      </w:r>
      <w:r w:rsidR="00C86FFD">
        <w:rPr>
          <w:bCs/>
          <w:sz w:val="28"/>
          <w:szCs w:val="28"/>
        </w:rPr>
        <w:t>C</w:t>
      </w:r>
      <w:r w:rsidRPr="00D17F0A">
        <w:rPr>
          <w:bCs/>
          <w:sz w:val="28"/>
          <w:szCs w:val="28"/>
        </w:rPr>
        <w:t>ounsel’s understanding that</w:t>
      </w:r>
      <w:r w:rsidR="00C86FFD">
        <w:rPr>
          <w:bCs/>
          <w:sz w:val="28"/>
          <w:szCs w:val="28"/>
        </w:rPr>
        <w:t>,</w:t>
      </w:r>
      <w:r w:rsidRPr="00D17F0A">
        <w:rPr>
          <w:bCs/>
          <w:sz w:val="28"/>
          <w:szCs w:val="28"/>
        </w:rPr>
        <w:t xml:space="preserve"> the Industrial Court being a </w:t>
      </w:r>
      <w:r w:rsidR="00616C40">
        <w:rPr>
          <w:bCs/>
          <w:sz w:val="28"/>
          <w:szCs w:val="28"/>
        </w:rPr>
        <w:t>C</w:t>
      </w:r>
      <w:r w:rsidRPr="00D17F0A">
        <w:rPr>
          <w:bCs/>
          <w:sz w:val="28"/>
          <w:szCs w:val="28"/>
        </w:rPr>
        <w:t xml:space="preserve">ourt of </w:t>
      </w:r>
      <w:r w:rsidR="001F1A89" w:rsidRPr="00D17F0A">
        <w:rPr>
          <w:bCs/>
          <w:sz w:val="28"/>
          <w:szCs w:val="28"/>
        </w:rPr>
        <w:t>reference,</w:t>
      </w:r>
      <w:r w:rsidRPr="00D17F0A">
        <w:rPr>
          <w:bCs/>
          <w:sz w:val="28"/>
          <w:szCs w:val="28"/>
        </w:rPr>
        <w:t xml:space="preserve"> it receives references under section 84 of the Employment </w:t>
      </w:r>
      <w:proofErr w:type="gramStart"/>
      <w:r w:rsidRPr="00D17F0A">
        <w:rPr>
          <w:bCs/>
          <w:sz w:val="28"/>
          <w:szCs w:val="28"/>
        </w:rPr>
        <w:t>Act</w:t>
      </w:r>
      <w:r w:rsidR="00C86FFD" w:rsidRPr="00D17F0A">
        <w:rPr>
          <w:bCs/>
          <w:sz w:val="28"/>
          <w:szCs w:val="28"/>
        </w:rPr>
        <w:t>(</w:t>
      </w:r>
      <w:proofErr w:type="gramEnd"/>
      <w:r w:rsidR="00C86FFD" w:rsidRPr="00D17F0A">
        <w:rPr>
          <w:bCs/>
          <w:sz w:val="28"/>
          <w:szCs w:val="28"/>
        </w:rPr>
        <w:t>we believe he meant section 94)</w:t>
      </w:r>
      <w:r w:rsidR="00C86FFD">
        <w:rPr>
          <w:bCs/>
          <w:sz w:val="28"/>
          <w:szCs w:val="28"/>
        </w:rPr>
        <w:t>,</w:t>
      </w:r>
      <w:r w:rsidRPr="00D17F0A">
        <w:rPr>
          <w:bCs/>
          <w:sz w:val="28"/>
          <w:szCs w:val="28"/>
        </w:rPr>
        <w:t xml:space="preserve"> as an Appeal from the decision of the Labour officer</w:t>
      </w:r>
      <w:r w:rsidR="00985107" w:rsidRPr="00D17F0A">
        <w:rPr>
          <w:bCs/>
          <w:sz w:val="28"/>
          <w:szCs w:val="28"/>
        </w:rPr>
        <w:t xml:space="preserve">; </w:t>
      </w:r>
      <w:r w:rsidRPr="00D17F0A">
        <w:rPr>
          <w:bCs/>
          <w:sz w:val="28"/>
          <w:szCs w:val="28"/>
        </w:rPr>
        <w:t xml:space="preserve">under section 8 of the </w:t>
      </w:r>
      <w:r w:rsidR="001F1A89" w:rsidRPr="00D17F0A">
        <w:rPr>
          <w:bCs/>
          <w:sz w:val="28"/>
          <w:szCs w:val="28"/>
        </w:rPr>
        <w:t>LADASA (supra) as</w:t>
      </w:r>
      <w:r w:rsidRPr="00D17F0A">
        <w:rPr>
          <w:bCs/>
          <w:sz w:val="28"/>
          <w:szCs w:val="28"/>
        </w:rPr>
        <w:t xml:space="preserve"> a reference from the Labour officer and under section 24 of the Labour Unions </w:t>
      </w:r>
      <w:r w:rsidR="00985107" w:rsidRPr="00D17F0A">
        <w:rPr>
          <w:bCs/>
          <w:sz w:val="28"/>
          <w:szCs w:val="28"/>
        </w:rPr>
        <w:t>Act (</w:t>
      </w:r>
      <w:r w:rsidRPr="00D17F0A">
        <w:rPr>
          <w:bCs/>
          <w:sz w:val="28"/>
          <w:szCs w:val="28"/>
        </w:rPr>
        <w:t>the Act) as a reference from the Registrar of Trade Unions (we believe he meant Registrar of Labour Unions).</w:t>
      </w:r>
    </w:p>
    <w:p w14:paraId="4D19B8DE" w14:textId="77777777" w:rsidR="00BF0BC3" w:rsidRDefault="00C86FFD" w:rsidP="00676437">
      <w:pPr>
        <w:spacing w:line="360" w:lineRule="auto"/>
        <w:jc w:val="both"/>
        <w:rPr>
          <w:bCs/>
          <w:sz w:val="28"/>
          <w:szCs w:val="28"/>
        </w:rPr>
      </w:pPr>
      <w:r>
        <w:rPr>
          <w:bCs/>
          <w:sz w:val="28"/>
          <w:szCs w:val="28"/>
        </w:rPr>
        <w:t>Relying on,</w:t>
      </w:r>
      <w:r w:rsidRPr="00C86FFD">
        <w:rPr>
          <w:b/>
          <w:sz w:val="28"/>
          <w:szCs w:val="28"/>
        </w:rPr>
        <w:t xml:space="preserve"> </w:t>
      </w:r>
      <w:proofErr w:type="spellStart"/>
      <w:r w:rsidRPr="00D17F0A">
        <w:rPr>
          <w:b/>
          <w:sz w:val="28"/>
          <w:szCs w:val="28"/>
        </w:rPr>
        <w:t>Asiimwe</w:t>
      </w:r>
      <w:proofErr w:type="spellEnd"/>
      <w:r w:rsidRPr="00D17F0A">
        <w:rPr>
          <w:b/>
          <w:sz w:val="28"/>
          <w:szCs w:val="28"/>
        </w:rPr>
        <w:t xml:space="preserve"> Francis </w:t>
      </w:r>
      <w:proofErr w:type="spellStart"/>
      <w:r w:rsidRPr="00D17F0A">
        <w:rPr>
          <w:b/>
          <w:sz w:val="28"/>
          <w:szCs w:val="28"/>
        </w:rPr>
        <w:t>vs</w:t>
      </w:r>
      <w:proofErr w:type="spellEnd"/>
      <w:r w:rsidRPr="00D17F0A">
        <w:rPr>
          <w:b/>
          <w:sz w:val="28"/>
          <w:szCs w:val="28"/>
        </w:rPr>
        <w:t xml:space="preserve"> </w:t>
      </w:r>
      <w:proofErr w:type="spellStart"/>
      <w:r w:rsidRPr="00D17F0A">
        <w:rPr>
          <w:b/>
          <w:sz w:val="28"/>
          <w:szCs w:val="28"/>
        </w:rPr>
        <w:t>Tumwongyeirwe</w:t>
      </w:r>
      <w:proofErr w:type="spellEnd"/>
      <w:r w:rsidRPr="00D17F0A">
        <w:rPr>
          <w:b/>
          <w:sz w:val="28"/>
          <w:szCs w:val="28"/>
        </w:rPr>
        <w:t xml:space="preserve"> </w:t>
      </w:r>
      <w:proofErr w:type="spellStart"/>
      <w:r w:rsidRPr="00D17F0A">
        <w:rPr>
          <w:b/>
          <w:sz w:val="28"/>
          <w:szCs w:val="28"/>
        </w:rPr>
        <w:t>Aflod</w:t>
      </w:r>
      <w:proofErr w:type="spellEnd"/>
      <w:r w:rsidRPr="00D17F0A">
        <w:rPr>
          <w:b/>
          <w:sz w:val="28"/>
          <w:szCs w:val="28"/>
        </w:rPr>
        <w:t xml:space="preserve"> </w:t>
      </w:r>
      <w:r w:rsidRPr="00D17F0A">
        <w:rPr>
          <w:bCs/>
          <w:sz w:val="28"/>
          <w:szCs w:val="28"/>
        </w:rPr>
        <w:t>–</w:t>
      </w:r>
      <w:r w:rsidRPr="00D17F0A">
        <w:rPr>
          <w:b/>
          <w:sz w:val="28"/>
          <w:szCs w:val="28"/>
        </w:rPr>
        <w:t xml:space="preserve"> Court of Appeal </w:t>
      </w:r>
      <w:proofErr w:type="spellStart"/>
      <w:r w:rsidRPr="00D17F0A">
        <w:rPr>
          <w:b/>
          <w:sz w:val="28"/>
          <w:szCs w:val="28"/>
        </w:rPr>
        <w:t>Misc</w:t>
      </w:r>
      <w:proofErr w:type="spellEnd"/>
      <w:r w:rsidRPr="00D17F0A">
        <w:rPr>
          <w:b/>
          <w:sz w:val="28"/>
          <w:szCs w:val="28"/>
        </w:rPr>
        <w:t xml:space="preserve"> Application No. 103/2011</w:t>
      </w:r>
      <w:r w:rsidRPr="00D17F0A">
        <w:rPr>
          <w:bCs/>
          <w:sz w:val="28"/>
          <w:szCs w:val="28"/>
        </w:rPr>
        <w:t>, arising out of Civil, Appeal No. 45 of 2011,</w:t>
      </w:r>
      <w:r w:rsidR="00BF0BC3" w:rsidRPr="00BF0BC3">
        <w:rPr>
          <w:bCs/>
          <w:sz w:val="28"/>
          <w:szCs w:val="28"/>
        </w:rPr>
        <w:t xml:space="preserve"> </w:t>
      </w:r>
      <w:r w:rsidR="00BF0BC3" w:rsidRPr="00D17F0A">
        <w:rPr>
          <w:bCs/>
          <w:sz w:val="28"/>
          <w:szCs w:val="28"/>
        </w:rPr>
        <w:t xml:space="preserve">which </w:t>
      </w:r>
      <w:r w:rsidR="00BF0BC3" w:rsidRPr="00D17F0A">
        <w:rPr>
          <w:bCs/>
          <w:sz w:val="28"/>
          <w:szCs w:val="28"/>
        </w:rPr>
        <w:lastRenderedPageBreak/>
        <w:t>discussed the effect of mandatory terms of a statute</w:t>
      </w:r>
      <w:r w:rsidR="00BF0BC3">
        <w:rPr>
          <w:bCs/>
          <w:sz w:val="28"/>
          <w:szCs w:val="28"/>
        </w:rPr>
        <w:t>,</w:t>
      </w:r>
      <w:r>
        <w:rPr>
          <w:bCs/>
          <w:sz w:val="28"/>
          <w:szCs w:val="28"/>
        </w:rPr>
        <w:t xml:space="preserve"> </w:t>
      </w:r>
      <w:r w:rsidR="00BF0BC3">
        <w:rPr>
          <w:bCs/>
          <w:sz w:val="28"/>
          <w:szCs w:val="28"/>
        </w:rPr>
        <w:t xml:space="preserve">Counsel </w:t>
      </w:r>
      <w:r>
        <w:rPr>
          <w:bCs/>
          <w:sz w:val="28"/>
          <w:szCs w:val="28"/>
        </w:rPr>
        <w:t xml:space="preserve">argued that, </w:t>
      </w:r>
      <w:r w:rsidR="00CE1712" w:rsidRPr="00D17F0A">
        <w:rPr>
          <w:bCs/>
          <w:sz w:val="28"/>
          <w:szCs w:val="28"/>
        </w:rPr>
        <w:t xml:space="preserve">the provisions of section 24(1) (d) and (2) </w:t>
      </w:r>
      <w:r w:rsidR="006E1C5C" w:rsidRPr="00D17F0A">
        <w:rPr>
          <w:bCs/>
          <w:sz w:val="28"/>
          <w:szCs w:val="28"/>
        </w:rPr>
        <w:t>are mandator</w:t>
      </w:r>
      <w:r w:rsidR="00616C40">
        <w:rPr>
          <w:bCs/>
          <w:sz w:val="28"/>
          <w:szCs w:val="28"/>
        </w:rPr>
        <w:t>y</w:t>
      </w:r>
      <w:r w:rsidR="00BF0BC3">
        <w:rPr>
          <w:bCs/>
          <w:sz w:val="28"/>
          <w:szCs w:val="28"/>
        </w:rPr>
        <w:t>.</w:t>
      </w:r>
    </w:p>
    <w:p w14:paraId="45DC7CB5" w14:textId="03752BB8" w:rsidR="003F6183" w:rsidRPr="00D17F0A" w:rsidRDefault="006E1C5C" w:rsidP="00676437">
      <w:pPr>
        <w:spacing w:line="360" w:lineRule="auto"/>
        <w:jc w:val="both"/>
        <w:rPr>
          <w:bCs/>
          <w:sz w:val="28"/>
          <w:szCs w:val="28"/>
        </w:rPr>
      </w:pPr>
      <w:r w:rsidRPr="00D17F0A">
        <w:rPr>
          <w:bCs/>
          <w:sz w:val="28"/>
          <w:szCs w:val="28"/>
        </w:rPr>
        <w:t>He insisted that</w:t>
      </w:r>
      <w:r w:rsidR="00BF0BC3">
        <w:rPr>
          <w:bCs/>
          <w:sz w:val="28"/>
          <w:szCs w:val="28"/>
        </w:rPr>
        <w:t>,</w:t>
      </w:r>
      <w:r w:rsidRPr="00D17F0A">
        <w:rPr>
          <w:bCs/>
          <w:sz w:val="28"/>
          <w:szCs w:val="28"/>
        </w:rPr>
        <w:t xml:space="preserve"> the Respondent has not refused to </w:t>
      </w:r>
      <w:r w:rsidR="00985107" w:rsidRPr="00D17F0A">
        <w:rPr>
          <w:bCs/>
          <w:sz w:val="28"/>
          <w:szCs w:val="28"/>
        </w:rPr>
        <w:t xml:space="preserve">recognize the Claimant </w:t>
      </w:r>
      <w:r w:rsidR="008F348C" w:rsidRPr="00D17F0A">
        <w:rPr>
          <w:bCs/>
          <w:sz w:val="28"/>
          <w:szCs w:val="28"/>
        </w:rPr>
        <w:t xml:space="preserve">and there </w:t>
      </w:r>
      <w:r w:rsidR="00BF0BC3">
        <w:rPr>
          <w:bCs/>
          <w:sz w:val="28"/>
          <w:szCs w:val="28"/>
        </w:rPr>
        <w:t>i</w:t>
      </w:r>
      <w:r w:rsidR="008F348C" w:rsidRPr="00D17F0A">
        <w:rPr>
          <w:bCs/>
          <w:sz w:val="28"/>
          <w:szCs w:val="28"/>
        </w:rPr>
        <w:t>s evidence on the record to that effect</w:t>
      </w:r>
      <w:r w:rsidR="00BF0BC3">
        <w:rPr>
          <w:bCs/>
          <w:sz w:val="28"/>
          <w:szCs w:val="28"/>
        </w:rPr>
        <w:t xml:space="preserve">. </w:t>
      </w:r>
      <w:r w:rsidR="000F2D03">
        <w:rPr>
          <w:bCs/>
          <w:sz w:val="28"/>
          <w:szCs w:val="28"/>
        </w:rPr>
        <w:t xml:space="preserve">However he </w:t>
      </w:r>
      <w:proofErr w:type="gramStart"/>
      <w:r w:rsidR="000F2D03">
        <w:rPr>
          <w:bCs/>
          <w:sz w:val="28"/>
          <w:szCs w:val="28"/>
        </w:rPr>
        <w:t>contended</w:t>
      </w:r>
      <w:r w:rsidR="00BF0BC3">
        <w:rPr>
          <w:bCs/>
          <w:sz w:val="28"/>
          <w:szCs w:val="28"/>
        </w:rPr>
        <w:t xml:space="preserve">  that</w:t>
      </w:r>
      <w:proofErr w:type="gramEnd"/>
      <w:r w:rsidR="00BF0BC3">
        <w:rPr>
          <w:bCs/>
          <w:sz w:val="28"/>
          <w:szCs w:val="28"/>
        </w:rPr>
        <w:t xml:space="preserve">, </w:t>
      </w:r>
      <w:r w:rsidR="008F348C" w:rsidRPr="00D17F0A">
        <w:rPr>
          <w:bCs/>
          <w:sz w:val="28"/>
          <w:szCs w:val="28"/>
        </w:rPr>
        <w:t xml:space="preserve">the Claimant had not presented any proof </w:t>
      </w:r>
      <w:r w:rsidR="00BF0BC3">
        <w:rPr>
          <w:bCs/>
          <w:sz w:val="28"/>
          <w:szCs w:val="28"/>
        </w:rPr>
        <w:t xml:space="preserve"> to show </w:t>
      </w:r>
      <w:r w:rsidR="008F348C" w:rsidRPr="00D17F0A">
        <w:rPr>
          <w:bCs/>
          <w:sz w:val="28"/>
          <w:szCs w:val="28"/>
        </w:rPr>
        <w:t>that</w:t>
      </w:r>
      <w:r w:rsidR="00BF0BC3">
        <w:rPr>
          <w:bCs/>
          <w:sz w:val="28"/>
          <w:szCs w:val="28"/>
        </w:rPr>
        <w:t>,</w:t>
      </w:r>
      <w:r w:rsidR="008F348C" w:rsidRPr="00D17F0A">
        <w:rPr>
          <w:bCs/>
          <w:sz w:val="28"/>
          <w:szCs w:val="28"/>
        </w:rPr>
        <w:t xml:space="preserve"> </w:t>
      </w:r>
      <w:r w:rsidR="00616C40">
        <w:rPr>
          <w:bCs/>
          <w:sz w:val="28"/>
          <w:szCs w:val="28"/>
        </w:rPr>
        <w:t xml:space="preserve">its </w:t>
      </w:r>
      <w:r w:rsidR="008F348C" w:rsidRPr="00D17F0A">
        <w:rPr>
          <w:bCs/>
          <w:sz w:val="28"/>
          <w:szCs w:val="28"/>
        </w:rPr>
        <w:t>members</w:t>
      </w:r>
      <w:r w:rsidR="00616C40">
        <w:rPr>
          <w:bCs/>
          <w:sz w:val="28"/>
          <w:szCs w:val="28"/>
        </w:rPr>
        <w:t xml:space="preserve"> were employed by </w:t>
      </w:r>
      <w:r w:rsidR="008F348C" w:rsidRPr="00D17F0A">
        <w:rPr>
          <w:bCs/>
          <w:sz w:val="28"/>
          <w:szCs w:val="28"/>
        </w:rPr>
        <w:t>the Respondent</w:t>
      </w:r>
      <w:r w:rsidR="00BF0BC3">
        <w:rPr>
          <w:bCs/>
          <w:sz w:val="28"/>
          <w:szCs w:val="28"/>
        </w:rPr>
        <w:t>,</w:t>
      </w:r>
      <w:r w:rsidR="008F348C" w:rsidRPr="00D17F0A">
        <w:rPr>
          <w:bCs/>
          <w:sz w:val="28"/>
          <w:szCs w:val="28"/>
        </w:rPr>
        <w:t xml:space="preserve"> </w:t>
      </w:r>
      <w:r w:rsidR="00FE1574" w:rsidRPr="00D17F0A">
        <w:rPr>
          <w:bCs/>
          <w:sz w:val="28"/>
          <w:szCs w:val="28"/>
        </w:rPr>
        <w:t>to warrant</w:t>
      </w:r>
      <w:r w:rsidR="00616C40">
        <w:rPr>
          <w:bCs/>
          <w:sz w:val="28"/>
          <w:szCs w:val="28"/>
        </w:rPr>
        <w:t xml:space="preserve"> her </w:t>
      </w:r>
      <w:r w:rsidR="00616C40" w:rsidRPr="00D17F0A">
        <w:rPr>
          <w:bCs/>
          <w:sz w:val="28"/>
          <w:szCs w:val="28"/>
        </w:rPr>
        <w:t>recogni</w:t>
      </w:r>
      <w:r w:rsidR="00BF0BC3">
        <w:rPr>
          <w:bCs/>
          <w:sz w:val="28"/>
          <w:szCs w:val="28"/>
        </w:rPr>
        <w:t>tion</w:t>
      </w:r>
      <w:r w:rsidR="00616C40">
        <w:rPr>
          <w:bCs/>
          <w:sz w:val="28"/>
          <w:szCs w:val="28"/>
        </w:rPr>
        <w:t xml:space="preserve"> in accordance with S</w:t>
      </w:r>
      <w:r w:rsidR="008F348C" w:rsidRPr="00D17F0A">
        <w:rPr>
          <w:bCs/>
          <w:sz w:val="28"/>
          <w:szCs w:val="28"/>
        </w:rPr>
        <w:t xml:space="preserve">ection 24(1) (d) of the </w:t>
      </w:r>
      <w:r w:rsidR="004A3FFF" w:rsidRPr="00D17F0A">
        <w:rPr>
          <w:bCs/>
          <w:sz w:val="28"/>
          <w:szCs w:val="28"/>
        </w:rPr>
        <w:t xml:space="preserve">Labour Unions Act. He contested the internally generated list of uncorroborated </w:t>
      </w:r>
      <w:r w:rsidR="00616C40" w:rsidRPr="00D17F0A">
        <w:rPr>
          <w:bCs/>
          <w:sz w:val="28"/>
          <w:szCs w:val="28"/>
        </w:rPr>
        <w:t xml:space="preserve">names </w:t>
      </w:r>
      <w:r w:rsidR="00616C40">
        <w:rPr>
          <w:bCs/>
          <w:sz w:val="28"/>
          <w:szCs w:val="28"/>
        </w:rPr>
        <w:t>of</w:t>
      </w:r>
      <w:r w:rsidR="004A3B2E">
        <w:rPr>
          <w:bCs/>
          <w:sz w:val="28"/>
          <w:szCs w:val="28"/>
        </w:rPr>
        <w:t xml:space="preserve"> </w:t>
      </w:r>
      <w:r w:rsidR="00616C40">
        <w:rPr>
          <w:bCs/>
          <w:sz w:val="28"/>
          <w:szCs w:val="28"/>
        </w:rPr>
        <w:t>persons purported to be</w:t>
      </w:r>
      <w:r w:rsidR="00BF0BC3">
        <w:rPr>
          <w:bCs/>
          <w:sz w:val="28"/>
          <w:szCs w:val="28"/>
        </w:rPr>
        <w:t xml:space="preserve"> the respondent’s </w:t>
      </w:r>
      <w:r w:rsidR="004A3B2E">
        <w:rPr>
          <w:bCs/>
          <w:sz w:val="28"/>
          <w:szCs w:val="28"/>
        </w:rPr>
        <w:t xml:space="preserve">employees </w:t>
      </w:r>
      <w:r w:rsidR="00616C40">
        <w:rPr>
          <w:bCs/>
          <w:sz w:val="28"/>
          <w:szCs w:val="28"/>
        </w:rPr>
        <w:t>and</w:t>
      </w:r>
      <w:r w:rsidR="004A3B2E">
        <w:rPr>
          <w:bCs/>
          <w:sz w:val="28"/>
          <w:szCs w:val="28"/>
        </w:rPr>
        <w:t xml:space="preserve"> </w:t>
      </w:r>
      <w:r w:rsidR="004A3FFF" w:rsidRPr="00D17F0A">
        <w:rPr>
          <w:bCs/>
          <w:sz w:val="28"/>
          <w:szCs w:val="28"/>
        </w:rPr>
        <w:t>insisted that it was incumbent upon the Claimant to corroborate the list.</w:t>
      </w:r>
      <w:r w:rsidR="004A3B2E">
        <w:rPr>
          <w:bCs/>
          <w:sz w:val="28"/>
          <w:szCs w:val="28"/>
        </w:rPr>
        <w:t xml:space="preserve"> He </w:t>
      </w:r>
      <w:r w:rsidR="00BF0BC3">
        <w:rPr>
          <w:bCs/>
          <w:sz w:val="28"/>
          <w:szCs w:val="28"/>
        </w:rPr>
        <w:t xml:space="preserve">further </w:t>
      </w:r>
      <w:r w:rsidR="004A3B2E">
        <w:rPr>
          <w:bCs/>
          <w:sz w:val="28"/>
          <w:szCs w:val="28"/>
        </w:rPr>
        <w:t xml:space="preserve">argued that, </w:t>
      </w:r>
      <w:r w:rsidR="00FE1574" w:rsidRPr="00D17F0A">
        <w:rPr>
          <w:bCs/>
          <w:sz w:val="28"/>
          <w:szCs w:val="28"/>
        </w:rPr>
        <w:t xml:space="preserve">the letters </w:t>
      </w:r>
      <w:r w:rsidR="000F2D03">
        <w:rPr>
          <w:bCs/>
          <w:sz w:val="28"/>
          <w:szCs w:val="28"/>
        </w:rPr>
        <w:t>which the</w:t>
      </w:r>
      <w:r w:rsidR="00BF0BC3">
        <w:rPr>
          <w:bCs/>
          <w:sz w:val="28"/>
          <w:szCs w:val="28"/>
        </w:rPr>
        <w:t xml:space="preserve"> </w:t>
      </w:r>
      <w:r w:rsidR="00FE1574" w:rsidRPr="00D17F0A">
        <w:rPr>
          <w:bCs/>
          <w:sz w:val="28"/>
          <w:szCs w:val="28"/>
        </w:rPr>
        <w:t>Claimant</w:t>
      </w:r>
      <w:r w:rsidR="00616C40">
        <w:rPr>
          <w:bCs/>
          <w:sz w:val="28"/>
          <w:szCs w:val="28"/>
        </w:rPr>
        <w:t xml:space="preserve"> relie</w:t>
      </w:r>
      <w:r w:rsidR="00725BCF">
        <w:rPr>
          <w:bCs/>
          <w:sz w:val="28"/>
          <w:szCs w:val="28"/>
        </w:rPr>
        <w:t>d</w:t>
      </w:r>
      <w:r w:rsidR="00616C40">
        <w:rPr>
          <w:bCs/>
          <w:sz w:val="28"/>
          <w:szCs w:val="28"/>
        </w:rPr>
        <w:t xml:space="preserve"> on as evidence of its efforts </w:t>
      </w:r>
      <w:r w:rsidR="00FE1574" w:rsidRPr="00D17F0A">
        <w:rPr>
          <w:bCs/>
          <w:sz w:val="28"/>
          <w:szCs w:val="28"/>
        </w:rPr>
        <w:t xml:space="preserve">to cause the Respondent to enter a recognition agreement </w:t>
      </w:r>
      <w:r w:rsidR="00725BCF">
        <w:rPr>
          <w:bCs/>
          <w:sz w:val="28"/>
          <w:szCs w:val="28"/>
        </w:rPr>
        <w:t xml:space="preserve">with her, </w:t>
      </w:r>
      <w:r w:rsidR="00FE1574" w:rsidRPr="00D17F0A">
        <w:rPr>
          <w:bCs/>
          <w:sz w:val="28"/>
          <w:szCs w:val="28"/>
        </w:rPr>
        <w:t>were</w:t>
      </w:r>
      <w:r w:rsidR="00616C40">
        <w:rPr>
          <w:bCs/>
          <w:sz w:val="28"/>
          <w:szCs w:val="28"/>
        </w:rPr>
        <w:t xml:space="preserve"> written in relation to the </w:t>
      </w:r>
      <w:r w:rsidR="00FE1574" w:rsidRPr="00D17F0A">
        <w:rPr>
          <w:bCs/>
          <w:sz w:val="28"/>
          <w:szCs w:val="28"/>
        </w:rPr>
        <w:t xml:space="preserve">Respondent’s </w:t>
      </w:r>
      <w:proofErr w:type="spellStart"/>
      <w:r w:rsidR="00FE1574" w:rsidRPr="00D17F0A">
        <w:rPr>
          <w:bCs/>
          <w:sz w:val="28"/>
          <w:szCs w:val="28"/>
        </w:rPr>
        <w:t>Nyakahita</w:t>
      </w:r>
      <w:proofErr w:type="spellEnd"/>
      <w:r w:rsidR="00FE1574" w:rsidRPr="00D17F0A">
        <w:rPr>
          <w:bCs/>
          <w:sz w:val="28"/>
          <w:szCs w:val="28"/>
        </w:rPr>
        <w:t xml:space="preserve"> </w:t>
      </w:r>
      <w:proofErr w:type="spellStart"/>
      <w:r w:rsidR="00FE1574" w:rsidRPr="00D17F0A">
        <w:rPr>
          <w:bCs/>
          <w:sz w:val="28"/>
          <w:szCs w:val="28"/>
        </w:rPr>
        <w:t>Kazo</w:t>
      </w:r>
      <w:proofErr w:type="spellEnd"/>
      <w:r w:rsidR="00FE1574" w:rsidRPr="00D17F0A">
        <w:rPr>
          <w:bCs/>
          <w:sz w:val="28"/>
          <w:szCs w:val="28"/>
        </w:rPr>
        <w:t xml:space="preserve"> project which ended in 2012</w:t>
      </w:r>
      <w:r w:rsidR="004A3B2E">
        <w:rPr>
          <w:bCs/>
          <w:sz w:val="28"/>
          <w:szCs w:val="28"/>
        </w:rPr>
        <w:t xml:space="preserve"> and not the instant case</w:t>
      </w:r>
      <w:r w:rsidR="00FE1574" w:rsidRPr="00D17F0A">
        <w:rPr>
          <w:bCs/>
          <w:sz w:val="28"/>
          <w:szCs w:val="28"/>
        </w:rPr>
        <w:t>.</w:t>
      </w:r>
      <w:r w:rsidR="00BF0BC3">
        <w:rPr>
          <w:bCs/>
          <w:sz w:val="28"/>
          <w:szCs w:val="28"/>
        </w:rPr>
        <w:t xml:space="preserve"> </w:t>
      </w:r>
      <w:r w:rsidR="00FE1574" w:rsidRPr="00D17F0A">
        <w:rPr>
          <w:bCs/>
          <w:sz w:val="28"/>
          <w:szCs w:val="28"/>
        </w:rPr>
        <w:t xml:space="preserve">He insisted that the Claimant did not </w:t>
      </w:r>
      <w:r w:rsidR="003F6183" w:rsidRPr="00D17F0A">
        <w:rPr>
          <w:bCs/>
          <w:sz w:val="28"/>
          <w:szCs w:val="28"/>
        </w:rPr>
        <w:t>follow the</w:t>
      </w:r>
      <w:r w:rsidR="00FE1574" w:rsidRPr="00D17F0A">
        <w:rPr>
          <w:bCs/>
          <w:sz w:val="28"/>
          <w:szCs w:val="28"/>
        </w:rPr>
        <w:t xml:space="preserve"> </w:t>
      </w:r>
      <w:r w:rsidR="00EA2314" w:rsidRPr="00D17F0A">
        <w:rPr>
          <w:bCs/>
          <w:sz w:val="28"/>
          <w:szCs w:val="28"/>
        </w:rPr>
        <w:t>mandatory procedure</w:t>
      </w:r>
      <w:r w:rsidR="00FE1574" w:rsidRPr="00D17F0A">
        <w:rPr>
          <w:bCs/>
          <w:sz w:val="28"/>
          <w:szCs w:val="28"/>
        </w:rPr>
        <w:t xml:space="preserve"> </w:t>
      </w:r>
      <w:r w:rsidR="00616C40">
        <w:rPr>
          <w:bCs/>
          <w:sz w:val="28"/>
          <w:szCs w:val="28"/>
        </w:rPr>
        <w:t xml:space="preserve">as </w:t>
      </w:r>
      <w:r w:rsidR="00FE1574" w:rsidRPr="00D17F0A">
        <w:rPr>
          <w:bCs/>
          <w:sz w:val="28"/>
          <w:szCs w:val="28"/>
        </w:rPr>
        <w:t xml:space="preserve">set </w:t>
      </w:r>
      <w:r w:rsidR="003F6183" w:rsidRPr="00D17F0A">
        <w:rPr>
          <w:bCs/>
          <w:sz w:val="28"/>
          <w:szCs w:val="28"/>
        </w:rPr>
        <w:t>out under</w:t>
      </w:r>
      <w:r w:rsidR="00FE1574" w:rsidRPr="00D17F0A">
        <w:rPr>
          <w:bCs/>
          <w:sz w:val="28"/>
          <w:szCs w:val="28"/>
        </w:rPr>
        <w:t xml:space="preserve"> </w:t>
      </w:r>
      <w:r w:rsidR="003F6183" w:rsidRPr="00D17F0A">
        <w:rPr>
          <w:bCs/>
          <w:sz w:val="28"/>
          <w:szCs w:val="28"/>
        </w:rPr>
        <w:t>section 24 of the Labour Unions Act because of the following reasons:</w:t>
      </w:r>
    </w:p>
    <w:p w14:paraId="04CC74B0" w14:textId="0E1A86E6" w:rsidR="00EA2314" w:rsidRPr="00D17F0A" w:rsidRDefault="003F6183" w:rsidP="00676437">
      <w:pPr>
        <w:pStyle w:val="ListParagraph"/>
        <w:numPr>
          <w:ilvl w:val="0"/>
          <w:numId w:val="4"/>
        </w:numPr>
        <w:spacing w:line="360" w:lineRule="auto"/>
        <w:jc w:val="both"/>
        <w:rPr>
          <w:bCs/>
          <w:sz w:val="28"/>
          <w:szCs w:val="28"/>
        </w:rPr>
      </w:pPr>
      <w:r w:rsidRPr="00D17F0A">
        <w:rPr>
          <w:bCs/>
          <w:sz w:val="28"/>
          <w:szCs w:val="28"/>
        </w:rPr>
        <w:t xml:space="preserve">The Commissioner gave the Respondent’s short notice of 13 </w:t>
      </w:r>
      <w:r w:rsidR="00616C40">
        <w:rPr>
          <w:bCs/>
          <w:sz w:val="28"/>
          <w:szCs w:val="28"/>
        </w:rPr>
        <w:t xml:space="preserve">days </w:t>
      </w:r>
      <w:r w:rsidRPr="00D17F0A">
        <w:rPr>
          <w:bCs/>
          <w:sz w:val="28"/>
          <w:szCs w:val="28"/>
        </w:rPr>
        <w:t xml:space="preserve">as opposed to 21 days </w:t>
      </w:r>
      <w:r w:rsidR="00F01C74" w:rsidRPr="00D17F0A">
        <w:rPr>
          <w:bCs/>
          <w:sz w:val="28"/>
          <w:szCs w:val="28"/>
        </w:rPr>
        <w:t>to appear</w:t>
      </w:r>
      <w:r w:rsidRPr="00D17F0A">
        <w:rPr>
          <w:bCs/>
          <w:sz w:val="28"/>
          <w:szCs w:val="28"/>
        </w:rPr>
        <w:t xml:space="preserve"> for the meeting contrary to section 2</w:t>
      </w:r>
      <w:r w:rsidR="00EA2314" w:rsidRPr="00D17F0A">
        <w:rPr>
          <w:bCs/>
          <w:sz w:val="28"/>
          <w:szCs w:val="28"/>
        </w:rPr>
        <w:t>4(3).</w:t>
      </w:r>
    </w:p>
    <w:p w14:paraId="2692A4B5" w14:textId="03A2CBA8" w:rsidR="00E0343C" w:rsidRPr="00D17F0A" w:rsidRDefault="00EA2314" w:rsidP="00676437">
      <w:pPr>
        <w:pStyle w:val="ListParagraph"/>
        <w:numPr>
          <w:ilvl w:val="0"/>
          <w:numId w:val="4"/>
        </w:numPr>
        <w:spacing w:line="360" w:lineRule="auto"/>
        <w:jc w:val="both"/>
        <w:rPr>
          <w:bCs/>
          <w:sz w:val="28"/>
          <w:szCs w:val="28"/>
        </w:rPr>
      </w:pPr>
      <w:r w:rsidRPr="00D17F0A">
        <w:rPr>
          <w:bCs/>
          <w:sz w:val="28"/>
          <w:szCs w:val="28"/>
        </w:rPr>
        <w:t xml:space="preserve">The </w:t>
      </w:r>
      <w:r w:rsidR="00E0343C" w:rsidRPr="00D17F0A">
        <w:rPr>
          <w:bCs/>
          <w:sz w:val="28"/>
          <w:szCs w:val="28"/>
        </w:rPr>
        <w:t>C</w:t>
      </w:r>
      <w:r w:rsidRPr="00D17F0A">
        <w:rPr>
          <w:bCs/>
          <w:sz w:val="28"/>
          <w:szCs w:val="28"/>
        </w:rPr>
        <w:t>ommissioner did not request the</w:t>
      </w:r>
      <w:r w:rsidR="00E0343C" w:rsidRPr="00D17F0A">
        <w:rPr>
          <w:bCs/>
          <w:sz w:val="28"/>
          <w:szCs w:val="28"/>
        </w:rPr>
        <w:t xml:space="preserve"> Respondent to respond in writing. </w:t>
      </w:r>
    </w:p>
    <w:p w14:paraId="130FD61B" w14:textId="04B81711" w:rsidR="002D7AE4" w:rsidRPr="00D17F0A" w:rsidRDefault="00EA2314" w:rsidP="00676437">
      <w:pPr>
        <w:pStyle w:val="ListParagraph"/>
        <w:numPr>
          <w:ilvl w:val="0"/>
          <w:numId w:val="4"/>
        </w:numPr>
        <w:spacing w:line="360" w:lineRule="auto"/>
        <w:jc w:val="both"/>
        <w:rPr>
          <w:bCs/>
          <w:sz w:val="28"/>
          <w:szCs w:val="28"/>
        </w:rPr>
      </w:pPr>
      <w:r w:rsidRPr="00D17F0A">
        <w:rPr>
          <w:bCs/>
          <w:sz w:val="28"/>
          <w:szCs w:val="28"/>
        </w:rPr>
        <w:t xml:space="preserve"> </w:t>
      </w:r>
      <w:r w:rsidR="00E0343C" w:rsidRPr="00D17F0A">
        <w:rPr>
          <w:bCs/>
          <w:sz w:val="28"/>
          <w:szCs w:val="28"/>
        </w:rPr>
        <w:t>The commissioner did not consider the matter and reach a determination as provided under section 24(5</w:t>
      </w:r>
      <w:r w:rsidR="002D7AE4" w:rsidRPr="00D17F0A">
        <w:rPr>
          <w:bCs/>
          <w:sz w:val="28"/>
          <w:szCs w:val="28"/>
        </w:rPr>
        <w:t>) and</w:t>
      </w:r>
      <w:r w:rsidR="00E0343C" w:rsidRPr="00D17F0A">
        <w:rPr>
          <w:bCs/>
          <w:sz w:val="28"/>
          <w:szCs w:val="28"/>
        </w:rPr>
        <w:t xml:space="preserve"> </w:t>
      </w:r>
      <w:r w:rsidR="002D7AE4" w:rsidRPr="00D17F0A">
        <w:rPr>
          <w:bCs/>
          <w:sz w:val="28"/>
          <w:szCs w:val="28"/>
        </w:rPr>
        <w:t>he did not issue any o</w:t>
      </w:r>
      <w:r w:rsidR="00E0343C" w:rsidRPr="00D17F0A">
        <w:rPr>
          <w:bCs/>
          <w:sz w:val="28"/>
          <w:szCs w:val="28"/>
        </w:rPr>
        <w:t>rder</w:t>
      </w:r>
      <w:r w:rsidR="002D7AE4" w:rsidRPr="00D17F0A">
        <w:rPr>
          <w:bCs/>
          <w:sz w:val="28"/>
          <w:szCs w:val="28"/>
        </w:rPr>
        <w:t xml:space="preserve"> to lead to a reference under Section 24(6).</w:t>
      </w:r>
    </w:p>
    <w:p w14:paraId="1CE5090F" w14:textId="0ECCEC13" w:rsidR="00616C40" w:rsidRDefault="002D7AE4" w:rsidP="00676437">
      <w:pPr>
        <w:spacing w:line="360" w:lineRule="auto"/>
        <w:jc w:val="both"/>
        <w:rPr>
          <w:bCs/>
          <w:sz w:val="28"/>
          <w:szCs w:val="28"/>
        </w:rPr>
      </w:pPr>
      <w:r w:rsidRPr="00D17F0A">
        <w:rPr>
          <w:bCs/>
          <w:sz w:val="28"/>
          <w:szCs w:val="28"/>
        </w:rPr>
        <w:t xml:space="preserve">It was </w:t>
      </w:r>
      <w:r w:rsidR="00A4491F">
        <w:rPr>
          <w:bCs/>
          <w:sz w:val="28"/>
          <w:szCs w:val="28"/>
        </w:rPr>
        <w:t>C</w:t>
      </w:r>
      <w:r w:rsidRPr="00D17F0A">
        <w:rPr>
          <w:bCs/>
          <w:sz w:val="28"/>
          <w:szCs w:val="28"/>
        </w:rPr>
        <w:t>ounsel’s submission that</w:t>
      </w:r>
      <w:r w:rsidR="00A4491F">
        <w:rPr>
          <w:bCs/>
          <w:sz w:val="28"/>
          <w:szCs w:val="28"/>
        </w:rPr>
        <w:t>,</w:t>
      </w:r>
      <w:r w:rsidRPr="00D17F0A">
        <w:rPr>
          <w:bCs/>
          <w:sz w:val="28"/>
          <w:szCs w:val="28"/>
        </w:rPr>
        <w:t xml:space="preserve"> a </w:t>
      </w:r>
      <w:r w:rsidR="00386A64" w:rsidRPr="00D17F0A">
        <w:rPr>
          <w:bCs/>
          <w:sz w:val="28"/>
          <w:szCs w:val="28"/>
        </w:rPr>
        <w:t>violation of</w:t>
      </w:r>
      <w:r w:rsidRPr="00D17F0A">
        <w:rPr>
          <w:bCs/>
          <w:sz w:val="28"/>
          <w:szCs w:val="28"/>
        </w:rPr>
        <w:t xml:space="preserve"> these provisions was prejudicial to the Respondent who was not given an opportunity to be appraised of the matter and therefore</w:t>
      </w:r>
      <w:r w:rsidR="00A4491F">
        <w:rPr>
          <w:bCs/>
          <w:sz w:val="28"/>
          <w:szCs w:val="28"/>
        </w:rPr>
        <w:t>, could not</w:t>
      </w:r>
      <w:r w:rsidRPr="00D17F0A">
        <w:rPr>
          <w:bCs/>
          <w:sz w:val="28"/>
          <w:szCs w:val="28"/>
        </w:rPr>
        <w:t xml:space="preserve"> respond to it. In the circumstances</w:t>
      </w:r>
      <w:r w:rsidR="00556DE8">
        <w:rPr>
          <w:bCs/>
          <w:sz w:val="28"/>
          <w:szCs w:val="28"/>
        </w:rPr>
        <w:t>,</w:t>
      </w:r>
      <w:r w:rsidRPr="00D17F0A">
        <w:rPr>
          <w:bCs/>
          <w:sz w:val="28"/>
          <w:szCs w:val="28"/>
        </w:rPr>
        <w:t xml:space="preserve"> no reference could emanate from </w:t>
      </w:r>
      <w:r w:rsidR="00386A64" w:rsidRPr="00D17F0A">
        <w:rPr>
          <w:bCs/>
          <w:sz w:val="28"/>
          <w:szCs w:val="28"/>
        </w:rPr>
        <w:t xml:space="preserve">such </w:t>
      </w:r>
      <w:r w:rsidR="00556DE8">
        <w:rPr>
          <w:bCs/>
          <w:sz w:val="28"/>
          <w:szCs w:val="28"/>
        </w:rPr>
        <w:t xml:space="preserve">a </w:t>
      </w:r>
      <w:r w:rsidR="00386A64" w:rsidRPr="00D17F0A">
        <w:rPr>
          <w:bCs/>
          <w:sz w:val="28"/>
          <w:szCs w:val="28"/>
        </w:rPr>
        <w:t>violation</w:t>
      </w:r>
      <w:r w:rsidRPr="00D17F0A">
        <w:rPr>
          <w:bCs/>
          <w:sz w:val="28"/>
          <w:szCs w:val="28"/>
        </w:rPr>
        <w:t>.</w:t>
      </w:r>
      <w:r w:rsidR="00386A64" w:rsidRPr="00D17F0A">
        <w:rPr>
          <w:bCs/>
          <w:sz w:val="28"/>
          <w:szCs w:val="28"/>
        </w:rPr>
        <w:t xml:space="preserve"> </w:t>
      </w:r>
    </w:p>
    <w:p w14:paraId="7D96CBCD" w14:textId="6425A668" w:rsidR="008D07B6" w:rsidRPr="00D17F0A" w:rsidRDefault="00386A64" w:rsidP="00676437">
      <w:pPr>
        <w:spacing w:line="360" w:lineRule="auto"/>
        <w:jc w:val="both"/>
        <w:rPr>
          <w:bCs/>
          <w:sz w:val="28"/>
          <w:szCs w:val="28"/>
        </w:rPr>
      </w:pPr>
      <w:r w:rsidRPr="00D17F0A">
        <w:rPr>
          <w:bCs/>
          <w:sz w:val="28"/>
          <w:szCs w:val="28"/>
        </w:rPr>
        <w:lastRenderedPageBreak/>
        <w:t xml:space="preserve">He </w:t>
      </w:r>
      <w:r w:rsidR="00616C40">
        <w:rPr>
          <w:bCs/>
          <w:sz w:val="28"/>
          <w:szCs w:val="28"/>
        </w:rPr>
        <w:t>further contended</w:t>
      </w:r>
      <w:r w:rsidRPr="00D17F0A">
        <w:rPr>
          <w:bCs/>
          <w:sz w:val="28"/>
          <w:szCs w:val="28"/>
        </w:rPr>
        <w:t xml:space="preserve"> that</w:t>
      </w:r>
      <w:r w:rsidR="00616C40">
        <w:rPr>
          <w:bCs/>
          <w:sz w:val="28"/>
          <w:szCs w:val="28"/>
        </w:rPr>
        <w:t xml:space="preserve">, </w:t>
      </w:r>
      <w:r w:rsidRPr="00D17F0A">
        <w:rPr>
          <w:bCs/>
          <w:sz w:val="28"/>
          <w:szCs w:val="28"/>
        </w:rPr>
        <w:t>th</w:t>
      </w:r>
      <w:r w:rsidR="002D7AE4" w:rsidRPr="00D17F0A">
        <w:rPr>
          <w:bCs/>
          <w:sz w:val="28"/>
          <w:szCs w:val="28"/>
        </w:rPr>
        <w:t xml:space="preserve">e Respondent was not aware </w:t>
      </w:r>
      <w:r w:rsidRPr="00D17F0A">
        <w:rPr>
          <w:bCs/>
          <w:sz w:val="28"/>
          <w:szCs w:val="28"/>
        </w:rPr>
        <w:t>of Labour</w:t>
      </w:r>
      <w:r w:rsidR="002D7AE4" w:rsidRPr="00D17F0A">
        <w:rPr>
          <w:bCs/>
          <w:sz w:val="28"/>
          <w:szCs w:val="28"/>
        </w:rPr>
        <w:t xml:space="preserve"> Dispute 252/2015</w:t>
      </w:r>
      <w:r w:rsidRPr="00D17F0A">
        <w:rPr>
          <w:bCs/>
          <w:sz w:val="28"/>
          <w:szCs w:val="28"/>
        </w:rPr>
        <w:t xml:space="preserve"> from which this matter </w:t>
      </w:r>
      <w:r w:rsidR="00D2397D" w:rsidRPr="00D17F0A">
        <w:rPr>
          <w:bCs/>
          <w:sz w:val="28"/>
          <w:szCs w:val="28"/>
        </w:rPr>
        <w:t xml:space="preserve">is </w:t>
      </w:r>
      <w:r w:rsidRPr="00D17F0A">
        <w:rPr>
          <w:bCs/>
          <w:sz w:val="28"/>
          <w:szCs w:val="28"/>
        </w:rPr>
        <w:t>pur</w:t>
      </w:r>
      <w:r w:rsidR="00D2397D" w:rsidRPr="00D17F0A">
        <w:rPr>
          <w:bCs/>
          <w:sz w:val="28"/>
          <w:szCs w:val="28"/>
        </w:rPr>
        <w:t xml:space="preserve">ported to have </w:t>
      </w:r>
      <w:r w:rsidR="00656B9D" w:rsidRPr="00D17F0A">
        <w:rPr>
          <w:bCs/>
          <w:sz w:val="28"/>
          <w:szCs w:val="28"/>
        </w:rPr>
        <w:t>arisen and there</w:t>
      </w:r>
      <w:r w:rsidR="00EE3ED8" w:rsidRPr="00D17F0A">
        <w:rPr>
          <w:bCs/>
          <w:sz w:val="28"/>
          <w:szCs w:val="28"/>
        </w:rPr>
        <w:t xml:space="preserve"> </w:t>
      </w:r>
      <w:r w:rsidR="00964C9A" w:rsidRPr="00D17F0A">
        <w:rPr>
          <w:bCs/>
          <w:sz w:val="28"/>
          <w:szCs w:val="28"/>
        </w:rPr>
        <w:t>i</w:t>
      </w:r>
      <w:r w:rsidR="00EE3ED8" w:rsidRPr="00D17F0A">
        <w:rPr>
          <w:bCs/>
          <w:sz w:val="28"/>
          <w:szCs w:val="28"/>
        </w:rPr>
        <w:t xml:space="preserve">s no record of proceedings </w:t>
      </w:r>
      <w:r w:rsidR="004A3B2E">
        <w:rPr>
          <w:bCs/>
          <w:sz w:val="28"/>
          <w:szCs w:val="28"/>
        </w:rPr>
        <w:t xml:space="preserve">or an order </w:t>
      </w:r>
      <w:r w:rsidR="00EE3ED8" w:rsidRPr="00D17F0A">
        <w:rPr>
          <w:bCs/>
          <w:sz w:val="28"/>
          <w:szCs w:val="28"/>
        </w:rPr>
        <w:t xml:space="preserve">from which </w:t>
      </w:r>
      <w:r w:rsidR="00616C40">
        <w:rPr>
          <w:bCs/>
          <w:sz w:val="28"/>
          <w:szCs w:val="28"/>
        </w:rPr>
        <w:t xml:space="preserve">such </w:t>
      </w:r>
      <w:r w:rsidR="00EE3ED8" w:rsidRPr="00D17F0A">
        <w:rPr>
          <w:bCs/>
          <w:sz w:val="28"/>
          <w:szCs w:val="28"/>
        </w:rPr>
        <w:t xml:space="preserve">a reference could </w:t>
      </w:r>
      <w:r w:rsidR="00556DE8">
        <w:rPr>
          <w:bCs/>
          <w:sz w:val="28"/>
          <w:szCs w:val="28"/>
        </w:rPr>
        <w:t xml:space="preserve">have </w:t>
      </w:r>
      <w:r w:rsidR="00EE3ED8" w:rsidRPr="00D17F0A">
        <w:rPr>
          <w:bCs/>
          <w:sz w:val="28"/>
          <w:szCs w:val="28"/>
        </w:rPr>
        <w:t>arise</w:t>
      </w:r>
      <w:r w:rsidR="00556DE8">
        <w:rPr>
          <w:bCs/>
          <w:sz w:val="28"/>
          <w:szCs w:val="28"/>
        </w:rPr>
        <w:t>n</w:t>
      </w:r>
      <w:r w:rsidR="00964C9A" w:rsidRPr="00D17F0A">
        <w:rPr>
          <w:bCs/>
          <w:sz w:val="28"/>
          <w:szCs w:val="28"/>
        </w:rPr>
        <w:t xml:space="preserve">. </w:t>
      </w:r>
      <w:r w:rsidR="00184AAF">
        <w:rPr>
          <w:bCs/>
          <w:sz w:val="28"/>
          <w:szCs w:val="28"/>
        </w:rPr>
        <w:t xml:space="preserve">Counsel </w:t>
      </w:r>
      <w:r w:rsidR="00A76A70">
        <w:rPr>
          <w:bCs/>
          <w:sz w:val="28"/>
          <w:szCs w:val="28"/>
        </w:rPr>
        <w:t xml:space="preserve">insisted that </w:t>
      </w:r>
      <w:r w:rsidR="00184AAF">
        <w:rPr>
          <w:bCs/>
          <w:sz w:val="28"/>
          <w:szCs w:val="28"/>
        </w:rPr>
        <w:t>Labour Dispute 252/2015 from which this reference is supposed to have arisen</w:t>
      </w:r>
      <w:r w:rsidR="00A76A70">
        <w:rPr>
          <w:bCs/>
          <w:sz w:val="28"/>
          <w:szCs w:val="28"/>
        </w:rPr>
        <w:t xml:space="preserve"> did not exist</w:t>
      </w:r>
      <w:r w:rsidR="00184AAF">
        <w:rPr>
          <w:bCs/>
          <w:sz w:val="28"/>
          <w:szCs w:val="28"/>
        </w:rPr>
        <w:t>. According to him the Respondent was only aware of a</w:t>
      </w:r>
      <w:r w:rsidR="00A76A70">
        <w:rPr>
          <w:bCs/>
          <w:sz w:val="28"/>
          <w:szCs w:val="28"/>
        </w:rPr>
        <w:t>n i</w:t>
      </w:r>
      <w:r w:rsidR="00184AAF">
        <w:rPr>
          <w:bCs/>
          <w:sz w:val="28"/>
          <w:szCs w:val="28"/>
        </w:rPr>
        <w:t>nvit</w:t>
      </w:r>
      <w:r w:rsidR="00A76A70">
        <w:rPr>
          <w:bCs/>
          <w:sz w:val="28"/>
          <w:szCs w:val="28"/>
        </w:rPr>
        <w:t xml:space="preserve">ation to </w:t>
      </w:r>
      <w:r w:rsidR="00184AAF">
        <w:rPr>
          <w:bCs/>
          <w:sz w:val="28"/>
          <w:szCs w:val="28"/>
        </w:rPr>
        <w:t>meet with the Commissioner on 2/02/2012, but this letter ca</w:t>
      </w:r>
      <w:r w:rsidR="00EE3ED8" w:rsidRPr="00D17F0A">
        <w:rPr>
          <w:bCs/>
          <w:sz w:val="28"/>
          <w:szCs w:val="28"/>
        </w:rPr>
        <w:t>nnot</w:t>
      </w:r>
      <w:r w:rsidR="00184AAF">
        <w:rPr>
          <w:bCs/>
          <w:sz w:val="28"/>
          <w:szCs w:val="28"/>
        </w:rPr>
        <w:t xml:space="preserve"> be </w:t>
      </w:r>
      <w:r w:rsidR="00A76A70">
        <w:rPr>
          <w:bCs/>
          <w:sz w:val="28"/>
          <w:szCs w:val="28"/>
        </w:rPr>
        <w:t xml:space="preserve">taken to </w:t>
      </w:r>
      <w:proofErr w:type="gramStart"/>
      <w:r w:rsidR="00A76A70">
        <w:rPr>
          <w:bCs/>
          <w:sz w:val="28"/>
          <w:szCs w:val="28"/>
        </w:rPr>
        <w:t xml:space="preserve">be </w:t>
      </w:r>
      <w:r w:rsidR="00184AAF">
        <w:rPr>
          <w:bCs/>
          <w:sz w:val="28"/>
          <w:szCs w:val="28"/>
        </w:rPr>
        <w:t xml:space="preserve"> </w:t>
      </w:r>
      <w:r w:rsidR="00EE3ED8" w:rsidRPr="00D17F0A">
        <w:rPr>
          <w:bCs/>
          <w:sz w:val="28"/>
          <w:szCs w:val="28"/>
        </w:rPr>
        <w:t>the</w:t>
      </w:r>
      <w:proofErr w:type="gramEnd"/>
      <w:r w:rsidR="00EE3ED8" w:rsidRPr="00D17F0A">
        <w:rPr>
          <w:bCs/>
          <w:sz w:val="28"/>
          <w:szCs w:val="28"/>
        </w:rPr>
        <w:t xml:space="preserve"> proceedings </w:t>
      </w:r>
      <w:r w:rsidR="00184AAF">
        <w:rPr>
          <w:bCs/>
          <w:sz w:val="28"/>
          <w:szCs w:val="28"/>
        </w:rPr>
        <w:t xml:space="preserve">of a matter which was </w:t>
      </w:r>
      <w:r w:rsidR="00EE3ED8" w:rsidRPr="00D17F0A">
        <w:rPr>
          <w:bCs/>
          <w:sz w:val="28"/>
          <w:szCs w:val="28"/>
        </w:rPr>
        <w:t>filed</w:t>
      </w:r>
      <w:r w:rsidR="00184AAF">
        <w:rPr>
          <w:bCs/>
          <w:sz w:val="28"/>
          <w:szCs w:val="28"/>
        </w:rPr>
        <w:t xml:space="preserve"> in 2015</w:t>
      </w:r>
      <w:r w:rsidR="00EE3ED8" w:rsidRPr="00D17F0A">
        <w:rPr>
          <w:bCs/>
          <w:sz w:val="28"/>
          <w:szCs w:val="28"/>
        </w:rPr>
        <w:t xml:space="preserve">.  He contended </w:t>
      </w:r>
      <w:r w:rsidR="00A76A70" w:rsidRPr="00D17F0A">
        <w:rPr>
          <w:bCs/>
          <w:sz w:val="28"/>
          <w:szCs w:val="28"/>
        </w:rPr>
        <w:t xml:space="preserve">that </w:t>
      </w:r>
      <w:r w:rsidR="00A76A70">
        <w:rPr>
          <w:bCs/>
          <w:sz w:val="28"/>
          <w:szCs w:val="28"/>
        </w:rPr>
        <w:t>a</w:t>
      </w:r>
      <w:r w:rsidR="00527B1D">
        <w:rPr>
          <w:bCs/>
          <w:sz w:val="28"/>
          <w:szCs w:val="28"/>
        </w:rPr>
        <w:t xml:space="preserve"> labour dispute </w:t>
      </w:r>
      <w:r w:rsidR="00A76A70">
        <w:rPr>
          <w:bCs/>
          <w:sz w:val="28"/>
          <w:szCs w:val="28"/>
        </w:rPr>
        <w:t xml:space="preserve">as </w:t>
      </w:r>
      <w:r w:rsidR="00A76A70" w:rsidRPr="00D17F0A">
        <w:rPr>
          <w:bCs/>
          <w:sz w:val="28"/>
          <w:szCs w:val="28"/>
        </w:rPr>
        <w:t>defined</w:t>
      </w:r>
      <w:r w:rsidR="00527B1D">
        <w:rPr>
          <w:bCs/>
          <w:sz w:val="28"/>
          <w:szCs w:val="28"/>
        </w:rPr>
        <w:t xml:space="preserve"> under the </w:t>
      </w:r>
      <w:r w:rsidR="00EE3ED8" w:rsidRPr="00D17F0A">
        <w:rPr>
          <w:bCs/>
          <w:sz w:val="28"/>
          <w:szCs w:val="28"/>
        </w:rPr>
        <w:t xml:space="preserve">LADASA is referred to this Court by a labour </w:t>
      </w:r>
      <w:r w:rsidR="00C51F80" w:rsidRPr="00D17F0A">
        <w:rPr>
          <w:bCs/>
          <w:sz w:val="28"/>
          <w:szCs w:val="28"/>
        </w:rPr>
        <w:t>officer</w:t>
      </w:r>
      <w:r w:rsidR="00527B1D">
        <w:rPr>
          <w:bCs/>
          <w:sz w:val="28"/>
          <w:szCs w:val="28"/>
        </w:rPr>
        <w:t xml:space="preserve"> but the instant case should </w:t>
      </w:r>
      <w:r w:rsidR="00A76A70">
        <w:rPr>
          <w:bCs/>
          <w:sz w:val="28"/>
          <w:szCs w:val="28"/>
        </w:rPr>
        <w:t>have been</w:t>
      </w:r>
      <w:r w:rsidR="00527B1D">
        <w:rPr>
          <w:bCs/>
          <w:sz w:val="28"/>
          <w:szCs w:val="28"/>
        </w:rPr>
        <w:t xml:space="preserve"> </w:t>
      </w:r>
      <w:r w:rsidR="00EE3ED8" w:rsidRPr="00D17F0A">
        <w:rPr>
          <w:bCs/>
          <w:sz w:val="28"/>
          <w:szCs w:val="28"/>
        </w:rPr>
        <w:t>referred</w:t>
      </w:r>
      <w:r w:rsidR="00527B1D">
        <w:rPr>
          <w:bCs/>
          <w:sz w:val="28"/>
          <w:szCs w:val="28"/>
        </w:rPr>
        <w:t xml:space="preserve"> to the Court </w:t>
      </w:r>
      <w:r w:rsidR="00EE3ED8" w:rsidRPr="00D17F0A">
        <w:rPr>
          <w:bCs/>
          <w:sz w:val="28"/>
          <w:szCs w:val="28"/>
        </w:rPr>
        <w:t>by the Registrar of Labour Unions</w:t>
      </w:r>
      <w:r w:rsidR="006A6FBD">
        <w:rPr>
          <w:bCs/>
          <w:sz w:val="28"/>
          <w:szCs w:val="28"/>
        </w:rPr>
        <w:t xml:space="preserve">, in accordance with the Labour Unions </w:t>
      </w:r>
      <w:r w:rsidR="00A76A70">
        <w:rPr>
          <w:bCs/>
          <w:sz w:val="28"/>
          <w:szCs w:val="28"/>
        </w:rPr>
        <w:t>A</w:t>
      </w:r>
      <w:r w:rsidR="006A6FBD">
        <w:rPr>
          <w:bCs/>
          <w:sz w:val="28"/>
          <w:szCs w:val="28"/>
        </w:rPr>
        <w:t>ct 2006</w:t>
      </w:r>
      <w:r w:rsidR="00365B01">
        <w:rPr>
          <w:bCs/>
          <w:sz w:val="28"/>
          <w:szCs w:val="28"/>
        </w:rPr>
        <w:t>. Therefore</w:t>
      </w:r>
      <w:r w:rsidR="00A76A70">
        <w:rPr>
          <w:bCs/>
          <w:sz w:val="28"/>
          <w:szCs w:val="28"/>
        </w:rPr>
        <w:t>,</w:t>
      </w:r>
      <w:r w:rsidR="00365B01">
        <w:rPr>
          <w:bCs/>
          <w:sz w:val="28"/>
          <w:szCs w:val="28"/>
        </w:rPr>
        <w:t xml:space="preserve"> having been refer</w:t>
      </w:r>
      <w:r w:rsidR="00A76A70">
        <w:rPr>
          <w:bCs/>
          <w:sz w:val="28"/>
          <w:szCs w:val="28"/>
        </w:rPr>
        <w:t>re</w:t>
      </w:r>
      <w:r w:rsidR="00365B01">
        <w:rPr>
          <w:bCs/>
          <w:sz w:val="28"/>
          <w:szCs w:val="28"/>
        </w:rPr>
        <w:t xml:space="preserve">d by the Labour officer it is improperly before this </w:t>
      </w:r>
      <w:proofErr w:type="gramStart"/>
      <w:r w:rsidR="00365B01">
        <w:rPr>
          <w:bCs/>
          <w:sz w:val="28"/>
          <w:szCs w:val="28"/>
        </w:rPr>
        <w:t xml:space="preserve">court </w:t>
      </w:r>
      <w:r w:rsidR="00EE3ED8" w:rsidRPr="00D17F0A">
        <w:rPr>
          <w:bCs/>
          <w:sz w:val="28"/>
          <w:szCs w:val="28"/>
        </w:rPr>
        <w:t>.</w:t>
      </w:r>
      <w:proofErr w:type="gramEnd"/>
      <w:r w:rsidR="00EE3ED8" w:rsidRPr="00D17F0A">
        <w:rPr>
          <w:bCs/>
          <w:sz w:val="28"/>
          <w:szCs w:val="28"/>
        </w:rPr>
        <w:t xml:space="preserve"> </w:t>
      </w:r>
    </w:p>
    <w:p w14:paraId="5A8C0AAD" w14:textId="5E435288" w:rsidR="00C51F80" w:rsidRPr="00D17F0A" w:rsidRDefault="00C51F80" w:rsidP="00676437">
      <w:pPr>
        <w:spacing w:line="360" w:lineRule="auto"/>
        <w:jc w:val="both"/>
        <w:rPr>
          <w:b/>
          <w:sz w:val="28"/>
          <w:szCs w:val="28"/>
        </w:rPr>
      </w:pPr>
      <w:r w:rsidRPr="00D17F0A">
        <w:rPr>
          <w:b/>
          <w:sz w:val="28"/>
          <w:szCs w:val="28"/>
        </w:rPr>
        <w:t>DECISION OF COURT</w:t>
      </w:r>
    </w:p>
    <w:p w14:paraId="1E3470EE" w14:textId="19A48AAA" w:rsidR="00CB3840" w:rsidRDefault="00CB3840" w:rsidP="00676437">
      <w:pPr>
        <w:spacing w:line="360" w:lineRule="auto"/>
        <w:jc w:val="both"/>
        <w:rPr>
          <w:bCs/>
          <w:i/>
          <w:iCs/>
          <w:sz w:val="28"/>
          <w:szCs w:val="28"/>
        </w:rPr>
      </w:pPr>
      <w:r w:rsidRPr="00D17F0A">
        <w:rPr>
          <w:bCs/>
          <w:sz w:val="28"/>
          <w:szCs w:val="28"/>
        </w:rPr>
        <w:t xml:space="preserve">Section 2 of the Labour Unions Act, 2006, defines </w:t>
      </w:r>
      <w:r w:rsidRPr="00D17F0A">
        <w:rPr>
          <w:b/>
          <w:sz w:val="28"/>
          <w:szCs w:val="28"/>
        </w:rPr>
        <w:t>“Labour Union”</w:t>
      </w:r>
      <w:r w:rsidRPr="00D17F0A">
        <w:rPr>
          <w:bCs/>
          <w:sz w:val="28"/>
          <w:szCs w:val="28"/>
        </w:rPr>
        <w:t xml:space="preserve"> as </w:t>
      </w:r>
      <w:r w:rsidRPr="00D17F0A">
        <w:rPr>
          <w:bCs/>
          <w:i/>
          <w:iCs/>
          <w:sz w:val="28"/>
          <w:szCs w:val="28"/>
        </w:rPr>
        <w:t xml:space="preserve">“… any organisation of employees created by employees for the purpose </w:t>
      </w:r>
      <w:r w:rsidRPr="00365B01">
        <w:rPr>
          <w:bCs/>
          <w:i/>
          <w:iCs/>
          <w:sz w:val="28"/>
          <w:szCs w:val="28"/>
          <w:u w:val="single"/>
        </w:rPr>
        <w:t>of representing the rights and interests of employees</w:t>
      </w:r>
      <w:r w:rsidRPr="00D17F0A">
        <w:rPr>
          <w:bCs/>
          <w:i/>
          <w:iCs/>
          <w:sz w:val="28"/>
          <w:szCs w:val="28"/>
        </w:rPr>
        <w:t xml:space="preserve"> and includes a registered labour Union in existence at the commencement of this Act.</w:t>
      </w:r>
    </w:p>
    <w:p w14:paraId="014795F3" w14:textId="287A74E6" w:rsidR="000D670E" w:rsidRPr="00D17F0A" w:rsidRDefault="000D670E" w:rsidP="00676437">
      <w:pPr>
        <w:spacing w:line="360" w:lineRule="auto"/>
        <w:jc w:val="both"/>
        <w:rPr>
          <w:bCs/>
          <w:i/>
          <w:iCs/>
          <w:sz w:val="28"/>
          <w:szCs w:val="28"/>
        </w:rPr>
      </w:pPr>
      <w:r>
        <w:rPr>
          <w:bCs/>
          <w:sz w:val="28"/>
          <w:szCs w:val="28"/>
        </w:rPr>
        <w:t xml:space="preserve">It also defines </w:t>
      </w:r>
      <w:r w:rsidRPr="00D17F0A">
        <w:rPr>
          <w:b/>
          <w:sz w:val="28"/>
          <w:szCs w:val="28"/>
        </w:rPr>
        <w:t>“Labour dispute</w:t>
      </w:r>
      <w:proofErr w:type="gramStart"/>
      <w:r w:rsidRPr="00D17F0A">
        <w:rPr>
          <w:b/>
          <w:sz w:val="28"/>
          <w:szCs w:val="28"/>
        </w:rPr>
        <w:t>”</w:t>
      </w:r>
      <w:r w:rsidRPr="00D17F0A">
        <w:rPr>
          <w:bCs/>
          <w:sz w:val="28"/>
          <w:szCs w:val="28"/>
        </w:rPr>
        <w:t xml:space="preserve"> </w:t>
      </w:r>
      <w:r>
        <w:rPr>
          <w:bCs/>
          <w:sz w:val="28"/>
          <w:szCs w:val="28"/>
        </w:rPr>
        <w:t xml:space="preserve"> to</w:t>
      </w:r>
      <w:proofErr w:type="gramEnd"/>
      <w:r>
        <w:rPr>
          <w:bCs/>
          <w:sz w:val="28"/>
          <w:szCs w:val="28"/>
        </w:rPr>
        <w:t xml:space="preserve"> </w:t>
      </w:r>
      <w:r w:rsidRPr="00D17F0A">
        <w:rPr>
          <w:bCs/>
          <w:sz w:val="28"/>
          <w:szCs w:val="28"/>
        </w:rPr>
        <w:t>“</w:t>
      </w:r>
      <w:r w:rsidRPr="00D17F0A">
        <w:rPr>
          <w:bCs/>
          <w:i/>
          <w:iCs/>
          <w:sz w:val="28"/>
          <w:szCs w:val="28"/>
        </w:rPr>
        <w:t xml:space="preserve">mean any dispute or difference between an employer or employers and employees or  between </w:t>
      </w:r>
      <w:proofErr w:type="spellStart"/>
      <w:r w:rsidRPr="00D17F0A">
        <w:rPr>
          <w:bCs/>
          <w:i/>
          <w:iCs/>
          <w:sz w:val="28"/>
          <w:szCs w:val="28"/>
        </w:rPr>
        <w:t>employees</w:t>
      </w:r>
      <w:proofErr w:type="spellEnd"/>
      <w:r w:rsidRPr="00D17F0A">
        <w:rPr>
          <w:bCs/>
          <w:i/>
          <w:iCs/>
          <w:sz w:val="28"/>
          <w:szCs w:val="28"/>
        </w:rPr>
        <w:t xml:space="preserve"> and employees, </w:t>
      </w:r>
      <w:r w:rsidRPr="00D17F0A">
        <w:rPr>
          <w:bCs/>
          <w:i/>
          <w:iCs/>
          <w:sz w:val="28"/>
          <w:szCs w:val="28"/>
          <w:u w:val="single"/>
        </w:rPr>
        <w:t>connected with employment or non- employment, or the terms of the employment, or with the conditions of labour of any person or the economic and social interests of a workers or workers.”</w:t>
      </w:r>
      <w:r w:rsidRPr="00D17F0A">
        <w:rPr>
          <w:bCs/>
          <w:i/>
          <w:iCs/>
          <w:sz w:val="28"/>
          <w:szCs w:val="28"/>
        </w:rPr>
        <w:t>(</w:t>
      </w:r>
      <w:proofErr w:type="gramStart"/>
      <w:r w:rsidRPr="00D17F0A">
        <w:rPr>
          <w:bCs/>
          <w:i/>
          <w:iCs/>
          <w:sz w:val="28"/>
          <w:szCs w:val="28"/>
        </w:rPr>
        <w:t>our</w:t>
      </w:r>
      <w:proofErr w:type="gramEnd"/>
      <w:r w:rsidRPr="00D17F0A">
        <w:rPr>
          <w:bCs/>
          <w:i/>
          <w:iCs/>
          <w:sz w:val="28"/>
          <w:szCs w:val="28"/>
        </w:rPr>
        <w:t xml:space="preserve"> emphasis).</w:t>
      </w:r>
    </w:p>
    <w:p w14:paraId="022CE119" w14:textId="3DFC4BB3" w:rsidR="003C5D06" w:rsidRPr="00D17F0A" w:rsidRDefault="000D670E" w:rsidP="00676437">
      <w:pPr>
        <w:spacing w:line="360" w:lineRule="auto"/>
        <w:jc w:val="both"/>
        <w:rPr>
          <w:bCs/>
          <w:i/>
          <w:iCs/>
          <w:sz w:val="28"/>
          <w:szCs w:val="28"/>
        </w:rPr>
      </w:pPr>
      <w:r>
        <w:rPr>
          <w:bCs/>
          <w:sz w:val="28"/>
          <w:szCs w:val="28"/>
        </w:rPr>
        <w:t xml:space="preserve">Section 2 of the </w:t>
      </w:r>
      <w:r w:rsidR="00CB3840" w:rsidRPr="00D17F0A">
        <w:rPr>
          <w:bCs/>
          <w:sz w:val="28"/>
          <w:szCs w:val="28"/>
        </w:rPr>
        <w:t>Labour Disputes (Arbitration and Settlement) Act 2006</w:t>
      </w:r>
      <w:r w:rsidR="00365B01">
        <w:rPr>
          <w:bCs/>
          <w:sz w:val="28"/>
          <w:szCs w:val="28"/>
        </w:rPr>
        <w:t xml:space="preserve">, </w:t>
      </w:r>
      <w:proofErr w:type="gramStart"/>
      <w:r w:rsidR="00365B01">
        <w:rPr>
          <w:bCs/>
          <w:sz w:val="28"/>
          <w:szCs w:val="28"/>
        </w:rPr>
        <w:t xml:space="preserve">defines </w:t>
      </w:r>
      <w:r w:rsidR="007664ED">
        <w:rPr>
          <w:bCs/>
          <w:sz w:val="28"/>
          <w:szCs w:val="28"/>
        </w:rPr>
        <w:t xml:space="preserve"> a</w:t>
      </w:r>
      <w:proofErr w:type="gramEnd"/>
      <w:r w:rsidR="007664ED">
        <w:rPr>
          <w:bCs/>
          <w:sz w:val="28"/>
          <w:szCs w:val="28"/>
        </w:rPr>
        <w:t xml:space="preserve"> labour dispute to </w:t>
      </w:r>
      <w:r w:rsidR="003C5D06" w:rsidRPr="00D17F0A">
        <w:rPr>
          <w:bCs/>
          <w:sz w:val="28"/>
          <w:szCs w:val="28"/>
        </w:rPr>
        <w:t>“</w:t>
      </w:r>
      <w:r w:rsidR="003C5D06" w:rsidRPr="00D17F0A">
        <w:rPr>
          <w:bCs/>
          <w:i/>
          <w:iCs/>
          <w:sz w:val="28"/>
          <w:szCs w:val="28"/>
        </w:rPr>
        <w:t xml:space="preserve">mean any dispute or difference between an employer or employers and employees or  </w:t>
      </w:r>
      <w:r w:rsidR="003C5D06">
        <w:rPr>
          <w:bCs/>
          <w:i/>
          <w:iCs/>
          <w:sz w:val="28"/>
          <w:szCs w:val="28"/>
        </w:rPr>
        <w:t xml:space="preserve">a dispute </w:t>
      </w:r>
      <w:r w:rsidR="003C5D06" w:rsidRPr="00D17F0A">
        <w:rPr>
          <w:bCs/>
          <w:i/>
          <w:iCs/>
          <w:sz w:val="28"/>
          <w:szCs w:val="28"/>
        </w:rPr>
        <w:t>between employees</w:t>
      </w:r>
      <w:r w:rsidR="003C5D06">
        <w:rPr>
          <w:bCs/>
          <w:i/>
          <w:iCs/>
          <w:sz w:val="28"/>
          <w:szCs w:val="28"/>
        </w:rPr>
        <w:t xml:space="preserve">; or between labour unions, </w:t>
      </w:r>
      <w:r w:rsidR="003C5D06" w:rsidRPr="00D17F0A">
        <w:rPr>
          <w:bCs/>
          <w:i/>
          <w:iCs/>
          <w:sz w:val="28"/>
          <w:szCs w:val="28"/>
        </w:rPr>
        <w:t xml:space="preserve"> </w:t>
      </w:r>
      <w:r w:rsidR="003C5D06" w:rsidRPr="00D17F0A">
        <w:rPr>
          <w:bCs/>
          <w:i/>
          <w:iCs/>
          <w:sz w:val="28"/>
          <w:szCs w:val="28"/>
          <w:u w:val="single"/>
        </w:rPr>
        <w:t xml:space="preserve">connected with employment or non- employment, or the terms of the </w:t>
      </w:r>
      <w:r w:rsidR="003C5D06" w:rsidRPr="00D17F0A">
        <w:rPr>
          <w:bCs/>
          <w:i/>
          <w:iCs/>
          <w:sz w:val="28"/>
          <w:szCs w:val="28"/>
          <w:u w:val="single"/>
        </w:rPr>
        <w:lastRenderedPageBreak/>
        <w:t xml:space="preserve">employment, </w:t>
      </w:r>
      <w:r w:rsidR="003C5D06">
        <w:rPr>
          <w:bCs/>
          <w:i/>
          <w:iCs/>
          <w:sz w:val="28"/>
          <w:szCs w:val="28"/>
          <w:u w:val="single"/>
        </w:rPr>
        <w:t xml:space="preserve">the </w:t>
      </w:r>
      <w:r w:rsidR="003C5D06" w:rsidRPr="00D17F0A">
        <w:rPr>
          <w:bCs/>
          <w:i/>
          <w:iCs/>
          <w:sz w:val="28"/>
          <w:szCs w:val="28"/>
          <w:u w:val="single"/>
        </w:rPr>
        <w:t>conditions of labour of any person or the economic and social interests of a workers or workers.”</w:t>
      </w:r>
      <w:r w:rsidR="003C5D06" w:rsidRPr="00D17F0A">
        <w:rPr>
          <w:bCs/>
          <w:i/>
          <w:iCs/>
          <w:sz w:val="28"/>
          <w:szCs w:val="28"/>
        </w:rPr>
        <w:t>(</w:t>
      </w:r>
      <w:proofErr w:type="gramStart"/>
      <w:r w:rsidR="003C5D06" w:rsidRPr="00D17F0A">
        <w:rPr>
          <w:bCs/>
          <w:i/>
          <w:iCs/>
          <w:sz w:val="28"/>
          <w:szCs w:val="28"/>
        </w:rPr>
        <w:t>our</w:t>
      </w:r>
      <w:proofErr w:type="gramEnd"/>
      <w:r w:rsidR="003C5D06" w:rsidRPr="00D17F0A">
        <w:rPr>
          <w:bCs/>
          <w:i/>
          <w:iCs/>
          <w:sz w:val="28"/>
          <w:szCs w:val="28"/>
        </w:rPr>
        <w:t xml:space="preserve"> emphasis).</w:t>
      </w:r>
    </w:p>
    <w:p w14:paraId="288BEE23" w14:textId="29874592" w:rsidR="003C5D06" w:rsidRDefault="00CB3840" w:rsidP="00676437">
      <w:pPr>
        <w:spacing w:line="360" w:lineRule="auto"/>
        <w:jc w:val="both"/>
        <w:rPr>
          <w:bCs/>
          <w:sz w:val="28"/>
          <w:szCs w:val="28"/>
        </w:rPr>
      </w:pPr>
      <w:r w:rsidRPr="00D17F0A">
        <w:rPr>
          <w:bCs/>
          <w:sz w:val="28"/>
          <w:szCs w:val="28"/>
        </w:rPr>
        <w:t xml:space="preserve"> </w:t>
      </w:r>
      <w:r w:rsidR="003C5D06">
        <w:rPr>
          <w:bCs/>
          <w:sz w:val="28"/>
          <w:szCs w:val="28"/>
        </w:rPr>
        <w:t xml:space="preserve">In our </w:t>
      </w:r>
      <w:r w:rsidR="007664ED">
        <w:rPr>
          <w:bCs/>
          <w:sz w:val="28"/>
          <w:szCs w:val="28"/>
        </w:rPr>
        <w:t>considered the</w:t>
      </w:r>
      <w:r w:rsidR="006C0753">
        <w:rPr>
          <w:bCs/>
          <w:sz w:val="28"/>
          <w:szCs w:val="28"/>
        </w:rPr>
        <w:t xml:space="preserve"> definitions in both laws are literally not different. </w:t>
      </w:r>
      <w:r w:rsidR="007664ED">
        <w:rPr>
          <w:bCs/>
          <w:sz w:val="28"/>
          <w:szCs w:val="28"/>
        </w:rPr>
        <w:t xml:space="preserve">All the d3 definitions are connected with disputes arising out of or connected with the rights and interests of the employees in an employment relationship. </w:t>
      </w:r>
      <w:r w:rsidR="003C5D06">
        <w:rPr>
          <w:bCs/>
          <w:sz w:val="28"/>
          <w:szCs w:val="28"/>
        </w:rPr>
        <w:t xml:space="preserve">What is distinguishable </w:t>
      </w:r>
      <w:r w:rsidR="007664ED">
        <w:rPr>
          <w:bCs/>
          <w:sz w:val="28"/>
          <w:szCs w:val="28"/>
        </w:rPr>
        <w:t xml:space="preserve">however, </w:t>
      </w:r>
      <w:r w:rsidR="003C5D06">
        <w:rPr>
          <w:bCs/>
          <w:sz w:val="28"/>
          <w:szCs w:val="28"/>
        </w:rPr>
        <w:t>is th</w:t>
      </w:r>
      <w:r w:rsidR="007664ED">
        <w:rPr>
          <w:bCs/>
          <w:sz w:val="28"/>
          <w:szCs w:val="28"/>
        </w:rPr>
        <w:t xml:space="preserve">at each law provides for a different forum through which </w:t>
      </w:r>
      <w:r w:rsidR="003C5D06">
        <w:rPr>
          <w:bCs/>
          <w:sz w:val="28"/>
          <w:szCs w:val="28"/>
        </w:rPr>
        <w:t>a</w:t>
      </w:r>
      <w:r w:rsidR="007664ED">
        <w:rPr>
          <w:bCs/>
          <w:sz w:val="28"/>
          <w:szCs w:val="28"/>
        </w:rPr>
        <w:t>n aggrieved person</w:t>
      </w:r>
      <w:r w:rsidR="003C5D06">
        <w:rPr>
          <w:bCs/>
          <w:sz w:val="28"/>
          <w:szCs w:val="28"/>
        </w:rPr>
        <w:t xml:space="preserve"> can bring a dispute arising under </w:t>
      </w:r>
      <w:r w:rsidR="007664ED">
        <w:rPr>
          <w:bCs/>
          <w:sz w:val="28"/>
          <w:szCs w:val="28"/>
        </w:rPr>
        <w:t>it.</w:t>
      </w:r>
      <w:r w:rsidR="003C5D06">
        <w:rPr>
          <w:bCs/>
          <w:sz w:val="28"/>
          <w:szCs w:val="28"/>
        </w:rPr>
        <w:t xml:space="preserve"> </w:t>
      </w:r>
      <w:r w:rsidR="000D670E">
        <w:rPr>
          <w:bCs/>
          <w:sz w:val="28"/>
          <w:szCs w:val="28"/>
        </w:rPr>
        <w:t xml:space="preserve"> Whereas </w:t>
      </w:r>
      <w:r w:rsidR="003C5D06">
        <w:rPr>
          <w:bCs/>
          <w:sz w:val="28"/>
          <w:szCs w:val="28"/>
        </w:rPr>
        <w:t>the L</w:t>
      </w:r>
      <w:r w:rsidR="000D670E">
        <w:rPr>
          <w:bCs/>
          <w:sz w:val="28"/>
          <w:szCs w:val="28"/>
        </w:rPr>
        <w:t xml:space="preserve">ADASA </w:t>
      </w:r>
      <w:r w:rsidR="003C5D06">
        <w:rPr>
          <w:bCs/>
          <w:sz w:val="28"/>
          <w:szCs w:val="28"/>
        </w:rPr>
        <w:t xml:space="preserve">under section 3 provides that labour disputes </w:t>
      </w:r>
      <w:r w:rsidR="007664ED">
        <w:rPr>
          <w:bCs/>
          <w:sz w:val="28"/>
          <w:szCs w:val="28"/>
        </w:rPr>
        <w:t xml:space="preserve">should be </w:t>
      </w:r>
      <w:r w:rsidR="003C5D06">
        <w:rPr>
          <w:bCs/>
          <w:sz w:val="28"/>
          <w:szCs w:val="28"/>
        </w:rPr>
        <w:t>reported to</w:t>
      </w:r>
      <w:r w:rsidR="000D670E">
        <w:rPr>
          <w:bCs/>
          <w:sz w:val="28"/>
          <w:szCs w:val="28"/>
        </w:rPr>
        <w:t xml:space="preserve"> the labour Officer</w:t>
      </w:r>
      <w:r w:rsidR="003C5D06">
        <w:rPr>
          <w:bCs/>
          <w:sz w:val="28"/>
          <w:szCs w:val="28"/>
        </w:rPr>
        <w:t xml:space="preserve"> or </w:t>
      </w:r>
      <w:r w:rsidR="007664ED">
        <w:rPr>
          <w:bCs/>
          <w:sz w:val="28"/>
          <w:szCs w:val="28"/>
        </w:rPr>
        <w:t>C</w:t>
      </w:r>
      <w:r w:rsidR="003C5D06">
        <w:rPr>
          <w:bCs/>
          <w:sz w:val="28"/>
          <w:szCs w:val="28"/>
        </w:rPr>
        <w:t>ommissioner labour (who is also a labour officer)</w:t>
      </w:r>
      <w:r w:rsidR="007664ED">
        <w:rPr>
          <w:bCs/>
          <w:sz w:val="28"/>
          <w:szCs w:val="28"/>
        </w:rPr>
        <w:t>,</w:t>
      </w:r>
      <w:r w:rsidR="000D670E">
        <w:rPr>
          <w:bCs/>
          <w:sz w:val="28"/>
          <w:szCs w:val="28"/>
        </w:rPr>
        <w:t xml:space="preserve"> </w:t>
      </w:r>
      <w:r w:rsidR="008027D9">
        <w:rPr>
          <w:bCs/>
          <w:sz w:val="28"/>
          <w:szCs w:val="28"/>
        </w:rPr>
        <w:t>disputes under the Labo</w:t>
      </w:r>
      <w:r w:rsidR="000D670E">
        <w:rPr>
          <w:bCs/>
          <w:sz w:val="28"/>
          <w:szCs w:val="28"/>
        </w:rPr>
        <w:t>ur Unions Act</w:t>
      </w:r>
      <w:r w:rsidR="002D6C9F">
        <w:rPr>
          <w:bCs/>
          <w:sz w:val="28"/>
          <w:szCs w:val="28"/>
        </w:rPr>
        <w:t xml:space="preserve">, which is an Act to </w:t>
      </w:r>
      <w:r w:rsidR="007664ED">
        <w:rPr>
          <w:bCs/>
          <w:sz w:val="28"/>
          <w:szCs w:val="28"/>
        </w:rPr>
        <w:t>regulate the</w:t>
      </w:r>
      <w:r w:rsidR="002D6C9F">
        <w:rPr>
          <w:bCs/>
          <w:sz w:val="28"/>
          <w:szCs w:val="28"/>
        </w:rPr>
        <w:t xml:space="preserve"> </w:t>
      </w:r>
      <w:r w:rsidR="007664ED">
        <w:rPr>
          <w:bCs/>
          <w:sz w:val="28"/>
          <w:szCs w:val="28"/>
        </w:rPr>
        <w:t>establishment,</w:t>
      </w:r>
      <w:r w:rsidR="002D6C9F">
        <w:rPr>
          <w:bCs/>
          <w:sz w:val="28"/>
          <w:szCs w:val="28"/>
        </w:rPr>
        <w:t xml:space="preserve"> registration and management of labour Unions and other related matters, provides that disputes arising under it </w:t>
      </w:r>
      <w:r w:rsidR="000D670E">
        <w:rPr>
          <w:bCs/>
          <w:sz w:val="28"/>
          <w:szCs w:val="28"/>
        </w:rPr>
        <w:t xml:space="preserve">are reported to the Registrar of labour Unions. </w:t>
      </w:r>
      <w:r w:rsidR="00BB425F">
        <w:rPr>
          <w:bCs/>
          <w:sz w:val="28"/>
          <w:szCs w:val="28"/>
        </w:rPr>
        <w:t xml:space="preserve"> Section 13(1) of the labour Unions Act provides that;</w:t>
      </w:r>
    </w:p>
    <w:p w14:paraId="35E7A5EA" w14:textId="1001CCE6" w:rsidR="00BB425F" w:rsidRPr="00BB425F" w:rsidRDefault="00BB425F" w:rsidP="00676437">
      <w:pPr>
        <w:spacing w:line="360" w:lineRule="auto"/>
        <w:ind w:left="720"/>
        <w:jc w:val="both"/>
        <w:rPr>
          <w:bCs/>
          <w:i/>
          <w:iCs/>
          <w:sz w:val="28"/>
          <w:szCs w:val="28"/>
        </w:rPr>
      </w:pPr>
      <w:proofErr w:type="gramStart"/>
      <w:r>
        <w:rPr>
          <w:bCs/>
          <w:i/>
          <w:iCs/>
          <w:sz w:val="28"/>
          <w:szCs w:val="28"/>
        </w:rPr>
        <w:t>“ The</w:t>
      </w:r>
      <w:proofErr w:type="gramEnd"/>
      <w:r>
        <w:rPr>
          <w:bCs/>
          <w:i/>
          <w:iCs/>
          <w:sz w:val="28"/>
          <w:szCs w:val="28"/>
        </w:rPr>
        <w:t xml:space="preserve"> Minister shall by statutory Instrument </w:t>
      </w:r>
      <w:r w:rsidR="000D31C5">
        <w:rPr>
          <w:bCs/>
          <w:i/>
          <w:iCs/>
          <w:sz w:val="28"/>
          <w:szCs w:val="28"/>
        </w:rPr>
        <w:t>ap</w:t>
      </w:r>
      <w:r>
        <w:rPr>
          <w:bCs/>
          <w:i/>
          <w:iCs/>
          <w:sz w:val="28"/>
          <w:szCs w:val="28"/>
        </w:rPr>
        <w:t>point a Registrar of Labour Unions who shall be a senior public officer and who shall be responsible for the functions conferred upon the Registrar…”</w:t>
      </w:r>
    </w:p>
    <w:p w14:paraId="797D8204" w14:textId="0B5FBE61" w:rsidR="007F71FE" w:rsidRDefault="003C5D06" w:rsidP="00676437">
      <w:pPr>
        <w:spacing w:line="360" w:lineRule="auto"/>
        <w:jc w:val="both"/>
        <w:rPr>
          <w:bCs/>
          <w:sz w:val="28"/>
          <w:szCs w:val="28"/>
        </w:rPr>
      </w:pPr>
      <w:r>
        <w:rPr>
          <w:bCs/>
          <w:sz w:val="28"/>
          <w:szCs w:val="28"/>
        </w:rPr>
        <w:t xml:space="preserve">Section </w:t>
      </w:r>
      <w:r w:rsidR="00CB3840">
        <w:rPr>
          <w:bCs/>
          <w:sz w:val="28"/>
          <w:szCs w:val="28"/>
        </w:rPr>
        <w:t>24 (3)</w:t>
      </w:r>
      <w:r w:rsidR="000D670E">
        <w:rPr>
          <w:bCs/>
          <w:sz w:val="28"/>
          <w:szCs w:val="28"/>
        </w:rPr>
        <w:t>(4), (5)</w:t>
      </w:r>
      <w:r w:rsidR="00CB3840">
        <w:rPr>
          <w:bCs/>
          <w:sz w:val="28"/>
          <w:szCs w:val="28"/>
        </w:rPr>
        <w:t xml:space="preserve"> and (</w:t>
      </w:r>
      <w:r w:rsidR="000D670E">
        <w:rPr>
          <w:bCs/>
          <w:sz w:val="28"/>
          <w:szCs w:val="28"/>
        </w:rPr>
        <w:t>6</w:t>
      </w:r>
      <w:r w:rsidR="00CB3840">
        <w:rPr>
          <w:bCs/>
          <w:sz w:val="28"/>
          <w:szCs w:val="28"/>
        </w:rPr>
        <w:t xml:space="preserve">) of the Labour </w:t>
      </w:r>
      <w:r w:rsidR="000D670E">
        <w:rPr>
          <w:bCs/>
          <w:sz w:val="28"/>
          <w:szCs w:val="28"/>
        </w:rPr>
        <w:t>U</w:t>
      </w:r>
      <w:r w:rsidR="00CB3840">
        <w:rPr>
          <w:bCs/>
          <w:sz w:val="28"/>
          <w:szCs w:val="28"/>
        </w:rPr>
        <w:t xml:space="preserve">nions </w:t>
      </w:r>
      <w:r w:rsidR="000D31C5">
        <w:rPr>
          <w:bCs/>
          <w:sz w:val="28"/>
          <w:szCs w:val="28"/>
        </w:rPr>
        <w:t xml:space="preserve">Act, </w:t>
      </w:r>
      <w:r w:rsidR="00915465">
        <w:rPr>
          <w:bCs/>
          <w:sz w:val="28"/>
          <w:szCs w:val="28"/>
        </w:rPr>
        <w:t>specifically provide</w:t>
      </w:r>
      <w:r w:rsidR="00CB3840">
        <w:rPr>
          <w:bCs/>
          <w:sz w:val="28"/>
          <w:szCs w:val="28"/>
        </w:rPr>
        <w:t xml:space="preserve"> for the procedure to be followed where an employer refuses to deal with a registered labour Union</w:t>
      </w:r>
      <w:r w:rsidR="000D670E">
        <w:rPr>
          <w:bCs/>
          <w:sz w:val="28"/>
          <w:szCs w:val="28"/>
        </w:rPr>
        <w:t xml:space="preserve"> </w:t>
      </w:r>
      <w:r w:rsidR="002D6C9F">
        <w:rPr>
          <w:bCs/>
          <w:sz w:val="28"/>
          <w:szCs w:val="28"/>
        </w:rPr>
        <w:t xml:space="preserve">and states </w:t>
      </w:r>
      <w:r w:rsidR="000D670E">
        <w:rPr>
          <w:bCs/>
          <w:sz w:val="28"/>
          <w:szCs w:val="28"/>
        </w:rPr>
        <w:t>as follows:</w:t>
      </w:r>
    </w:p>
    <w:p w14:paraId="5C69720E" w14:textId="1B56AE6F" w:rsidR="00CB3840" w:rsidRPr="002D6C9F" w:rsidRDefault="00CB3840" w:rsidP="00676437">
      <w:pPr>
        <w:pStyle w:val="ListParagraph"/>
        <w:numPr>
          <w:ilvl w:val="0"/>
          <w:numId w:val="15"/>
        </w:numPr>
        <w:spacing w:after="200" w:line="360" w:lineRule="auto"/>
        <w:jc w:val="both"/>
        <w:rPr>
          <w:rFonts w:asciiTheme="minorHAnsi" w:hAnsiTheme="minorHAnsi" w:cstheme="minorHAnsi"/>
          <w:i/>
          <w:iCs/>
          <w:sz w:val="28"/>
          <w:szCs w:val="28"/>
        </w:rPr>
      </w:pPr>
      <w:r w:rsidRPr="002D6C9F">
        <w:rPr>
          <w:rFonts w:asciiTheme="minorHAnsi" w:hAnsiTheme="minorHAnsi" w:cstheme="minorHAnsi"/>
          <w:i/>
          <w:iCs/>
          <w:sz w:val="28"/>
          <w:szCs w:val="28"/>
        </w:rPr>
        <w:t xml:space="preserve">Where an employer refuses to deal with a registered organization in accordance with </w:t>
      </w:r>
      <w:proofErr w:type="gramStart"/>
      <w:r w:rsidRPr="002D6C9F">
        <w:rPr>
          <w:rFonts w:asciiTheme="minorHAnsi" w:hAnsiTheme="minorHAnsi" w:cstheme="minorHAnsi"/>
          <w:i/>
          <w:iCs/>
          <w:sz w:val="28"/>
          <w:szCs w:val="28"/>
        </w:rPr>
        <w:t>subsection(</w:t>
      </w:r>
      <w:proofErr w:type="gramEnd"/>
      <w:r w:rsidRPr="002D6C9F">
        <w:rPr>
          <w:rFonts w:asciiTheme="minorHAnsi" w:hAnsiTheme="minorHAnsi" w:cstheme="minorHAnsi"/>
          <w:i/>
          <w:iCs/>
          <w:sz w:val="28"/>
          <w:szCs w:val="28"/>
        </w:rPr>
        <w:t>1)(d),</w:t>
      </w:r>
      <w:r w:rsidR="000D31C5">
        <w:rPr>
          <w:rFonts w:asciiTheme="minorHAnsi" w:hAnsiTheme="minorHAnsi" w:cstheme="minorHAnsi"/>
          <w:i/>
          <w:iCs/>
          <w:sz w:val="28"/>
          <w:szCs w:val="28"/>
        </w:rPr>
        <w:t xml:space="preserve"> </w:t>
      </w:r>
      <w:r w:rsidRPr="002D6C9F">
        <w:rPr>
          <w:rFonts w:asciiTheme="minorHAnsi" w:hAnsiTheme="minorHAnsi" w:cstheme="minorHAnsi"/>
          <w:i/>
          <w:iCs/>
          <w:sz w:val="28"/>
          <w:szCs w:val="28"/>
        </w:rPr>
        <w:t>then the registered organization shall complain to the Registrar, who shall immediately call upon the employer to show cause in writing within twenty-one days, why the employer is not complying with this Act.</w:t>
      </w:r>
    </w:p>
    <w:p w14:paraId="544976D9" w14:textId="2C5EE826" w:rsidR="00CB3840" w:rsidRPr="00CB3840" w:rsidRDefault="00CB3840" w:rsidP="00676437">
      <w:pPr>
        <w:pStyle w:val="ListParagraph"/>
        <w:numPr>
          <w:ilvl w:val="0"/>
          <w:numId w:val="15"/>
        </w:numPr>
        <w:spacing w:after="200" w:line="360" w:lineRule="auto"/>
        <w:jc w:val="both"/>
        <w:rPr>
          <w:rFonts w:asciiTheme="minorHAnsi" w:hAnsiTheme="minorHAnsi" w:cstheme="minorHAnsi"/>
          <w:i/>
          <w:iCs/>
          <w:sz w:val="28"/>
          <w:szCs w:val="28"/>
        </w:rPr>
      </w:pPr>
      <w:r w:rsidRPr="00CB3840">
        <w:rPr>
          <w:rFonts w:asciiTheme="minorHAnsi" w:hAnsiTheme="minorHAnsi" w:cstheme="minorHAnsi"/>
          <w:i/>
          <w:iCs/>
          <w:sz w:val="28"/>
          <w:szCs w:val="28"/>
        </w:rPr>
        <w:t xml:space="preserve">Where a registered organization refuses to deal with an employer in accordance with </w:t>
      </w:r>
      <w:proofErr w:type="gramStart"/>
      <w:r w:rsidRPr="00CB3840">
        <w:rPr>
          <w:rFonts w:asciiTheme="minorHAnsi" w:hAnsiTheme="minorHAnsi" w:cstheme="minorHAnsi"/>
          <w:i/>
          <w:iCs/>
          <w:sz w:val="28"/>
          <w:szCs w:val="28"/>
        </w:rPr>
        <w:t>subsection(</w:t>
      </w:r>
      <w:proofErr w:type="gramEnd"/>
      <w:r w:rsidRPr="00CB3840">
        <w:rPr>
          <w:rFonts w:asciiTheme="minorHAnsi" w:hAnsiTheme="minorHAnsi" w:cstheme="minorHAnsi"/>
          <w:i/>
          <w:iCs/>
          <w:sz w:val="28"/>
          <w:szCs w:val="28"/>
        </w:rPr>
        <w:t xml:space="preserve">1)(d) the employer may petition </w:t>
      </w:r>
      <w:r w:rsidRPr="002D6C9F">
        <w:rPr>
          <w:rFonts w:asciiTheme="minorHAnsi" w:hAnsiTheme="minorHAnsi" w:cstheme="minorHAnsi"/>
          <w:b/>
          <w:bCs/>
          <w:i/>
          <w:iCs/>
          <w:sz w:val="28"/>
          <w:szCs w:val="28"/>
          <w:u w:val="single"/>
        </w:rPr>
        <w:t xml:space="preserve">the </w:t>
      </w:r>
      <w:r w:rsidRPr="002D6C9F">
        <w:rPr>
          <w:rFonts w:asciiTheme="minorHAnsi" w:hAnsiTheme="minorHAnsi" w:cstheme="minorHAnsi"/>
          <w:b/>
          <w:bCs/>
          <w:i/>
          <w:iCs/>
          <w:sz w:val="28"/>
          <w:szCs w:val="28"/>
          <w:u w:val="single"/>
        </w:rPr>
        <w:lastRenderedPageBreak/>
        <w:t>Registra</w:t>
      </w:r>
      <w:r w:rsidR="002D6C9F">
        <w:rPr>
          <w:rFonts w:asciiTheme="minorHAnsi" w:hAnsiTheme="minorHAnsi" w:cstheme="minorHAnsi"/>
          <w:b/>
          <w:bCs/>
          <w:i/>
          <w:iCs/>
          <w:sz w:val="28"/>
          <w:szCs w:val="28"/>
          <w:u w:val="single"/>
        </w:rPr>
        <w:t>r</w:t>
      </w:r>
      <w:r w:rsidR="002D6C9F" w:rsidRPr="002D6C9F">
        <w:rPr>
          <w:rFonts w:asciiTheme="minorHAnsi" w:hAnsiTheme="minorHAnsi" w:cstheme="minorHAnsi"/>
          <w:i/>
          <w:iCs/>
          <w:sz w:val="28"/>
          <w:szCs w:val="28"/>
          <w:u w:val="single"/>
        </w:rPr>
        <w:t>,</w:t>
      </w:r>
      <w:r w:rsidR="002D6C9F">
        <w:rPr>
          <w:rFonts w:asciiTheme="minorHAnsi" w:hAnsiTheme="minorHAnsi" w:cstheme="minorHAnsi"/>
          <w:i/>
          <w:iCs/>
          <w:sz w:val="28"/>
          <w:szCs w:val="28"/>
          <w:u w:val="single"/>
        </w:rPr>
        <w:t xml:space="preserve"> </w:t>
      </w:r>
      <w:r w:rsidRPr="00CB3840">
        <w:rPr>
          <w:rFonts w:asciiTheme="minorHAnsi" w:hAnsiTheme="minorHAnsi" w:cstheme="minorHAnsi"/>
          <w:i/>
          <w:iCs/>
          <w:sz w:val="28"/>
          <w:szCs w:val="28"/>
        </w:rPr>
        <w:t>who shall immediately call upon the registered organization to show cause in writing, why the registered organization is not complying with this Act.</w:t>
      </w:r>
    </w:p>
    <w:p w14:paraId="5A9B4F7F" w14:textId="3ABC1D30" w:rsidR="003B20EE" w:rsidRPr="00D17F0A" w:rsidRDefault="003B20EE" w:rsidP="00676437">
      <w:pPr>
        <w:pStyle w:val="ListParagraph"/>
        <w:numPr>
          <w:ilvl w:val="0"/>
          <w:numId w:val="15"/>
        </w:numPr>
        <w:spacing w:after="200" w:line="360" w:lineRule="auto"/>
        <w:jc w:val="both"/>
        <w:rPr>
          <w:rFonts w:asciiTheme="minorHAnsi" w:hAnsiTheme="minorHAnsi" w:cstheme="minorHAnsi"/>
          <w:i/>
          <w:iCs/>
          <w:sz w:val="28"/>
          <w:szCs w:val="28"/>
        </w:rPr>
      </w:pPr>
      <w:r w:rsidRPr="00D17F0A">
        <w:rPr>
          <w:rFonts w:asciiTheme="minorHAnsi" w:hAnsiTheme="minorHAnsi" w:cstheme="minorHAnsi"/>
          <w:i/>
          <w:iCs/>
          <w:sz w:val="28"/>
          <w:szCs w:val="28"/>
        </w:rPr>
        <w:t>Where the Registrar is not satisfied with the cause shown by the employer or registered organization in subsections (3) and (4), he or she shall, within twenty-one days, if he or she considers that the public interest so requires, make an order requiring an employer or a registered organization to recognize any registered organization or employer.</w:t>
      </w:r>
    </w:p>
    <w:p w14:paraId="158116F0" w14:textId="404E301C" w:rsidR="0006349A" w:rsidRPr="00D17F0A" w:rsidRDefault="00041382" w:rsidP="00676437">
      <w:pPr>
        <w:spacing w:line="360" w:lineRule="auto"/>
        <w:jc w:val="both"/>
        <w:rPr>
          <w:bCs/>
          <w:sz w:val="28"/>
          <w:szCs w:val="28"/>
        </w:rPr>
      </w:pPr>
      <w:r w:rsidRPr="00D17F0A">
        <w:rPr>
          <w:bCs/>
          <w:sz w:val="28"/>
          <w:szCs w:val="28"/>
        </w:rPr>
        <w:t xml:space="preserve">Section 24(6) </w:t>
      </w:r>
      <w:r w:rsidR="002A3D8F" w:rsidRPr="00D17F0A">
        <w:rPr>
          <w:bCs/>
          <w:sz w:val="28"/>
          <w:szCs w:val="28"/>
        </w:rPr>
        <w:t xml:space="preserve">of the Labour Unions Act </w:t>
      </w:r>
      <w:r w:rsidR="00367673" w:rsidRPr="00D17F0A">
        <w:rPr>
          <w:bCs/>
          <w:sz w:val="28"/>
          <w:szCs w:val="28"/>
        </w:rPr>
        <w:t xml:space="preserve">provides that; </w:t>
      </w:r>
    </w:p>
    <w:p w14:paraId="5381A899" w14:textId="5DB888F6" w:rsidR="00367673" w:rsidRPr="002D6C9F" w:rsidRDefault="00367673" w:rsidP="00676437">
      <w:pPr>
        <w:pStyle w:val="ListParagraph"/>
        <w:numPr>
          <w:ilvl w:val="0"/>
          <w:numId w:val="12"/>
        </w:numPr>
        <w:spacing w:after="200" w:line="360" w:lineRule="auto"/>
        <w:jc w:val="both"/>
        <w:rPr>
          <w:rFonts w:asciiTheme="minorHAnsi" w:hAnsiTheme="minorHAnsi" w:cstheme="minorHAnsi"/>
          <w:i/>
          <w:iCs/>
          <w:sz w:val="28"/>
          <w:szCs w:val="28"/>
          <w:u w:val="single"/>
        </w:rPr>
      </w:pPr>
      <w:r w:rsidRPr="002D6C9F">
        <w:rPr>
          <w:rFonts w:asciiTheme="minorHAnsi" w:hAnsiTheme="minorHAnsi" w:cstheme="minorHAnsi"/>
          <w:i/>
          <w:iCs/>
          <w:sz w:val="28"/>
          <w:szCs w:val="28"/>
          <w:u w:val="single"/>
        </w:rPr>
        <w:t xml:space="preserve">Where the employer or registered organization fails to comply with an order made under subsection (5), or where the Registrar declines to make </w:t>
      </w:r>
      <w:r w:rsidR="006426D3" w:rsidRPr="002D6C9F">
        <w:rPr>
          <w:rFonts w:asciiTheme="minorHAnsi" w:hAnsiTheme="minorHAnsi" w:cstheme="minorHAnsi"/>
          <w:i/>
          <w:iCs/>
          <w:sz w:val="28"/>
          <w:szCs w:val="28"/>
          <w:u w:val="single"/>
        </w:rPr>
        <w:t>the order</w:t>
      </w:r>
      <w:r w:rsidR="003B20EE" w:rsidRPr="002D6C9F">
        <w:rPr>
          <w:rFonts w:asciiTheme="minorHAnsi" w:hAnsiTheme="minorHAnsi" w:cstheme="minorHAnsi"/>
          <w:i/>
          <w:iCs/>
          <w:sz w:val="28"/>
          <w:szCs w:val="28"/>
          <w:u w:val="single"/>
        </w:rPr>
        <w:t>,</w:t>
      </w:r>
      <w:r w:rsidRPr="002D6C9F">
        <w:rPr>
          <w:rFonts w:asciiTheme="minorHAnsi" w:hAnsiTheme="minorHAnsi" w:cstheme="minorHAnsi"/>
          <w:i/>
          <w:iCs/>
          <w:sz w:val="28"/>
          <w:szCs w:val="28"/>
          <w:u w:val="single"/>
        </w:rPr>
        <w:t xml:space="preserve"> the aggrieved party may refer the matter to the Industrial court.</w:t>
      </w:r>
    </w:p>
    <w:p w14:paraId="5ABEE685" w14:textId="77777777" w:rsidR="00915465" w:rsidRDefault="000D31C5" w:rsidP="00676437">
      <w:pPr>
        <w:spacing w:after="200" w:line="360" w:lineRule="auto"/>
        <w:jc w:val="both"/>
        <w:rPr>
          <w:bCs/>
          <w:sz w:val="28"/>
          <w:szCs w:val="28"/>
        </w:rPr>
      </w:pPr>
      <w:r>
        <w:rPr>
          <w:bCs/>
          <w:sz w:val="28"/>
          <w:szCs w:val="28"/>
        </w:rPr>
        <w:t>Therefore, a</w:t>
      </w:r>
      <w:r w:rsidR="002D6C9F">
        <w:rPr>
          <w:bCs/>
          <w:sz w:val="28"/>
          <w:szCs w:val="28"/>
        </w:rPr>
        <w:t xml:space="preserve"> dispute concerning the recognition</w:t>
      </w:r>
      <w:r w:rsidR="00E053FC">
        <w:rPr>
          <w:bCs/>
          <w:sz w:val="28"/>
          <w:szCs w:val="28"/>
        </w:rPr>
        <w:t xml:space="preserve"> of a registered labour union</w:t>
      </w:r>
      <w:r w:rsidR="009D7BDA">
        <w:rPr>
          <w:bCs/>
          <w:sz w:val="28"/>
          <w:szCs w:val="28"/>
        </w:rPr>
        <w:t xml:space="preserve"> </w:t>
      </w:r>
      <w:r w:rsidR="002D6C9F">
        <w:rPr>
          <w:bCs/>
          <w:sz w:val="28"/>
          <w:szCs w:val="28"/>
        </w:rPr>
        <w:t xml:space="preserve">and particularly </w:t>
      </w:r>
      <w:r w:rsidR="00915465">
        <w:rPr>
          <w:bCs/>
          <w:sz w:val="28"/>
          <w:szCs w:val="28"/>
        </w:rPr>
        <w:t>where an employer has refused</w:t>
      </w:r>
      <w:r w:rsidR="002D6C9F">
        <w:rPr>
          <w:bCs/>
          <w:sz w:val="28"/>
          <w:szCs w:val="28"/>
        </w:rPr>
        <w:t xml:space="preserve"> to recognize </w:t>
      </w:r>
      <w:r w:rsidR="00915465">
        <w:rPr>
          <w:bCs/>
          <w:sz w:val="28"/>
          <w:szCs w:val="28"/>
        </w:rPr>
        <w:t>a labour</w:t>
      </w:r>
      <w:r w:rsidR="002D6C9F">
        <w:rPr>
          <w:bCs/>
          <w:sz w:val="28"/>
          <w:szCs w:val="28"/>
        </w:rPr>
        <w:t xml:space="preserve"> union</w:t>
      </w:r>
      <w:r w:rsidR="00E053FC">
        <w:rPr>
          <w:bCs/>
          <w:sz w:val="28"/>
          <w:szCs w:val="28"/>
        </w:rPr>
        <w:t>,</w:t>
      </w:r>
      <w:r w:rsidR="00915465">
        <w:rPr>
          <w:bCs/>
          <w:sz w:val="28"/>
          <w:szCs w:val="28"/>
        </w:rPr>
        <w:t xml:space="preserve"> such a dispute shall</w:t>
      </w:r>
      <w:r w:rsidR="003B20EE">
        <w:rPr>
          <w:bCs/>
          <w:sz w:val="28"/>
          <w:szCs w:val="28"/>
        </w:rPr>
        <w:t xml:space="preserve"> be reported to the Registrar of labour Unions</w:t>
      </w:r>
      <w:r w:rsidR="00915465">
        <w:rPr>
          <w:bCs/>
          <w:sz w:val="28"/>
          <w:szCs w:val="28"/>
        </w:rPr>
        <w:t xml:space="preserve">. The Registrar </w:t>
      </w:r>
      <w:r w:rsidR="003B20EE">
        <w:rPr>
          <w:bCs/>
          <w:sz w:val="28"/>
          <w:szCs w:val="28"/>
        </w:rPr>
        <w:t xml:space="preserve">shall cause the </w:t>
      </w:r>
      <w:r w:rsidR="00915465">
        <w:rPr>
          <w:bCs/>
          <w:sz w:val="28"/>
          <w:szCs w:val="28"/>
        </w:rPr>
        <w:t>employer to</w:t>
      </w:r>
      <w:r w:rsidR="003B20EE">
        <w:rPr>
          <w:bCs/>
          <w:sz w:val="28"/>
          <w:szCs w:val="28"/>
        </w:rPr>
        <w:t xml:space="preserve"> </w:t>
      </w:r>
      <w:r w:rsidR="000D670E">
        <w:rPr>
          <w:bCs/>
          <w:sz w:val="28"/>
          <w:szCs w:val="28"/>
        </w:rPr>
        <w:t xml:space="preserve">show </w:t>
      </w:r>
      <w:proofErr w:type="gramStart"/>
      <w:r w:rsidR="000D670E">
        <w:rPr>
          <w:bCs/>
          <w:sz w:val="28"/>
          <w:szCs w:val="28"/>
        </w:rPr>
        <w:t>cause  in</w:t>
      </w:r>
      <w:proofErr w:type="gramEnd"/>
      <w:r w:rsidR="000D670E">
        <w:rPr>
          <w:bCs/>
          <w:sz w:val="28"/>
          <w:szCs w:val="28"/>
        </w:rPr>
        <w:t xml:space="preserve"> writing </w:t>
      </w:r>
      <w:r w:rsidR="003B20EE">
        <w:rPr>
          <w:bCs/>
          <w:sz w:val="28"/>
          <w:szCs w:val="28"/>
        </w:rPr>
        <w:t>within 21 days</w:t>
      </w:r>
      <w:r w:rsidR="00915465">
        <w:rPr>
          <w:bCs/>
          <w:sz w:val="28"/>
          <w:szCs w:val="28"/>
        </w:rPr>
        <w:t>,</w:t>
      </w:r>
      <w:r w:rsidR="00E053FC">
        <w:rPr>
          <w:bCs/>
          <w:sz w:val="28"/>
          <w:szCs w:val="28"/>
        </w:rPr>
        <w:t xml:space="preserve"> why the employer is not complying with the Act. Wh</w:t>
      </w:r>
      <w:r w:rsidR="000D670E">
        <w:rPr>
          <w:bCs/>
          <w:sz w:val="28"/>
          <w:szCs w:val="28"/>
        </w:rPr>
        <w:t>ere t</w:t>
      </w:r>
      <w:r w:rsidR="00B329A1">
        <w:rPr>
          <w:bCs/>
          <w:sz w:val="28"/>
          <w:szCs w:val="28"/>
        </w:rPr>
        <w:t xml:space="preserve">he Registrar is </w:t>
      </w:r>
      <w:r w:rsidR="000D670E">
        <w:rPr>
          <w:bCs/>
          <w:sz w:val="28"/>
          <w:szCs w:val="28"/>
        </w:rPr>
        <w:t xml:space="preserve">not satisfied with the explanation </w:t>
      </w:r>
      <w:r w:rsidR="00E053FC">
        <w:rPr>
          <w:bCs/>
          <w:sz w:val="28"/>
          <w:szCs w:val="28"/>
        </w:rPr>
        <w:t xml:space="preserve">given by the </w:t>
      </w:r>
      <w:r w:rsidR="00915465">
        <w:rPr>
          <w:bCs/>
          <w:sz w:val="28"/>
          <w:szCs w:val="28"/>
        </w:rPr>
        <w:t>employer,</w:t>
      </w:r>
      <w:r w:rsidR="00E053FC">
        <w:rPr>
          <w:bCs/>
          <w:sz w:val="28"/>
          <w:szCs w:val="28"/>
        </w:rPr>
        <w:t xml:space="preserve"> </w:t>
      </w:r>
      <w:r w:rsidR="000D670E">
        <w:rPr>
          <w:bCs/>
          <w:sz w:val="28"/>
          <w:szCs w:val="28"/>
        </w:rPr>
        <w:t>he or she shall</w:t>
      </w:r>
      <w:r w:rsidR="00E053FC">
        <w:rPr>
          <w:bCs/>
          <w:sz w:val="28"/>
          <w:szCs w:val="28"/>
        </w:rPr>
        <w:t xml:space="preserve"> withing 21 days, </w:t>
      </w:r>
      <w:r w:rsidR="009D7BDA">
        <w:rPr>
          <w:bCs/>
          <w:sz w:val="28"/>
          <w:szCs w:val="28"/>
        </w:rPr>
        <w:t>either make</w:t>
      </w:r>
      <w:r w:rsidR="00B329A1">
        <w:rPr>
          <w:bCs/>
          <w:sz w:val="28"/>
          <w:szCs w:val="28"/>
        </w:rPr>
        <w:t xml:space="preserve"> an order requiring either party to </w:t>
      </w:r>
      <w:r w:rsidR="00D70DE4">
        <w:rPr>
          <w:bCs/>
          <w:sz w:val="28"/>
          <w:szCs w:val="28"/>
        </w:rPr>
        <w:t>recognize</w:t>
      </w:r>
      <w:r w:rsidR="00B329A1">
        <w:rPr>
          <w:bCs/>
          <w:sz w:val="28"/>
          <w:szCs w:val="28"/>
        </w:rPr>
        <w:t xml:space="preserve"> the other</w:t>
      </w:r>
      <w:r w:rsidR="00E053FC">
        <w:rPr>
          <w:bCs/>
          <w:sz w:val="28"/>
          <w:szCs w:val="28"/>
        </w:rPr>
        <w:t xml:space="preserve"> or decline to make such an order</w:t>
      </w:r>
      <w:r w:rsidR="008027D9">
        <w:rPr>
          <w:bCs/>
          <w:sz w:val="28"/>
          <w:szCs w:val="28"/>
        </w:rPr>
        <w:t xml:space="preserve">. </w:t>
      </w:r>
    </w:p>
    <w:p w14:paraId="352A665E" w14:textId="5409EBBB" w:rsidR="004D49D0" w:rsidRDefault="00915465" w:rsidP="00676437">
      <w:pPr>
        <w:spacing w:after="200" w:line="360" w:lineRule="auto"/>
        <w:jc w:val="both"/>
        <w:rPr>
          <w:bCs/>
          <w:sz w:val="28"/>
          <w:szCs w:val="28"/>
        </w:rPr>
      </w:pPr>
      <w:r>
        <w:rPr>
          <w:bCs/>
          <w:sz w:val="28"/>
          <w:szCs w:val="28"/>
        </w:rPr>
        <w:t xml:space="preserve">Where </w:t>
      </w:r>
      <w:r w:rsidR="00B329A1">
        <w:rPr>
          <w:bCs/>
          <w:sz w:val="28"/>
          <w:szCs w:val="28"/>
        </w:rPr>
        <w:t xml:space="preserve">the </w:t>
      </w:r>
      <w:r w:rsidR="00E053FC">
        <w:rPr>
          <w:bCs/>
          <w:sz w:val="28"/>
          <w:szCs w:val="28"/>
        </w:rPr>
        <w:t xml:space="preserve">Registrar’s </w:t>
      </w:r>
      <w:r w:rsidR="00B329A1">
        <w:rPr>
          <w:bCs/>
          <w:sz w:val="28"/>
          <w:szCs w:val="28"/>
        </w:rPr>
        <w:t xml:space="preserve">order is not complied with or where the </w:t>
      </w:r>
      <w:r w:rsidR="00D70DE4">
        <w:rPr>
          <w:bCs/>
          <w:sz w:val="28"/>
          <w:szCs w:val="28"/>
        </w:rPr>
        <w:t>R</w:t>
      </w:r>
      <w:r w:rsidR="00B329A1">
        <w:rPr>
          <w:bCs/>
          <w:sz w:val="28"/>
          <w:szCs w:val="28"/>
        </w:rPr>
        <w:t xml:space="preserve">egistrar </w:t>
      </w:r>
      <w:r w:rsidR="00E053FC">
        <w:rPr>
          <w:bCs/>
          <w:sz w:val="28"/>
          <w:szCs w:val="28"/>
        </w:rPr>
        <w:t xml:space="preserve">declines </w:t>
      </w:r>
      <w:r w:rsidR="00B329A1">
        <w:rPr>
          <w:bCs/>
          <w:sz w:val="28"/>
          <w:szCs w:val="28"/>
        </w:rPr>
        <w:t>to make an order</w:t>
      </w:r>
      <w:r w:rsidR="00E053FC">
        <w:rPr>
          <w:bCs/>
          <w:sz w:val="28"/>
          <w:szCs w:val="28"/>
        </w:rPr>
        <w:t xml:space="preserve"> requiring compliance with</w:t>
      </w:r>
      <w:r w:rsidR="009D7BDA">
        <w:rPr>
          <w:bCs/>
          <w:sz w:val="28"/>
          <w:szCs w:val="28"/>
        </w:rPr>
        <w:t xml:space="preserve"> </w:t>
      </w:r>
      <w:r w:rsidR="004D49D0">
        <w:rPr>
          <w:bCs/>
          <w:sz w:val="28"/>
          <w:szCs w:val="28"/>
        </w:rPr>
        <w:t>the Act</w:t>
      </w:r>
      <w:r w:rsidR="00E053FC">
        <w:rPr>
          <w:bCs/>
          <w:sz w:val="28"/>
          <w:szCs w:val="28"/>
        </w:rPr>
        <w:t>,</w:t>
      </w:r>
      <w:r w:rsidR="00B329A1">
        <w:rPr>
          <w:bCs/>
          <w:sz w:val="28"/>
          <w:szCs w:val="28"/>
        </w:rPr>
        <w:t xml:space="preserve"> </w:t>
      </w:r>
      <w:r w:rsidR="000C1A98">
        <w:rPr>
          <w:bCs/>
          <w:sz w:val="28"/>
          <w:szCs w:val="28"/>
        </w:rPr>
        <w:t>th</w:t>
      </w:r>
      <w:r w:rsidR="00E053FC">
        <w:rPr>
          <w:bCs/>
          <w:sz w:val="28"/>
          <w:szCs w:val="28"/>
        </w:rPr>
        <w:t>e</w:t>
      </w:r>
      <w:r w:rsidR="000C1A98">
        <w:rPr>
          <w:bCs/>
          <w:sz w:val="28"/>
          <w:szCs w:val="28"/>
        </w:rPr>
        <w:t xml:space="preserve"> </w:t>
      </w:r>
      <w:r w:rsidR="00B329A1" w:rsidRPr="008027D9">
        <w:rPr>
          <w:b/>
          <w:sz w:val="28"/>
          <w:szCs w:val="28"/>
        </w:rPr>
        <w:t xml:space="preserve">aggrieved </w:t>
      </w:r>
      <w:r w:rsidR="00B329A1">
        <w:rPr>
          <w:bCs/>
          <w:sz w:val="28"/>
          <w:szCs w:val="28"/>
        </w:rPr>
        <w:t xml:space="preserve">party </w:t>
      </w:r>
      <w:r w:rsidR="00E053FC">
        <w:rPr>
          <w:bCs/>
          <w:sz w:val="28"/>
          <w:szCs w:val="28"/>
        </w:rPr>
        <w:t xml:space="preserve">may refer the matter </w:t>
      </w:r>
      <w:r w:rsidR="00B329A1">
        <w:rPr>
          <w:bCs/>
          <w:sz w:val="28"/>
          <w:szCs w:val="28"/>
        </w:rPr>
        <w:t>to the Industrial Court.</w:t>
      </w:r>
      <w:r w:rsidR="000C1A98">
        <w:rPr>
          <w:bCs/>
          <w:sz w:val="28"/>
          <w:szCs w:val="28"/>
        </w:rPr>
        <w:t xml:space="preserve"> </w:t>
      </w:r>
    </w:p>
    <w:p w14:paraId="79344090" w14:textId="4ACC5155" w:rsidR="005118E4" w:rsidRDefault="008027D9" w:rsidP="00676437">
      <w:pPr>
        <w:spacing w:after="200" w:line="360" w:lineRule="auto"/>
        <w:jc w:val="both"/>
        <w:rPr>
          <w:bCs/>
          <w:sz w:val="28"/>
          <w:szCs w:val="28"/>
        </w:rPr>
      </w:pPr>
      <w:r>
        <w:rPr>
          <w:bCs/>
          <w:sz w:val="28"/>
          <w:szCs w:val="28"/>
        </w:rPr>
        <w:t>T</w:t>
      </w:r>
      <w:r w:rsidR="000C1A98">
        <w:rPr>
          <w:bCs/>
          <w:sz w:val="28"/>
          <w:szCs w:val="28"/>
        </w:rPr>
        <w:t xml:space="preserve">he reference </w:t>
      </w:r>
      <w:r w:rsidR="00915465">
        <w:rPr>
          <w:bCs/>
          <w:sz w:val="28"/>
          <w:szCs w:val="28"/>
        </w:rPr>
        <w:t xml:space="preserve">is in this case is made </w:t>
      </w:r>
      <w:r w:rsidR="000C1A98">
        <w:rPr>
          <w:bCs/>
          <w:sz w:val="28"/>
          <w:szCs w:val="28"/>
        </w:rPr>
        <w:t>by the aggrieved party and not the Registrar,</w:t>
      </w:r>
      <w:r>
        <w:rPr>
          <w:bCs/>
          <w:sz w:val="28"/>
          <w:szCs w:val="28"/>
        </w:rPr>
        <w:t xml:space="preserve"> or any other officer holding the responsibility of Registrar or labour officer</w:t>
      </w:r>
      <w:r w:rsidR="00E053FC">
        <w:rPr>
          <w:bCs/>
          <w:sz w:val="28"/>
          <w:szCs w:val="28"/>
        </w:rPr>
        <w:t xml:space="preserve">. </w:t>
      </w:r>
      <w:r w:rsidR="00915465">
        <w:rPr>
          <w:bCs/>
          <w:sz w:val="28"/>
          <w:szCs w:val="28"/>
        </w:rPr>
        <w:t xml:space="preserve">We </w:t>
      </w:r>
      <w:r w:rsidR="00915465">
        <w:rPr>
          <w:bCs/>
          <w:sz w:val="28"/>
          <w:szCs w:val="28"/>
        </w:rPr>
        <w:lastRenderedPageBreak/>
        <w:t xml:space="preserve">believe that this </w:t>
      </w:r>
      <w:r w:rsidR="00E053FC">
        <w:rPr>
          <w:bCs/>
          <w:sz w:val="28"/>
          <w:szCs w:val="28"/>
        </w:rPr>
        <w:t>is because the basis</w:t>
      </w:r>
      <w:r w:rsidR="00915465">
        <w:rPr>
          <w:bCs/>
          <w:sz w:val="28"/>
          <w:szCs w:val="28"/>
        </w:rPr>
        <w:t xml:space="preserve"> of the reference is non-compliance with the </w:t>
      </w:r>
      <w:r w:rsidR="00E053FC">
        <w:rPr>
          <w:bCs/>
          <w:sz w:val="28"/>
          <w:szCs w:val="28"/>
        </w:rPr>
        <w:t>Registrar’s order</w:t>
      </w:r>
      <w:r w:rsidR="00915465">
        <w:rPr>
          <w:bCs/>
          <w:sz w:val="28"/>
          <w:szCs w:val="28"/>
        </w:rPr>
        <w:t xml:space="preserve"> in which case </w:t>
      </w:r>
      <w:proofErr w:type="gramStart"/>
      <w:r w:rsidR="00915465">
        <w:rPr>
          <w:bCs/>
          <w:sz w:val="28"/>
          <w:szCs w:val="28"/>
        </w:rPr>
        <w:t>the  Registrar</w:t>
      </w:r>
      <w:proofErr w:type="gramEnd"/>
      <w:r w:rsidR="00915465">
        <w:rPr>
          <w:bCs/>
          <w:sz w:val="28"/>
          <w:szCs w:val="28"/>
        </w:rPr>
        <w:t xml:space="preserve"> would be rendered </w:t>
      </w:r>
      <w:r w:rsidR="00915465" w:rsidRPr="00915465">
        <w:rPr>
          <w:bCs/>
          <w:i/>
          <w:iCs/>
          <w:sz w:val="28"/>
          <w:szCs w:val="28"/>
        </w:rPr>
        <w:t>functus officio</w:t>
      </w:r>
      <w:r w:rsidR="00915465">
        <w:rPr>
          <w:bCs/>
          <w:sz w:val="28"/>
          <w:szCs w:val="28"/>
        </w:rPr>
        <w:t>, or  in cases where ethe Registrars refuses or fails to issue the order</w:t>
      </w:r>
      <w:r w:rsidR="00E053FC">
        <w:rPr>
          <w:bCs/>
          <w:sz w:val="28"/>
          <w:szCs w:val="28"/>
        </w:rPr>
        <w:t xml:space="preserve">. </w:t>
      </w:r>
    </w:p>
    <w:p w14:paraId="2577FCAE" w14:textId="572A636C" w:rsidR="006829C1" w:rsidRDefault="006829C1" w:rsidP="00676437">
      <w:pPr>
        <w:spacing w:after="200" w:line="360" w:lineRule="auto"/>
        <w:jc w:val="both"/>
        <w:rPr>
          <w:bCs/>
          <w:sz w:val="28"/>
          <w:szCs w:val="28"/>
        </w:rPr>
      </w:pPr>
      <w:r>
        <w:rPr>
          <w:bCs/>
          <w:sz w:val="28"/>
          <w:szCs w:val="28"/>
        </w:rPr>
        <w:t>Although we found no evidence on the record indicting that the matter was reported to the Registrar of Labour Unions or any officer Acting</w:t>
      </w:r>
      <w:r w:rsidR="0000281A">
        <w:rPr>
          <w:bCs/>
          <w:sz w:val="28"/>
          <w:szCs w:val="28"/>
        </w:rPr>
        <w:t xml:space="preserve"> or holding the position of Registrar</w:t>
      </w:r>
      <w:proofErr w:type="gramStart"/>
      <w:r w:rsidR="0000281A">
        <w:rPr>
          <w:bCs/>
          <w:sz w:val="28"/>
          <w:szCs w:val="28"/>
        </w:rPr>
        <w:t xml:space="preserve">, </w:t>
      </w:r>
      <w:r>
        <w:rPr>
          <w:bCs/>
          <w:sz w:val="28"/>
          <w:szCs w:val="28"/>
        </w:rPr>
        <w:t xml:space="preserve"> </w:t>
      </w:r>
      <w:r w:rsidR="004D49D0">
        <w:rPr>
          <w:bCs/>
          <w:sz w:val="28"/>
          <w:szCs w:val="28"/>
        </w:rPr>
        <w:t>or</w:t>
      </w:r>
      <w:proofErr w:type="gramEnd"/>
      <w:r w:rsidR="004D49D0">
        <w:rPr>
          <w:bCs/>
          <w:sz w:val="28"/>
          <w:szCs w:val="28"/>
        </w:rPr>
        <w:t xml:space="preserve"> </w:t>
      </w:r>
      <w:r>
        <w:rPr>
          <w:bCs/>
          <w:sz w:val="28"/>
          <w:szCs w:val="28"/>
        </w:rPr>
        <w:t xml:space="preserve">that the Labour officer who referred it to this </w:t>
      </w:r>
      <w:r w:rsidR="004D49D0">
        <w:rPr>
          <w:bCs/>
          <w:sz w:val="28"/>
          <w:szCs w:val="28"/>
        </w:rPr>
        <w:t>court complied</w:t>
      </w:r>
      <w:r>
        <w:rPr>
          <w:bCs/>
          <w:sz w:val="28"/>
          <w:szCs w:val="28"/>
        </w:rPr>
        <w:t xml:space="preserve"> with section 24(3,4,5 and 6) supra)</w:t>
      </w:r>
      <w:r w:rsidR="004D49D0">
        <w:rPr>
          <w:bCs/>
          <w:sz w:val="28"/>
          <w:szCs w:val="28"/>
        </w:rPr>
        <w:t xml:space="preserve">, </w:t>
      </w:r>
      <w:r>
        <w:rPr>
          <w:bCs/>
          <w:sz w:val="28"/>
          <w:szCs w:val="28"/>
        </w:rPr>
        <w:t xml:space="preserve"> </w:t>
      </w:r>
      <w:proofErr w:type="spellStart"/>
      <w:r>
        <w:rPr>
          <w:bCs/>
          <w:sz w:val="28"/>
          <w:szCs w:val="28"/>
        </w:rPr>
        <w:t>Mr.Oloka</w:t>
      </w:r>
      <w:proofErr w:type="spellEnd"/>
      <w:r>
        <w:rPr>
          <w:bCs/>
          <w:sz w:val="28"/>
          <w:szCs w:val="28"/>
        </w:rPr>
        <w:t xml:space="preserve"> </w:t>
      </w:r>
      <w:proofErr w:type="spellStart"/>
      <w:r>
        <w:rPr>
          <w:bCs/>
          <w:sz w:val="28"/>
          <w:szCs w:val="28"/>
        </w:rPr>
        <w:t>Mesilamu’s</w:t>
      </w:r>
      <w:proofErr w:type="spellEnd"/>
      <w:r>
        <w:rPr>
          <w:bCs/>
          <w:sz w:val="28"/>
          <w:szCs w:val="28"/>
        </w:rPr>
        <w:t xml:space="preserve">  letter  to the project manager dated 18/03/2013,Marked “A” on the record, indicates that the Claimant  notified Respondent about its intention to seek recognition. </w:t>
      </w:r>
      <w:r w:rsidR="00C12423">
        <w:rPr>
          <w:bCs/>
          <w:sz w:val="28"/>
          <w:szCs w:val="28"/>
        </w:rPr>
        <w:t xml:space="preserve">The </w:t>
      </w:r>
      <w:r>
        <w:rPr>
          <w:bCs/>
          <w:sz w:val="28"/>
          <w:szCs w:val="28"/>
        </w:rPr>
        <w:t>Respondent</w:t>
      </w:r>
      <w:r w:rsidR="00C12423">
        <w:rPr>
          <w:bCs/>
          <w:sz w:val="28"/>
          <w:szCs w:val="28"/>
        </w:rPr>
        <w:t xml:space="preserve"> </w:t>
      </w:r>
      <w:r w:rsidR="004D49D0">
        <w:rPr>
          <w:bCs/>
          <w:sz w:val="28"/>
          <w:szCs w:val="28"/>
        </w:rPr>
        <w:t>repl</w:t>
      </w:r>
      <w:r w:rsidR="00C12423">
        <w:rPr>
          <w:bCs/>
          <w:sz w:val="28"/>
          <w:szCs w:val="28"/>
        </w:rPr>
        <w:t>ied to this letter t</w:t>
      </w:r>
      <w:r>
        <w:rPr>
          <w:bCs/>
          <w:sz w:val="28"/>
          <w:szCs w:val="28"/>
        </w:rPr>
        <w:t xml:space="preserve">hrough her lawyers GP </w:t>
      </w:r>
      <w:r w:rsidR="00E15CF0">
        <w:rPr>
          <w:bCs/>
          <w:sz w:val="28"/>
          <w:szCs w:val="28"/>
        </w:rPr>
        <w:t>Advocates,</w:t>
      </w:r>
      <w:r w:rsidR="00C12423">
        <w:rPr>
          <w:bCs/>
          <w:sz w:val="28"/>
          <w:szCs w:val="28"/>
        </w:rPr>
        <w:t xml:space="preserve"> </w:t>
      </w:r>
      <w:r>
        <w:rPr>
          <w:bCs/>
          <w:sz w:val="28"/>
          <w:szCs w:val="28"/>
        </w:rPr>
        <w:t>dated 14/05/2013</w:t>
      </w:r>
      <w:r w:rsidR="00E15CF0">
        <w:rPr>
          <w:bCs/>
          <w:sz w:val="28"/>
          <w:szCs w:val="28"/>
        </w:rPr>
        <w:t>,</w:t>
      </w:r>
      <w:r>
        <w:rPr>
          <w:bCs/>
          <w:sz w:val="28"/>
          <w:szCs w:val="28"/>
        </w:rPr>
        <w:t xml:space="preserve"> </w:t>
      </w:r>
      <w:proofErr w:type="gramStart"/>
      <w:r w:rsidR="004D49D0">
        <w:rPr>
          <w:bCs/>
          <w:sz w:val="28"/>
          <w:szCs w:val="28"/>
        </w:rPr>
        <w:t>stat</w:t>
      </w:r>
      <w:r w:rsidR="00C12423">
        <w:rPr>
          <w:bCs/>
          <w:sz w:val="28"/>
          <w:szCs w:val="28"/>
        </w:rPr>
        <w:t>ing  that</w:t>
      </w:r>
      <w:proofErr w:type="gramEnd"/>
      <w:r w:rsidR="00C12423">
        <w:rPr>
          <w:bCs/>
          <w:sz w:val="28"/>
          <w:szCs w:val="28"/>
        </w:rPr>
        <w:t xml:space="preserve"> she was always </w:t>
      </w:r>
      <w:r>
        <w:rPr>
          <w:bCs/>
          <w:sz w:val="28"/>
          <w:szCs w:val="28"/>
        </w:rPr>
        <w:t xml:space="preserve"> willing to negotiate </w:t>
      </w:r>
      <w:r w:rsidR="00C12423">
        <w:rPr>
          <w:bCs/>
          <w:sz w:val="28"/>
          <w:szCs w:val="28"/>
        </w:rPr>
        <w:t xml:space="preserve">with the Claimant </w:t>
      </w:r>
      <w:r>
        <w:rPr>
          <w:bCs/>
          <w:sz w:val="28"/>
          <w:szCs w:val="28"/>
        </w:rPr>
        <w:t>but declin</w:t>
      </w:r>
      <w:r w:rsidR="00C12423">
        <w:rPr>
          <w:bCs/>
          <w:sz w:val="28"/>
          <w:szCs w:val="28"/>
        </w:rPr>
        <w:t xml:space="preserve">ed </w:t>
      </w:r>
      <w:r>
        <w:rPr>
          <w:bCs/>
          <w:sz w:val="28"/>
          <w:szCs w:val="28"/>
        </w:rPr>
        <w:t xml:space="preserve">to enter a recognition agreement. </w:t>
      </w:r>
      <w:r w:rsidR="004D49D0">
        <w:rPr>
          <w:bCs/>
          <w:sz w:val="28"/>
          <w:szCs w:val="28"/>
        </w:rPr>
        <w:t>The letter</w:t>
      </w:r>
      <w:r>
        <w:rPr>
          <w:bCs/>
          <w:sz w:val="28"/>
          <w:szCs w:val="28"/>
        </w:rPr>
        <w:t xml:space="preserve"> categorically stated that;</w:t>
      </w:r>
    </w:p>
    <w:p w14:paraId="60D6F27D" w14:textId="5E7B6913" w:rsidR="004D49D0" w:rsidRDefault="006829C1" w:rsidP="00676437">
      <w:pPr>
        <w:spacing w:after="200" w:line="360" w:lineRule="auto"/>
        <w:ind w:left="720"/>
        <w:jc w:val="both"/>
        <w:rPr>
          <w:bCs/>
          <w:i/>
          <w:iCs/>
          <w:sz w:val="28"/>
          <w:szCs w:val="28"/>
        </w:rPr>
      </w:pPr>
      <w:r>
        <w:rPr>
          <w:bCs/>
          <w:i/>
          <w:iCs/>
          <w:sz w:val="28"/>
          <w:szCs w:val="28"/>
        </w:rPr>
        <w:t xml:space="preserve">“… We note that your Union is duly registered and recognition need not be done by agreement. </w:t>
      </w:r>
      <w:r w:rsidR="00C12423">
        <w:rPr>
          <w:bCs/>
          <w:i/>
          <w:iCs/>
          <w:sz w:val="28"/>
          <w:szCs w:val="28"/>
        </w:rPr>
        <w:t>However</w:t>
      </w:r>
      <w:r>
        <w:rPr>
          <w:bCs/>
          <w:i/>
          <w:iCs/>
          <w:sz w:val="28"/>
          <w:szCs w:val="28"/>
        </w:rPr>
        <w:t xml:space="preserve"> for purposes of transparency it would be important that you indicate your membership in respect to our client to enable focused and appropriate discussion</w:t>
      </w:r>
      <w:r w:rsidR="004D49D0">
        <w:rPr>
          <w:bCs/>
          <w:i/>
          <w:iCs/>
          <w:sz w:val="28"/>
          <w:szCs w:val="28"/>
        </w:rPr>
        <w:t>.</w:t>
      </w:r>
    </w:p>
    <w:p w14:paraId="072554F0" w14:textId="690A4041" w:rsidR="006829C1" w:rsidRDefault="004D49D0" w:rsidP="00676437">
      <w:pPr>
        <w:spacing w:after="200" w:line="360" w:lineRule="auto"/>
        <w:ind w:left="720"/>
        <w:jc w:val="both"/>
        <w:rPr>
          <w:bCs/>
          <w:i/>
          <w:iCs/>
          <w:sz w:val="28"/>
          <w:szCs w:val="28"/>
        </w:rPr>
      </w:pPr>
      <w:r>
        <w:rPr>
          <w:bCs/>
          <w:i/>
          <w:iCs/>
          <w:sz w:val="28"/>
          <w:szCs w:val="28"/>
        </w:rPr>
        <w:t xml:space="preserve">In the </w:t>
      </w:r>
      <w:r w:rsidR="00C12423">
        <w:rPr>
          <w:bCs/>
          <w:i/>
          <w:iCs/>
          <w:sz w:val="28"/>
          <w:szCs w:val="28"/>
        </w:rPr>
        <w:t>meantime,</w:t>
      </w:r>
      <w:r>
        <w:rPr>
          <w:bCs/>
          <w:i/>
          <w:iCs/>
          <w:sz w:val="28"/>
          <w:szCs w:val="28"/>
        </w:rPr>
        <w:t xml:space="preserve"> if there any proposals for negotiation that you would like to make, our Client is ready to study the same</w:t>
      </w:r>
      <w:r w:rsidR="006829C1">
        <w:rPr>
          <w:bCs/>
          <w:i/>
          <w:iCs/>
          <w:sz w:val="28"/>
          <w:szCs w:val="28"/>
        </w:rPr>
        <w:t xml:space="preserve"> …”</w:t>
      </w:r>
    </w:p>
    <w:p w14:paraId="71D6EEEF" w14:textId="0562875A" w:rsidR="008D25CF" w:rsidRDefault="004D49D0" w:rsidP="00676437">
      <w:pPr>
        <w:spacing w:after="200" w:line="360" w:lineRule="auto"/>
        <w:jc w:val="both"/>
        <w:rPr>
          <w:bCs/>
          <w:sz w:val="28"/>
          <w:szCs w:val="28"/>
        </w:rPr>
      </w:pPr>
      <w:r>
        <w:rPr>
          <w:bCs/>
          <w:sz w:val="28"/>
          <w:szCs w:val="28"/>
        </w:rPr>
        <w:t xml:space="preserve">This letter </w:t>
      </w:r>
      <w:r w:rsidR="00C12423">
        <w:rPr>
          <w:bCs/>
          <w:sz w:val="28"/>
          <w:szCs w:val="28"/>
        </w:rPr>
        <w:t xml:space="preserve">in our considered opinion, </w:t>
      </w:r>
      <w:r>
        <w:rPr>
          <w:bCs/>
          <w:sz w:val="28"/>
          <w:szCs w:val="28"/>
        </w:rPr>
        <w:t xml:space="preserve">clearly shows that the </w:t>
      </w:r>
      <w:r w:rsidR="006C0753">
        <w:rPr>
          <w:bCs/>
          <w:sz w:val="28"/>
          <w:szCs w:val="28"/>
        </w:rPr>
        <w:t xml:space="preserve">Respondent </w:t>
      </w:r>
      <w:r w:rsidR="00C12423">
        <w:rPr>
          <w:bCs/>
          <w:sz w:val="28"/>
          <w:szCs w:val="28"/>
        </w:rPr>
        <w:t xml:space="preserve">recognises that she </w:t>
      </w:r>
      <w:r>
        <w:rPr>
          <w:bCs/>
          <w:sz w:val="28"/>
          <w:szCs w:val="28"/>
        </w:rPr>
        <w:t xml:space="preserve">is bound to recognize </w:t>
      </w:r>
      <w:r w:rsidR="006C0753">
        <w:rPr>
          <w:bCs/>
          <w:sz w:val="28"/>
          <w:szCs w:val="28"/>
        </w:rPr>
        <w:t>and</w:t>
      </w:r>
      <w:r w:rsidR="007666D6">
        <w:rPr>
          <w:bCs/>
          <w:sz w:val="28"/>
          <w:szCs w:val="28"/>
        </w:rPr>
        <w:t xml:space="preserve"> </w:t>
      </w:r>
      <w:r w:rsidR="006C0753">
        <w:rPr>
          <w:bCs/>
          <w:sz w:val="28"/>
          <w:szCs w:val="28"/>
        </w:rPr>
        <w:t>deal with the Claimant</w:t>
      </w:r>
      <w:r w:rsidR="00DA0273">
        <w:rPr>
          <w:bCs/>
          <w:sz w:val="28"/>
          <w:szCs w:val="28"/>
        </w:rPr>
        <w:t xml:space="preserve">, but it not </w:t>
      </w:r>
      <w:r>
        <w:rPr>
          <w:bCs/>
          <w:sz w:val="28"/>
          <w:szCs w:val="28"/>
        </w:rPr>
        <w:t xml:space="preserve">mandatory for </w:t>
      </w:r>
      <w:r w:rsidR="00DA0273">
        <w:rPr>
          <w:bCs/>
          <w:sz w:val="28"/>
          <w:szCs w:val="28"/>
        </w:rPr>
        <w:t xml:space="preserve">her to enter into </w:t>
      </w:r>
      <w:r w:rsidR="00E15CF0">
        <w:rPr>
          <w:bCs/>
          <w:sz w:val="28"/>
          <w:szCs w:val="28"/>
        </w:rPr>
        <w:t xml:space="preserve">a </w:t>
      </w:r>
      <w:r w:rsidR="000629B5">
        <w:rPr>
          <w:bCs/>
          <w:sz w:val="28"/>
          <w:szCs w:val="28"/>
        </w:rPr>
        <w:t>formal written</w:t>
      </w:r>
      <w:r w:rsidR="008C6EAE">
        <w:rPr>
          <w:bCs/>
          <w:sz w:val="28"/>
          <w:szCs w:val="28"/>
        </w:rPr>
        <w:t xml:space="preserve"> </w:t>
      </w:r>
      <w:r w:rsidR="00DA0273">
        <w:rPr>
          <w:bCs/>
          <w:sz w:val="28"/>
          <w:szCs w:val="28"/>
        </w:rPr>
        <w:t xml:space="preserve">recognition </w:t>
      </w:r>
      <w:r w:rsidR="00E15CF0">
        <w:rPr>
          <w:bCs/>
          <w:sz w:val="28"/>
          <w:szCs w:val="28"/>
        </w:rPr>
        <w:t>agreement</w:t>
      </w:r>
      <w:r w:rsidR="00DA0273">
        <w:rPr>
          <w:bCs/>
          <w:sz w:val="28"/>
          <w:szCs w:val="28"/>
        </w:rPr>
        <w:t xml:space="preserve"> to do so</w:t>
      </w:r>
      <w:r w:rsidR="008D25CF">
        <w:rPr>
          <w:bCs/>
          <w:sz w:val="28"/>
          <w:szCs w:val="28"/>
        </w:rPr>
        <w:t xml:space="preserve">. </w:t>
      </w:r>
    </w:p>
    <w:p w14:paraId="34659783" w14:textId="77777777" w:rsidR="000629B5" w:rsidRDefault="00AF1C71" w:rsidP="00676437">
      <w:pPr>
        <w:spacing w:after="200" w:line="360" w:lineRule="auto"/>
        <w:jc w:val="both"/>
        <w:rPr>
          <w:bCs/>
          <w:sz w:val="28"/>
          <w:szCs w:val="28"/>
        </w:rPr>
      </w:pPr>
      <w:r>
        <w:rPr>
          <w:bCs/>
          <w:sz w:val="28"/>
          <w:szCs w:val="28"/>
        </w:rPr>
        <w:t xml:space="preserve">The contention is therefore, not about </w:t>
      </w:r>
      <w:r w:rsidR="008C6EAE">
        <w:rPr>
          <w:bCs/>
          <w:sz w:val="28"/>
          <w:szCs w:val="28"/>
        </w:rPr>
        <w:t xml:space="preserve">the Respondent’s </w:t>
      </w:r>
      <w:r w:rsidR="000629B5">
        <w:rPr>
          <w:bCs/>
          <w:sz w:val="28"/>
          <w:szCs w:val="28"/>
        </w:rPr>
        <w:t>refusal to recognize or deal with the Claimant as provided under Section 24(1</w:t>
      </w:r>
      <w:proofErr w:type="gramStart"/>
      <w:r w:rsidR="000629B5">
        <w:rPr>
          <w:bCs/>
          <w:sz w:val="28"/>
          <w:szCs w:val="28"/>
        </w:rPr>
        <w:t>)(</w:t>
      </w:r>
      <w:proofErr w:type="gramEnd"/>
      <w:r w:rsidR="000629B5">
        <w:rPr>
          <w:bCs/>
          <w:sz w:val="28"/>
          <w:szCs w:val="28"/>
        </w:rPr>
        <w:t xml:space="preserve">d), </w:t>
      </w:r>
      <w:r w:rsidR="008C6EAE">
        <w:rPr>
          <w:bCs/>
          <w:sz w:val="28"/>
          <w:szCs w:val="28"/>
        </w:rPr>
        <w:t xml:space="preserve">but </w:t>
      </w:r>
      <w:r w:rsidR="007666D6" w:rsidRPr="00AF1C71">
        <w:rPr>
          <w:b/>
          <w:sz w:val="28"/>
          <w:szCs w:val="28"/>
        </w:rPr>
        <w:t>Whether</w:t>
      </w:r>
      <w:r w:rsidR="00FD6088" w:rsidRPr="00AF1C71">
        <w:rPr>
          <w:b/>
          <w:sz w:val="28"/>
          <w:szCs w:val="28"/>
        </w:rPr>
        <w:t xml:space="preserve"> </w:t>
      </w:r>
      <w:r w:rsidR="00E15CF0">
        <w:rPr>
          <w:b/>
          <w:sz w:val="28"/>
          <w:szCs w:val="28"/>
        </w:rPr>
        <w:t xml:space="preserve">it </w:t>
      </w:r>
      <w:r w:rsidR="00FD6088" w:rsidRPr="00AF1C71">
        <w:rPr>
          <w:b/>
          <w:sz w:val="28"/>
          <w:szCs w:val="28"/>
        </w:rPr>
        <w:t xml:space="preserve">is </w:t>
      </w:r>
      <w:r w:rsidR="00FD6088" w:rsidRPr="00AF1C71">
        <w:rPr>
          <w:b/>
          <w:sz w:val="28"/>
          <w:szCs w:val="28"/>
        </w:rPr>
        <w:lastRenderedPageBreak/>
        <w:t xml:space="preserve">mandatory </w:t>
      </w:r>
      <w:r w:rsidR="00AF571E">
        <w:rPr>
          <w:b/>
          <w:sz w:val="28"/>
          <w:szCs w:val="28"/>
        </w:rPr>
        <w:t xml:space="preserve"> for the Respondent </w:t>
      </w:r>
      <w:r w:rsidR="00FD6088" w:rsidRPr="00AF1C71">
        <w:rPr>
          <w:b/>
          <w:sz w:val="28"/>
          <w:szCs w:val="28"/>
        </w:rPr>
        <w:t xml:space="preserve">to execute a formal written </w:t>
      </w:r>
      <w:r w:rsidR="008C6EAE">
        <w:rPr>
          <w:b/>
          <w:sz w:val="28"/>
          <w:szCs w:val="28"/>
        </w:rPr>
        <w:t xml:space="preserve">recognition </w:t>
      </w:r>
      <w:r w:rsidR="00FD6088" w:rsidRPr="00AF1C71">
        <w:rPr>
          <w:b/>
          <w:sz w:val="28"/>
          <w:szCs w:val="28"/>
        </w:rPr>
        <w:t xml:space="preserve">agreement </w:t>
      </w:r>
      <w:r w:rsidR="008C6EAE">
        <w:rPr>
          <w:b/>
          <w:sz w:val="28"/>
          <w:szCs w:val="28"/>
        </w:rPr>
        <w:t xml:space="preserve">with </w:t>
      </w:r>
      <w:r w:rsidR="00FD6088" w:rsidRPr="00AF1C71">
        <w:rPr>
          <w:b/>
          <w:sz w:val="28"/>
          <w:szCs w:val="28"/>
        </w:rPr>
        <w:t>the Claimant</w:t>
      </w:r>
      <w:r w:rsidR="00E15CF0">
        <w:rPr>
          <w:b/>
          <w:sz w:val="28"/>
          <w:szCs w:val="28"/>
        </w:rPr>
        <w:t>?</w:t>
      </w:r>
      <w:r w:rsidR="007666D6">
        <w:rPr>
          <w:bCs/>
          <w:sz w:val="28"/>
          <w:szCs w:val="28"/>
        </w:rPr>
        <w:t xml:space="preserve"> </w:t>
      </w:r>
    </w:p>
    <w:p w14:paraId="2BB4E6F0" w14:textId="2B3DC1FF" w:rsidR="00685240" w:rsidRDefault="000629B5" w:rsidP="00676437">
      <w:pPr>
        <w:spacing w:after="200" w:line="360" w:lineRule="auto"/>
        <w:jc w:val="both"/>
        <w:rPr>
          <w:bCs/>
          <w:sz w:val="28"/>
          <w:szCs w:val="28"/>
        </w:rPr>
      </w:pPr>
      <w:r>
        <w:rPr>
          <w:bCs/>
          <w:sz w:val="28"/>
          <w:szCs w:val="28"/>
        </w:rPr>
        <w:t xml:space="preserve">Therefore, it is </w:t>
      </w:r>
      <w:r w:rsidR="005014B4">
        <w:rPr>
          <w:bCs/>
          <w:sz w:val="28"/>
          <w:szCs w:val="28"/>
        </w:rPr>
        <w:t>not fatal</w:t>
      </w:r>
      <w:r>
        <w:rPr>
          <w:bCs/>
          <w:sz w:val="28"/>
          <w:szCs w:val="28"/>
        </w:rPr>
        <w:t xml:space="preserve"> that the </w:t>
      </w:r>
      <w:r w:rsidR="00A9381C">
        <w:rPr>
          <w:bCs/>
          <w:sz w:val="28"/>
          <w:szCs w:val="28"/>
        </w:rPr>
        <w:t xml:space="preserve">matter was referred to </w:t>
      </w:r>
      <w:r w:rsidR="005014B4">
        <w:rPr>
          <w:bCs/>
          <w:sz w:val="28"/>
          <w:szCs w:val="28"/>
        </w:rPr>
        <w:t>this court</w:t>
      </w:r>
      <w:r w:rsidR="008E140E">
        <w:rPr>
          <w:bCs/>
          <w:sz w:val="28"/>
          <w:szCs w:val="28"/>
        </w:rPr>
        <w:t xml:space="preserve"> by the labour </w:t>
      </w:r>
      <w:r w:rsidR="005014B4">
        <w:rPr>
          <w:bCs/>
          <w:sz w:val="28"/>
          <w:szCs w:val="28"/>
        </w:rPr>
        <w:t>officer and</w:t>
      </w:r>
      <w:r w:rsidR="008E140E">
        <w:rPr>
          <w:bCs/>
          <w:sz w:val="28"/>
          <w:szCs w:val="28"/>
        </w:rPr>
        <w:t xml:space="preserve"> not the </w:t>
      </w:r>
      <w:r w:rsidR="005014B4">
        <w:rPr>
          <w:bCs/>
          <w:sz w:val="28"/>
          <w:szCs w:val="28"/>
        </w:rPr>
        <w:t>Registrar because</w:t>
      </w:r>
      <w:r w:rsidR="00A9381C">
        <w:rPr>
          <w:bCs/>
          <w:sz w:val="28"/>
          <w:szCs w:val="28"/>
        </w:rPr>
        <w:t xml:space="preserve"> substantive justice as provided under </w:t>
      </w:r>
      <w:r w:rsidR="00FD6088">
        <w:rPr>
          <w:bCs/>
          <w:sz w:val="28"/>
          <w:szCs w:val="28"/>
        </w:rPr>
        <w:t xml:space="preserve">Article 126 </w:t>
      </w:r>
      <w:r w:rsidR="00685240">
        <w:rPr>
          <w:bCs/>
          <w:sz w:val="28"/>
          <w:szCs w:val="28"/>
        </w:rPr>
        <w:t xml:space="preserve">(2) (e) </w:t>
      </w:r>
      <w:r w:rsidR="00FD6088">
        <w:rPr>
          <w:bCs/>
          <w:sz w:val="28"/>
          <w:szCs w:val="28"/>
        </w:rPr>
        <w:t xml:space="preserve">of the </w:t>
      </w:r>
      <w:r w:rsidR="00685240">
        <w:rPr>
          <w:bCs/>
          <w:sz w:val="28"/>
          <w:szCs w:val="28"/>
        </w:rPr>
        <w:t>Constitution of Uganda 1995 as amended</w:t>
      </w:r>
      <w:r w:rsidR="00A9381C">
        <w:rPr>
          <w:bCs/>
          <w:sz w:val="28"/>
          <w:szCs w:val="28"/>
        </w:rPr>
        <w:t xml:space="preserve">, </w:t>
      </w:r>
      <w:r w:rsidR="005014B4">
        <w:rPr>
          <w:bCs/>
          <w:sz w:val="28"/>
          <w:szCs w:val="28"/>
        </w:rPr>
        <w:t xml:space="preserve">should be </w:t>
      </w:r>
      <w:r w:rsidR="00A9381C">
        <w:rPr>
          <w:bCs/>
          <w:sz w:val="28"/>
          <w:szCs w:val="28"/>
        </w:rPr>
        <w:t>administered without undue regard to technicalities. Article 126(2</w:t>
      </w:r>
      <w:proofErr w:type="gramStart"/>
      <w:r w:rsidR="00A9381C">
        <w:rPr>
          <w:bCs/>
          <w:sz w:val="28"/>
          <w:szCs w:val="28"/>
        </w:rPr>
        <w:t>)(</w:t>
      </w:r>
      <w:proofErr w:type="gramEnd"/>
      <w:r w:rsidR="00A9381C">
        <w:rPr>
          <w:bCs/>
          <w:sz w:val="28"/>
          <w:szCs w:val="28"/>
        </w:rPr>
        <w:t>e)</w:t>
      </w:r>
      <w:r w:rsidR="00685240">
        <w:rPr>
          <w:bCs/>
          <w:sz w:val="28"/>
          <w:szCs w:val="28"/>
        </w:rPr>
        <w:t xml:space="preserve"> provides that: </w:t>
      </w:r>
    </w:p>
    <w:p w14:paraId="4608D276" w14:textId="77777777" w:rsidR="00685240" w:rsidRDefault="00685240" w:rsidP="00A9381C">
      <w:pPr>
        <w:spacing w:after="200" w:line="360" w:lineRule="auto"/>
        <w:ind w:left="1080" w:firstLine="360"/>
        <w:jc w:val="both"/>
        <w:rPr>
          <w:bCs/>
          <w:i/>
          <w:iCs/>
          <w:sz w:val="28"/>
          <w:szCs w:val="28"/>
        </w:rPr>
      </w:pPr>
      <w:r>
        <w:rPr>
          <w:bCs/>
          <w:i/>
          <w:iCs/>
          <w:sz w:val="28"/>
          <w:szCs w:val="28"/>
        </w:rPr>
        <w:t>“…</w:t>
      </w:r>
    </w:p>
    <w:p w14:paraId="36554564" w14:textId="0C3AC79F" w:rsidR="00685240" w:rsidRDefault="00685240" w:rsidP="00A9381C">
      <w:pPr>
        <w:spacing w:after="200" w:line="360" w:lineRule="auto"/>
        <w:ind w:left="1440"/>
        <w:jc w:val="both"/>
        <w:rPr>
          <w:bCs/>
          <w:i/>
          <w:iCs/>
          <w:sz w:val="28"/>
          <w:szCs w:val="28"/>
        </w:rPr>
      </w:pPr>
      <w:r>
        <w:rPr>
          <w:bCs/>
          <w:i/>
          <w:iCs/>
          <w:sz w:val="28"/>
          <w:szCs w:val="28"/>
        </w:rPr>
        <w:t xml:space="preserve">(2) </w:t>
      </w:r>
      <w:r w:rsidRPr="00685240">
        <w:rPr>
          <w:bCs/>
          <w:i/>
          <w:iCs/>
          <w:sz w:val="28"/>
          <w:szCs w:val="28"/>
        </w:rPr>
        <w:t xml:space="preserve">In adjudicating cases of both a civil and criminal nature courts shall, subject to the law, apply the following principles- </w:t>
      </w:r>
    </w:p>
    <w:p w14:paraId="0631D3CA" w14:textId="0799B427" w:rsidR="00685240" w:rsidRPr="00685240" w:rsidRDefault="00A9381C" w:rsidP="00A9381C">
      <w:pPr>
        <w:pStyle w:val="ListParagraph"/>
        <w:spacing w:after="200" w:line="360" w:lineRule="auto"/>
        <w:ind w:left="1440"/>
        <w:jc w:val="both"/>
        <w:rPr>
          <w:bCs/>
          <w:i/>
          <w:iCs/>
          <w:sz w:val="28"/>
          <w:szCs w:val="28"/>
        </w:rPr>
      </w:pPr>
      <w:proofErr w:type="gramStart"/>
      <w:r>
        <w:rPr>
          <w:bCs/>
          <w:i/>
          <w:iCs/>
          <w:sz w:val="28"/>
          <w:szCs w:val="28"/>
        </w:rPr>
        <w:t>a</w:t>
      </w:r>
      <w:proofErr w:type="gramEnd"/>
      <w:r>
        <w:rPr>
          <w:bCs/>
          <w:i/>
          <w:iCs/>
          <w:sz w:val="28"/>
          <w:szCs w:val="28"/>
        </w:rPr>
        <w:t>)</w:t>
      </w:r>
      <w:r w:rsidR="00685240">
        <w:rPr>
          <w:bCs/>
          <w:i/>
          <w:iCs/>
          <w:sz w:val="28"/>
          <w:szCs w:val="28"/>
        </w:rPr>
        <w:t xml:space="preserve"> Substantive justice shall be administered without undue regard to technicalities.”</w:t>
      </w:r>
    </w:p>
    <w:p w14:paraId="064308D5" w14:textId="74B378FA" w:rsidR="007666D6" w:rsidRDefault="0024495F" w:rsidP="00676437">
      <w:pPr>
        <w:spacing w:after="200" w:line="360" w:lineRule="auto"/>
        <w:jc w:val="both"/>
        <w:rPr>
          <w:bCs/>
          <w:sz w:val="28"/>
          <w:szCs w:val="28"/>
        </w:rPr>
      </w:pPr>
      <w:r>
        <w:rPr>
          <w:bCs/>
          <w:sz w:val="28"/>
          <w:szCs w:val="28"/>
        </w:rPr>
        <w:t>I</w:t>
      </w:r>
      <w:r w:rsidR="005014B4">
        <w:rPr>
          <w:bCs/>
          <w:sz w:val="28"/>
          <w:szCs w:val="28"/>
        </w:rPr>
        <w:t>n any case it was not disputed that the Commissioner Labour at the time was holding the responsibilities of the Director Labour. In the circumstances, this Court is not barred from handling the matter and it is therefore,</w:t>
      </w:r>
      <w:r w:rsidR="00685240">
        <w:rPr>
          <w:bCs/>
          <w:sz w:val="28"/>
          <w:szCs w:val="28"/>
        </w:rPr>
        <w:t xml:space="preserve"> </w:t>
      </w:r>
      <w:r w:rsidR="007666D6">
        <w:rPr>
          <w:bCs/>
          <w:sz w:val="28"/>
          <w:szCs w:val="28"/>
        </w:rPr>
        <w:t xml:space="preserve">properly before </w:t>
      </w:r>
      <w:r w:rsidR="005014B4">
        <w:rPr>
          <w:bCs/>
          <w:sz w:val="28"/>
          <w:szCs w:val="28"/>
        </w:rPr>
        <w:t>it.</w:t>
      </w:r>
      <w:r w:rsidR="007666D6">
        <w:rPr>
          <w:bCs/>
          <w:sz w:val="28"/>
          <w:szCs w:val="28"/>
        </w:rPr>
        <w:t xml:space="preserve"> </w:t>
      </w:r>
      <w:r w:rsidR="00685240">
        <w:rPr>
          <w:bCs/>
          <w:sz w:val="28"/>
          <w:szCs w:val="28"/>
        </w:rPr>
        <w:t>T</w:t>
      </w:r>
      <w:r w:rsidR="007666D6">
        <w:rPr>
          <w:bCs/>
          <w:sz w:val="28"/>
          <w:szCs w:val="28"/>
        </w:rPr>
        <w:t xml:space="preserve">his issue is resolved </w:t>
      </w:r>
      <w:r w:rsidR="00FD6088">
        <w:rPr>
          <w:bCs/>
          <w:sz w:val="28"/>
          <w:szCs w:val="28"/>
        </w:rPr>
        <w:t>in the affirmative.</w:t>
      </w:r>
    </w:p>
    <w:p w14:paraId="3E2762CB" w14:textId="131ED34B" w:rsidR="00FD6088" w:rsidRDefault="00FD6088" w:rsidP="00676437">
      <w:pPr>
        <w:spacing w:after="200" w:line="360" w:lineRule="auto"/>
        <w:jc w:val="both"/>
        <w:rPr>
          <w:b/>
          <w:sz w:val="28"/>
          <w:szCs w:val="28"/>
        </w:rPr>
      </w:pPr>
      <w:proofErr w:type="gramStart"/>
      <w:r>
        <w:rPr>
          <w:b/>
          <w:sz w:val="28"/>
          <w:szCs w:val="28"/>
        </w:rPr>
        <w:t>2</w:t>
      </w:r>
      <w:r w:rsidR="006250D0">
        <w:rPr>
          <w:b/>
          <w:sz w:val="28"/>
          <w:szCs w:val="28"/>
        </w:rPr>
        <w:t>.</w:t>
      </w:r>
      <w:r w:rsidRPr="00FD6088">
        <w:rPr>
          <w:b/>
          <w:sz w:val="28"/>
          <w:szCs w:val="28"/>
        </w:rPr>
        <w:t>Whether</w:t>
      </w:r>
      <w:proofErr w:type="gramEnd"/>
      <w:r w:rsidRPr="00FD6088">
        <w:rPr>
          <w:b/>
          <w:sz w:val="28"/>
          <w:szCs w:val="28"/>
        </w:rPr>
        <w:t xml:space="preserve"> it is mandatory to execute a formal written </w:t>
      </w:r>
      <w:r w:rsidR="00DE4B6B">
        <w:rPr>
          <w:b/>
          <w:sz w:val="28"/>
          <w:szCs w:val="28"/>
        </w:rPr>
        <w:t xml:space="preserve">recognition </w:t>
      </w:r>
      <w:r w:rsidRPr="00FD6088">
        <w:rPr>
          <w:b/>
          <w:sz w:val="28"/>
          <w:szCs w:val="28"/>
        </w:rPr>
        <w:t xml:space="preserve">agreement </w:t>
      </w:r>
      <w:r w:rsidR="00DE4B6B">
        <w:rPr>
          <w:b/>
          <w:sz w:val="28"/>
          <w:szCs w:val="28"/>
        </w:rPr>
        <w:t>bet</w:t>
      </w:r>
      <w:r w:rsidRPr="00FD6088">
        <w:rPr>
          <w:b/>
          <w:sz w:val="28"/>
          <w:szCs w:val="28"/>
        </w:rPr>
        <w:t>ween the Employer and the Labour Union</w:t>
      </w:r>
      <w:r w:rsidR="00DE4B6B">
        <w:rPr>
          <w:b/>
          <w:sz w:val="28"/>
          <w:szCs w:val="28"/>
        </w:rPr>
        <w:t>?</w:t>
      </w:r>
    </w:p>
    <w:p w14:paraId="03D6E17E" w14:textId="4DE70E07" w:rsidR="004831F8" w:rsidRDefault="004831F8" w:rsidP="00676437">
      <w:pPr>
        <w:spacing w:after="200" w:line="360" w:lineRule="auto"/>
        <w:jc w:val="both"/>
        <w:rPr>
          <w:bCs/>
          <w:sz w:val="28"/>
          <w:szCs w:val="28"/>
        </w:rPr>
      </w:pPr>
      <w:r>
        <w:rPr>
          <w:bCs/>
          <w:sz w:val="28"/>
          <w:szCs w:val="28"/>
        </w:rPr>
        <w:t xml:space="preserve">It was the submission of </w:t>
      </w:r>
      <w:r w:rsidRPr="004831F8">
        <w:rPr>
          <w:bCs/>
          <w:sz w:val="28"/>
          <w:szCs w:val="28"/>
        </w:rPr>
        <w:t>C</w:t>
      </w:r>
      <w:r>
        <w:rPr>
          <w:bCs/>
          <w:sz w:val="28"/>
          <w:szCs w:val="28"/>
        </w:rPr>
        <w:t>ounsel for the Claimant that Section 24(1) (d</w:t>
      </w:r>
      <w:proofErr w:type="gramStart"/>
      <w:r>
        <w:rPr>
          <w:bCs/>
          <w:sz w:val="28"/>
          <w:szCs w:val="28"/>
        </w:rPr>
        <w:t>)  of</w:t>
      </w:r>
      <w:proofErr w:type="gramEnd"/>
      <w:r>
        <w:rPr>
          <w:bCs/>
          <w:sz w:val="28"/>
          <w:szCs w:val="28"/>
        </w:rPr>
        <w:t xml:space="preserve"> the Labour Unions Act 2006 makes it mandatory to execute a formal written agreement</w:t>
      </w:r>
      <w:r w:rsidR="00DE4B6B">
        <w:rPr>
          <w:bCs/>
          <w:sz w:val="28"/>
          <w:szCs w:val="28"/>
        </w:rPr>
        <w:t xml:space="preserve"> between the employer and a labour Union</w:t>
      </w:r>
      <w:r>
        <w:rPr>
          <w:bCs/>
          <w:sz w:val="28"/>
          <w:szCs w:val="28"/>
        </w:rPr>
        <w:t>.   It was also his submission that the definition of a recognition agreement under Section 2 of the LADASA read together with</w:t>
      </w:r>
      <w:r w:rsidR="00DE4B6B">
        <w:rPr>
          <w:bCs/>
          <w:sz w:val="28"/>
          <w:szCs w:val="28"/>
        </w:rPr>
        <w:t xml:space="preserve"> </w:t>
      </w:r>
      <w:r>
        <w:rPr>
          <w:bCs/>
          <w:sz w:val="28"/>
          <w:szCs w:val="28"/>
        </w:rPr>
        <w:t xml:space="preserve">section 24(1) (d) envisages a formal written </w:t>
      </w:r>
      <w:r>
        <w:rPr>
          <w:bCs/>
          <w:sz w:val="28"/>
          <w:szCs w:val="28"/>
        </w:rPr>
        <w:lastRenderedPageBreak/>
        <w:t xml:space="preserve">recognition agreement and so does section 23 of the </w:t>
      </w:r>
      <w:r w:rsidR="00DE4B6B">
        <w:rPr>
          <w:bCs/>
          <w:sz w:val="28"/>
          <w:szCs w:val="28"/>
        </w:rPr>
        <w:t>L</w:t>
      </w:r>
      <w:r>
        <w:rPr>
          <w:bCs/>
          <w:sz w:val="28"/>
          <w:szCs w:val="28"/>
        </w:rPr>
        <w:t>abour Unions Act</w:t>
      </w:r>
      <w:r w:rsidR="006E0D09">
        <w:rPr>
          <w:bCs/>
          <w:sz w:val="28"/>
          <w:szCs w:val="28"/>
        </w:rPr>
        <w:t>,</w:t>
      </w:r>
      <w:r>
        <w:rPr>
          <w:bCs/>
          <w:sz w:val="28"/>
          <w:szCs w:val="28"/>
        </w:rPr>
        <w:t xml:space="preserve"> which makes reference to a recognition agreement. </w:t>
      </w:r>
    </w:p>
    <w:p w14:paraId="04C2120B" w14:textId="4ED21EC7" w:rsidR="001C22D7" w:rsidRDefault="004831F8" w:rsidP="00676437">
      <w:pPr>
        <w:spacing w:after="200" w:line="360" w:lineRule="auto"/>
        <w:jc w:val="both"/>
        <w:rPr>
          <w:bCs/>
          <w:sz w:val="28"/>
          <w:szCs w:val="28"/>
        </w:rPr>
      </w:pPr>
      <w:r>
        <w:rPr>
          <w:bCs/>
          <w:sz w:val="28"/>
          <w:szCs w:val="28"/>
        </w:rPr>
        <w:t>He also cited section 2 of the Labour Unions (check off) regulations Statutory Instrument No. 06 of 201</w:t>
      </w:r>
      <w:r w:rsidR="006E0D09">
        <w:rPr>
          <w:bCs/>
          <w:sz w:val="28"/>
          <w:szCs w:val="28"/>
        </w:rPr>
        <w:t>1,</w:t>
      </w:r>
      <w:r>
        <w:rPr>
          <w:bCs/>
          <w:sz w:val="28"/>
          <w:szCs w:val="28"/>
        </w:rPr>
        <w:t xml:space="preserve"> which </w:t>
      </w:r>
      <w:r w:rsidR="006E0D09">
        <w:rPr>
          <w:bCs/>
          <w:sz w:val="28"/>
          <w:szCs w:val="28"/>
        </w:rPr>
        <w:t>provides for</w:t>
      </w:r>
      <w:r>
        <w:rPr>
          <w:bCs/>
          <w:sz w:val="28"/>
          <w:szCs w:val="28"/>
        </w:rPr>
        <w:t xml:space="preserve"> check off to issue</w:t>
      </w:r>
      <w:r w:rsidR="006E0D09">
        <w:rPr>
          <w:bCs/>
          <w:sz w:val="28"/>
          <w:szCs w:val="28"/>
        </w:rPr>
        <w:t>,</w:t>
      </w:r>
      <w:r>
        <w:rPr>
          <w:bCs/>
          <w:sz w:val="28"/>
          <w:szCs w:val="28"/>
        </w:rPr>
        <w:t xml:space="preserve"> after the conclusion of a recognition agreement between </w:t>
      </w:r>
      <w:r w:rsidR="00196F52">
        <w:rPr>
          <w:bCs/>
          <w:sz w:val="28"/>
          <w:szCs w:val="28"/>
        </w:rPr>
        <w:t xml:space="preserve">an employer and a Labour Union. </w:t>
      </w:r>
      <w:r w:rsidR="006E0D09">
        <w:rPr>
          <w:bCs/>
          <w:sz w:val="28"/>
          <w:szCs w:val="28"/>
        </w:rPr>
        <w:t>H</w:t>
      </w:r>
      <w:r w:rsidR="00196F52">
        <w:rPr>
          <w:bCs/>
          <w:sz w:val="28"/>
          <w:szCs w:val="28"/>
        </w:rPr>
        <w:t>e argued that</w:t>
      </w:r>
      <w:r w:rsidR="006E0D09">
        <w:rPr>
          <w:bCs/>
          <w:sz w:val="28"/>
          <w:szCs w:val="28"/>
        </w:rPr>
        <w:t>,</w:t>
      </w:r>
      <w:r w:rsidR="00196F52">
        <w:rPr>
          <w:bCs/>
          <w:sz w:val="28"/>
          <w:szCs w:val="28"/>
        </w:rPr>
        <w:t xml:space="preserve"> the </w:t>
      </w:r>
      <w:r w:rsidR="006E0D09">
        <w:rPr>
          <w:bCs/>
          <w:sz w:val="28"/>
          <w:szCs w:val="28"/>
        </w:rPr>
        <w:t xml:space="preserve">check off </w:t>
      </w:r>
      <w:r w:rsidR="00196F52">
        <w:rPr>
          <w:bCs/>
          <w:sz w:val="28"/>
          <w:szCs w:val="28"/>
        </w:rPr>
        <w:t xml:space="preserve">regulations envisage a formal agreement </w:t>
      </w:r>
      <w:r w:rsidR="006E0D09">
        <w:rPr>
          <w:bCs/>
          <w:sz w:val="28"/>
          <w:szCs w:val="28"/>
        </w:rPr>
        <w:t>to be in place before check off can issue</w:t>
      </w:r>
      <w:r w:rsidR="00196F52">
        <w:rPr>
          <w:bCs/>
          <w:sz w:val="28"/>
          <w:szCs w:val="28"/>
        </w:rPr>
        <w:t>, therefore</w:t>
      </w:r>
      <w:r w:rsidR="006E0D09">
        <w:rPr>
          <w:bCs/>
          <w:sz w:val="28"/>
          <w:szCs w:val="28"/>
        </w:rPr>
        <w:t>,</w:t>
      </w:r>
      <w:r w:rsidR="00196F52">
        <w:rPr>
          <w:bCs/>
          <w:sz w:val="28"/>
          <w:szCs w:val="28"/>
        </w:rPr>
        <w:t xml:space="preserve"> execut</w:t>
      </w:r>
      <w:r w:rsidR="006E0D09">
        <w:rPr>
          <w:bCs/>
          <w:sz w:val="28"/>
          <w:szCs w:val="28"/>
        </w:rPr>
        <w:t xml:space="preserve">ion of </w:t>
      </w:r>
      <w:r w:rsidR="00196F52">
        <w:rPr>
          <w:bCs/>
          <w:sz w:val="28"/>
          <w:szCs w:val="28"/>
        </w:rPr>
        <w:t>a formal written recognition agreement</w:t>
      </w:r>
      <w:r>
        <w:rPr>
          <w:bCs/>
          <w:sz w:val="28"/>
          <w:szCs w:val="28"/>
        </w:rPr>
        <w:t xml:space="preserve"> </w:t>
      </w:r>
      <w:r w:rsidR="006E0D09">
        <w:rPr>
          <w:bCs/>
          <w:sz w:val="28"/>
          <w:szCs w:val="28"/>
        </w:rPr>
        <w:t>is mandatory</w:t>
      </w:r>
      <w:r w:rsidR="00196F52">
        <w:rPr>
          <w:bCs/>
          <w:sz w:val="28"/>
          <w:szCs w:val="28"/>
        </w:rPr>
        <w:t>.</w:t>
      </w:r>
      <w:r w:rsidR="006E0D09">
        <w:rPr>
          <w:bCs/>
          <w:sz w:val="28"/>
          <w:szCs w:val="28"/>
        </w:rPr>
        <w:t xml:space="preserve"> </w:t>
      </w:r>
      <w:r w:rsidR="00196F52">
        <w:rPr>
          <w:bCs/>
          <w:sz w:val="28"/>
          <w:szCs w:val="28"/>
        </w:rPr>
        <w:t xml:space="preserve">He also made </w:t>
      </w:r>
      <w:r w:rsidR="006E0D09">
        <w:rPr>
          <w:bCs/>
          <w:sz w:val="28"/>
          <w:szCs w:val="28"/>
        </w:rPr>
        <w:t xml:space="preserve">cited </w:t>
      </w:r>
      <w:r w:rsidR="00196F52">
        <w:rPr>
          <w:bCs/>
          <w:sz w:val="28"/>
          <w:szCs w:val="28"/>
        </w:rPr>
        <w:t xml:space="preserve">to </w:t>
      </w:r>
      <w:r w:rsidR="006E0D09">
        <w:rPr>
          <w:bCs/>
          <w:sz w:val="28"/>
          <w:szCs w:val="28"/>
        </w:rPr>
        <w:t>R</w:t>
      </w:r>
      <w:r w:rsidR="00196F52">
        <w:rPr>
          <w:bCs/>
          <w:sz w:val="28"/>
          <w:szCs w:val="28"/>
        </w:rPr>
        <w:t xml:space="preserve">egulation 7 of the Labour </w:t>
      </w:r>
      <w:r w:rsidR="006E0D09">
        <w:rPr>
          <w:bCs/>
          <w:sz w:val="28"/>
          <w:szCs w:val="28"/>
        </w:rPr>
        <w:t>Disputes (</w:t>
      </w:r>
      <w:r w:rsidR="00196F52">
        <w:rPr>
          <w:bCs/>
          <w:sz w:val="28"/>
          <w:szCs w:val="28"/>
        </w:rPr>
        <w:t xml:space="preserve">Arbitration and Settlement) (Industrial Court Procedure) Rules, 2012, which requires the </w:t>
      </w:r>
      <w:r w:rsidR="006E0D09">
        <w:rPr>
          <w:bCs/>
          <w:sz w:val="28"/>
          <w:szCs w:val="28"/>
        </w:rPr>
        <w:t>attachment</w:t>
      </w:r>
      <w:r w:rsidR="00196F52">
        <w:rPr>
          <w:bCs/>
          <w:sz w:val="28"/>
          <w:szCs w:val="28"/>
        </w:rPr>
        <w:t xml:space="preserve"> of a recognition and collective bargaining agreement between the employer and the labour union</w:t>
      </w:r>
      <w:r w:rsidR="006E0D09">
        <w:rPr>
          <w:bCs/>
          <w:sz w:val="28"/>
          <w:szCs w:val="28"/>
        </w:rPr>
        <w:t>,</w:t>
      </w:r>
      <w:r w:rsidR="00196F52">
        <w:rPr>
          <w:bCs/>
          <w:sz w:val="28"/>
          <w:szCs w:val="28"/>
        </w:rPr>
        <w:t xml:space="preserve"> where  a dispute  between an employer and a labour union is brought before the Industrial Court.</w:t>
      </w:r>
      <w:r w:rsidR="006E0D09">
        <w:rPr>
          <w:bCs/>
          <w:sz w:val="28"/>
          <w:szCs w:val="28"/>
        </w:rPr>
        <w:t xml:space="preserve"> </w:t>
      </w:r>
    </w:p>
    <w:p w14:paraId="6A978A97" w14:textId="7B23D523" w:rsidR="00881582" w:rsidRPr="006E0D09" w:rsidRDefault="001C22D7" w:rsidP="006E0D09">
      <w:pPr>
        <w:spacing w:after="200" w:line="360" w:lineRule="auto"/>
        <w:jc w:val="both"/>
        <w:rPr>
          <w:bCs/>
          <w:sz w:val="28"/>
          <w:szCs w:val="28"/>
        </w:rPr>
      </w:pPr>
      <w:r>
        <w:rPr>
          <w:bCs/>
          <w:sz w:val="28"/>
          <w:szCs w:val="28"/>
        </w:rPr>
        <w:t xml:space="preserve">He contended that the Respondent had signed recognition agreements with Labour Unions in Kenya as </w:t>
      </w:r>
      <w:r w:rsidR="006E0D09">
        <w:rPr>
          <w:bCs/>
          <w:sz w:val="28"/>
          <w:szCs w:val="28"/>
        </w:rPr>
        <w:t xml:space="preserve">shown </w:t>
      </w:r>
      <w:r>
        <w:rPr>
          <w:bCs/>
          <w:sz w:val="28"/>
          <w:szCs w:val="28"/>
        </w:rPr>
        <w:t xml:space="preserve">by annexures A and B to </w:t>
      </w:r>
      <w:proofErr w:type="spellStart"/>
      <w:r>
        <w:rPr>
          <w:bCs/>
          <w:sz w:val="28"/>
          <w:szCs w:val="28"/>
        </w:rPr>
        <w:t>Oloka</w:t>
      </w:r>
      <w:proofErr w:type="spellEnd"/>
      <w:r>
        <w:rPr>
          <w:bCs/>
          <w:sz w:val="28"/>
          <w:szCs w:val="28"/>
        </w:rPr>
        <w:t xml:space="preserve"> </w:t>
      </w:r>
      <w:proofErr w:type="spellStart"/>
      <w:r>
        <w:rPr>
          <w:bCs/>
          <w:sz w:val="28"/>
          <w:szCs w:val="28"/>
        </w:rPr>
        <w:t>Mesilamu’s</w:t>
      </w:r>
      <w:proofErr w:type="spellEnd"/>
      <w:r>
        <w:rPr>
          <w:bCs/>
          <w:sz w:val="28"/>
          <w:szCs w:val="28"/>
        </w:rPr>
        <w:t xml:space="preserve"> supplementary witness statement, therefore she is estopped from claiming that</w:t>
      </w:r>
      <w:r w:rsidR="006E0D09">
        <w:rPr>
          <w:bCs/>
          <w:sz w:val="28"/>
          <w:szCs w:val="28"/>
        </w:rPr>
        <w:t>,</w:t>
      </w:r>
      <w:r>
        <w:rPr>
          <w:bCs/>
          <w:sz w:val="28"/>
          <w:szCs w:val="28"/>
        </w:rPr>
        <w:t xml:space="preserve"> it is not mandatory to execute a formal recognition agreement.  He </w:t>
      </w:r>
      <w:r w:rsidR="006E0D09">
        <w:rPr>
          <w:bCs/>
          <w:sz w:val="28"/>
          <w:szCs w:val="28"/>
        </w:rPr>
        <w:t xml:space="preserve">insisted </w:t>
      </w:r>
      <w:r>
        <w:rPr>
          <w:bCs/>
          <w:sz w:val="28"/>
          <w:szCs w:val="28"/>
        </w:rPr>
        <w:t>that</w:t>
      </w:r>
      <w:r w:rsidR="006E0D09">
        <w:rPr>
          <w:bCs/>
          <w:sz w:val="28"/>
          <w:szCs w:val="28"/>
        </w:rPr>
        <w:t>,</w:t>
      </w:r>
      <w:r>
        <w:rPr>
          <w:bCs/>
          <w:sz w:val="28"/>
          <w:szCs w:val="28"/>
        </w:rPr>
        <w:t xml:space="preserve"> contrary to the submission by </w:t>
      </w:r>
      <w:r w:rsidR="006E0D09">
        <w:rPr>
          <w:bCs/>
          <w:sz w:val="28"/>
          <w:szCs w:val="28"/>
        </w:rPr>
        <w:t>C</w:t>
      </w:r>
      <w:r>
        <w:rPr>
          <w:bCs/>
          <w:sz w:val="28"/>
          <w:szCs w:val="28"/>
        </w:rPr>
        <w:t>ounsel for the Respondent</w:t>
      </w:r>
      <w:r w:rsidR="006E0D09">
        <w:rPr>
          <w:bCs/>
          <w:sz w:val="28"/>
          <w:szCs w:val="28"/>
        </w:rPr>
        <w:t>,</w:t>
      </w:r>
      <w:r>
        <w:rPr>
          <w:bCs/>
          <w:sz w:val="28"/>
          <w:szCs w:val="28"/>
        </w:rPr>
        <w:t xml:space="preserve"> </w:t>
      </w:r>
      <w:r w:rsidR="00881582">
        <w:rPr>
          <w:bCs/>
          <w:sz w:val="28"/>
          <w:szCs w:val="28"/>
        </w:rPr>
        <w:t xml:space="preserve">the execution </w:t>
      </w:r>
      <w:r w:rsidR="006E0D09">
        <w:rPr>
          <w:bCs/>
          <w:sz w:val="28"/>
          <w:szCs w:val="28"/>
        </w:rPr>
        <w:t xml:space="preserve">of </w:t>
      </w:r>
      <w:r>
        <w:rPr>
          <w:bCs/>
          <w:sz w:val="28"/>
          <w:szCs w:val="28"/>
        </w:rPr>
        <w:t xml:space="preserve">a recognition agreement is </w:t>
      </w:r>
      <w:r w:rsidR="00881582">
        <w:rPr>
          <w:bCs/>
          <w:sz w:val="28"/>
          <w:szCs w:val="28"/>
        </w:rPr>
        <w:t>mandatory.</w:t>
      </w:r>
      <w:r w:rsidR="006E0D09">
        <w:rPr>
          <w:bCs/>
          <w:sz w:val="28"/>
          <w:szCs w:val="28"/>
        </w:rPr>
        <w:t xml:space="preserve"> </w:t>
      </w:r>
      <w:r w:rsidR="00881582">
        <w:rPr>
          <w:rFonts w:asciiTheme="minorHAnsi" w:hAnsiTheme="minorHAnsi" w:cstheme="minorHAnsi"/>
          <w:bCs/>
          <w:sz w:val="28"/>
          <w:szCs w:val="28"/>
        </w:rPr>
        <w:t>According to</w:t>
      </w:r>
      <w:r w:rsidR="006E0D09">
        <w:rPr>
          <w:rFonts w:asciiTheme="minorHAnsi" w:hAnsiTheme="minorHAnsi" w:cstheme="minorHAnsi"/>
          <w:bCs/>
          <w:sz w:val="28"/>
          <w:szCs w:val="28"/>
        </w:rPr>
        <w:t xml:space="preserve"> him</w:t>
      </w:r>
      <w:r w:rsidR="00881582">
        <w:rPr>
          <w:rFonts w:asciiTheme="minorHAnsi" w:hAnsiTheme="minorHAnsi" w:cstheme="minorHAnsi"/>
          <w:bCs/>
          <w:sz w:val="28"/>
          <w:szCs w:val="28"/>
        </w:rPr>
        <w:t>, the copies of the recognition agreements</w:t>
      </w:r>
      <w:r w:rsidR="006E0D09">
        <w:rPr>
          <w:rFonts w:asciiTheme="minorHAnsi" w:hAnsiTheme="minorHAnsi" w:cstheme="minorHAnsi"/>
          <w:bCs/>
          <w:sz w:val="28"/>
          <w:szCs w:val="28"/>
        </w:rPr>
        <w:t xml:space="preserve"> from Kenya,</w:t>
      </w:r>
      <w:r w:rsidR="00881582">
        <w:rPr>
          <w:rFonts w:asciiTheme="minorHAnsi" w:hAnsiTheme="minorHAnsi" w:cstheme="minorHAnsi"/>
          <w:bCs/>
          <w:sz w:val="28"/>
          <w:szCs w:val="28"/>
        </w:rPr>
        <w:t xml:space="preserve"> which the Claimant attached are admissible in this court</w:t>
      </w:r>
      <w:r w:rsidR="006E0D09">
        <w:rPr>
          <w:rFonts w:asciiTheme="minorHAnsi" w:hAnsiTheme="minorHAnsi" w:cstheme="minorHAnsi"/>
          <w:bCs/>
          <w:sz w:val="28"/>
          <w:szCs w:val="28"/>
        </w:rPr>
        <w:t>,</w:t>
      </w:r>
      <w:r w:rsidR="00881582">
        <w:rPr>
          <w:rFonts w:asciiTheme="minorHAnsi" w:hAnsiTheme="minorHAnsi" w:cstheme="minorHAnsi"/>
          <w:bCs/>
          <w:sz w:val="28"/>
          <w:szCs w:val="28"/>
        </w:rPr>
        <w:t xml:space="preserve"> given the provision of section 18 of the </w:t>
      </w:r>
      <w:r w:rsidR="006E0D09">
        <w:rPr>
          <w:rFonts w:asciiTheme="minorHAnsi" w:hAnsiTheme="minorHAnsi" w:cstheme="minorHAnsi"/>
          <w:bCs/>
          <w:sz w:val="28"/>
          <w:szCs w:val="28"/>
        </w:rPr>
        <w:t xml:space="preserve">LADASA, which is </w:t>
      </w:r>
      <w:r w:rsidR="00881582">
        <w:rPr>
          <w:rFonts w:asciiTheme="minorHAnsi" w:hAnsiTheme="minorHAnsi" w:cstheme="minorHAnsi"/>
          <w:bCs/>
          <w:sz w:val="28"/>
          <w:szCs w:val="28"/>
        </w:rPr>
        <w:t>to the effect that, the Court is not bound by strict rules of evidence</w:t>
      </w:r>
      <w:r w:rsidR="006E0D09">
        <w:rPr>
          <w:rFonts w:asciiTheme="minorHAnsi" w:hAnsiTheme="minorHAnsi" w:cstheme="minorHAnsi"/>
          <w:bCs/>
          <w:sz w:val="28"/>
          <w:szCs w:val="28"/>
        </w:rPr>
        <w:t>. H</w:t>
      </w:r>
      <w:r w:rsidR="00881582">
        <w:rPr>
          <w:rFonts w:asciiTheme="minorHAnsi" w:hAnsiTheme="minorHAnsi" w:cstheme="minorHAnsi"/>
          <w:bCs/>
          <w:sz w:val="28"/>
          <w:szCs w:val="28"/>
        </w:rPr>
        <w:t xml:space="preserve">e </w:t>
      </w:r>
      <w:r w:rsidR="006E0D09">
        <w:rPr>
          <w:rFonts w:asciiTheme="minorHAnsi" w:hAnsiTheme="minorHAnsi" w:cstheme="minorHAnsi"/>
          <w:bCs/>
          <w:sz w:val="28"/>
          <w:szCs w:val="28"/>
        </w:rPr>
        <w:t>also</w:t>
      </w:r>
      <w:r w:rsidR="00881582">
        <w:rPr>
          <w:rFonts w:asciiTheme="minorHAnsi" w:hAnsiTheme="minorHAnsi" w:cstheme="minorHAnsi"/>
          <w:bCs/>
          <w:sz w:val="28"/>
          <w:szCs w:val="28"/>
        </w:rPr>
        <w:t xml:space="preserve"> relied on </w:t>
      </w:r>
      <w:r w:rsidR="00881582">
        <w:rPr>
          <w:rFonts w:asciiTheme="minorHAnsi" w:hAnsiTheme="minorHAnsi" w:cstheme="minorHAnsi"/>
          <w:b/>
          <w:sz w:val="28"/>
          <w:szCs w:val="28"/>
        </w:rPr>
        <w:t xml:space="preserve">Platinum Mile Investments (PTY) Limited vs South African Transport and allied workers Union case </w:t>
      </w:r>
      <w:proofErr w:type="gramStart"/>
      <w:r w:rsidR="00881582">
        <w:rPr>
          <w:rFonts w:asciiTheme="minorHAnsi" w:hAnsiTheme="minorHAnsi" w:cstheme="minorHAnsi"/>
          <w:b/>
          <w:sz w:val="28"/>
          <w:szCs w:val="28"/>
        </w:rPr>
        <w:t>No</w:t>
      </w:r>
      <w:proofErr w:type="gramEnd"/>
      <w:r w:rsidR="00881582">
        <w:rPr>
          <w:rFonts w:asciiTheme="minorHAnsi" w:hAnsiTheme="minorHAnsi" w:cstheme="minorHAnsi"/>
          <w:b/>
          <w:sz w:val="28"/>
          <w:szCs w:val="28"/>
        </w:rPr>
        <w:t>. JA28/08</w:t>
      </w:r>
      <w:r w:rsidR="00881582" w:rsidRPr="00504207">
        <w:rPr>
          <w:rFonts w:asciiTheme="minorHAnsi" w:hAnsiTheme="minorHAnsi" w:cstheme="minorHAnsi"/>
          <w:bCs/>
          <w:sz w:val="28"/>
          <w:szCs w:val="28"/>
        </w:rPr>
        <w:t xml:space="preserve">, </w:t>
      </w:r>
      <w:proofErr w:type="gramStart"/>
      <w:r w:rsidR="00881582" w:rsidRPr="00504207">
        <w:rPr>
          <w:rFonts w:asciiTheme="minorHAnsi" w:hAnsiTheme="minorHAnsi" w:cstheme="minorHAnsi"/>
          <w:bCs/>
          <w:sz w:val="28"/>
          <w:szCs w:val="28"/>
        </w:rPr>
        <w:t>whose</w:t>
      </w:r>
      <w:proofErr w:type="gramEnd"/>
      <w:r w:rsidR="00881582" w:rsidRPr="00504207">
        <w:rPr>
          <w:rFonts w:asciiTheme="minorHAnsi" w:hAnsiTheme="minorHAnsi" w:cstheme="minorHAnsi"/>
          <w:bCs/>
          <w:sz w:val="28"/>
          <w:szCs w:val="28"/>
        </w:rPr>
        <w:t xml:space="preserve"> holding </w:t>
      </w:r>
      <w:r w:rsidR="00881582">
        <w:rPr>
          <w:rFonts w:asciiTheme="minorHAnsi" w:hAnsiTheme="minorHAnsi" w:cstheme="minorHAnsi"/>
          <w:bCs/>
          <w:sz w:val="28"/>
          <w:szCs w:val="28"/>
        </w:rPr>
        <w:t>i</w:t>
      </w:r>
      <w:r w:rsidR="00881582" w:rsidRPr="00504207">
        <w:rPr>
          <w:rFonts w:asciiTheme="minorHAnsi" w:hAnsiTheme="minorHAnsi" w:cstheme="minorHAnsi"/>
          <w:bCs/>
          <w:sz w:val="28"/>
          <w:szCs w:val="28"/>
        </w:rPr>
        <w:t xml:space="preserve">s to the effect that a recognition agreement was not a contract in </w:t>
      </w:r>
      <w:r w:rsidR="006E0D09" w:rsidRPr="00504207">
        <w:rPr>
          <w:rFonts w:asciiTheme="minorHAnsi" w:hAnsiTheme="minorHAnsi" w:cstheme="minorHAnsi"/>
          <w:bCs/>
          <w:sz w:val="28"/>
          <w:szCs w:val="28"/>
        </w:rPr>
        <w:t>the legal</w:t>
      </w:r>
      <w:r w:rsidR="00881582" w:rsidRPr="00504207">
        <w:rPr>
          <w:rFonts w:asciiTheme="minorHAnsi" w:hAnsiTheme="minorHAnsi" w:cstheme="minorHAnsi"/>
          <w:bCs/>
          <w:sz w:val="28"/>
          <w:szCs w:val="28"/>
        </w:rPr>
        <w:t xml:space="preserve"> sense</w:t>
      </w:r>
      <w:r w:rsidR="00735058">
        <w:rPr>
          <w:rFonts w:asciiTheme="minorHAnsi" w:hAnsiTheme="minorHAnsi" w:cstheme="minorHAnsi"/>
          <w:bCs/>
          <w:sz w:val="28"/>
          <w:szCs w:val="28"/>
        </w:rPr>
        <w:t>, but a piece of subordinate legislation</w:t>
      </w:r>
      <w:r w:rsidR="00881582" w:rsidRPr="00504207">
        <w:rPr>
          <w:rFonts w:asciiTheme="minorHAnsi" w:hAnsiTheme="minorHAnsi" w:cstheme="minorHAnsi"/>
          <w:bCs/>
          <w:sz w:val="28"/>
          <w:szCs w:val="28"/>
        </w:rPr>
        <w:t>.</w:t>
      </w:r>
      <w:r w:rsidR="00881582">
        <w:rPr>
          <w:rFonts w:asciiTheme="minorHAnsi" w:hAnsiTheme="minorHAnsi" w:cstheme="minorHAnsi"/>
          <w:b/>
          <w:sz w:val="28"/>
          <w:szCs w:val="28"/>
        </w:rPr>
        <w:t xml:space="preserve"> </w:t>
      </w:r>
      <w:r w:rsidR="00735058" w:rsidRPr="00735058">
        <w:rPr>
          <w:rFonts w:asciiTheme="minorHAnsi" w:hAnsiTheme="minorHAnsi" w:cstheme="minorHAnsi"/>
          <w:bCs/>
          <w:sz w:val="28"/>
          <w:szCs w:val="28"/>
        </w:rPr>
        <w:t>He prayed that</w:t>
      </w:r>
      <w:r w:rsidR="00735058">
        <w:rPr>
          <w:rFonts w:asciiTheme="minorHAnsi" w:hAnsiTheme="minorHAnsi" w:cstheme="minorHAnsi"/>
          <w:bCs/>
          <w:sz w:val="28"/>
          <w:szCs w:val="28"/>
        </w:rPr>
        <w:t xml:space="preserve"> court should find that a formal </w:t>
      </w:r>
      <w:r w:rsidR="00735058">
        <w:rPr>
          <w:rFonts w:asciiTheme="minorHAnsi" w:hAnsiTheme="minorHAnsi" w:cstheme="minorHAnsi"/>
          <w:bCs/>
          <w:sz w:val="28"/>
          <w:szCs w:val="28"/>
        </w:rPr>
        <w:lastRenderedPageBreak/>
        <w:t>agreement is mandatory</w:t>
      </w:r>
      <w:r w:rsidR="006E0D09">
        <w:rPr>
          <w:rFonts w:asciiTheme="minorHAnsi" w:hAnsiTheme="minorHAnsi" w:cstheme="minorHAnsi"/>
          <w:bCs/>
          <w:sz w:val="28"/>
          <w:szCs w:val="28"/>
        </w:rPr>
        <w:t>, therefore, the R</w:t>
      </w:r>
      <w:r w:rsidR="00735058">
        <w:rPr>
          <w:rFonts w:asciiTheme="minorHAnsi" w:hAnsiTheme="minorHAnsi" w:cstheme="minorHAnsi"/>
          <w:bCs/>
          <w:sz w:val="28"/>
          <w:szCs w:val="28"/>
        </w:rPr>
        <w:t xml:space="preserve">espondent should </w:t>
      </w:r>
      <w:proofErr w:type="gramStart"/>
      <w:r w:rsidR="00735058">
        <w:rPr>
          <w:rFonts w:asciiTheme="minorHAnsi" w:hAnsiTheme="minorHAnsi" w:cstheme="minorHAnsi"/>
          <w:bCs/>
          <w:sz w:val="28"/>
          <w:szCs w:val="28"/>
        </w:rPr>
        <w:t>be  ordered</w:t>
      </w:r>
      <w:proofErr w:type="gramEnd"/>
      <w:r w:rsidR="00735058">
        <w:rPr>
          <w:rFonts w:asciiTheme="minorHAnsi" w:hAnsiTheme="minorHAnsi" w:cstheme="minorHAnsi"/>
          <w:bCs/>
          <w:sz w:val="28"/>
          <w:szCs w:val="28"/>
        </w:rPr>
        <w:t xml:space="preserve"> to execute a recognition agreement  with the </w:t>
      </w:r>
      <w:r w:rsidR="006E0D09">
        <w:rPr>
          <w:rFonts w:asciiTheme="minorHAnsi" w:hAnsiTheme="minorHAnsi" w:cstheme="minorHAnsi"/>
          <w:bCs/>
          <w:sz w:val="28"/>
          <w:szCs w:val="28"/>
        </w:rPr>
        <w:t>C</w:t>
      </w:r>
      <w:r w:rsidR="00735058">
        <w:rPr>
          <w:rFonts w:asciiTheme="minorHAnsi" w:hAnsiTheme="minorHAnsi" w:cstheme="minorHAnsi"/>
          <w:bCs/>
          <w:sz w:val="28"/>
          <w:szCs w:val="28"/>
        </w:rPr>
        <w:t>laimant in all its projects.</w:t>
      </w:r>
    </w:p>
    <w:p w14:paraId="52ACB678" w14:textId="1661CD7F" w:rsidR="00881582" w:rsidRDefault="00881582" w:rsidP="00676437">
      <w:pPr>
        <w:spacing w:line="360" w:lineRule="auto"/>
        <w:jc w:val="both"/>
        <w:rPr>
          <w:rFonts w:asciiTheme="minorHAnsi" w:hAnsiTheme="minorHAnsi" w:cstheme="minorHAnsi"/>
          <w:bCs/>
          <w:sz w:val="28"/>
          <w:szCs w:val="28"/>
        </w:rPr>
      </w:pPr>
      <w:r w:rsidRPr="00504207">
        <w:rPr>
          <w:rFonts w:asciiTheme="minorHAnsi" w:hAnsiTheme="minorHAnsi" w:cstheme="minorHAnsi"/>
          <w:bCs/>
          <w:sz w:val="28"/>
          <w:szCs w:val="28"/>
        </w:rPr>
        <w:t xml:space="preserve">In reply Counsel for </w:t>
      </w:r>
      <w:r>
        <w:rPr>
          <w:rFonts w:asciiTheme="minorHAnsi" w:hAnsiTheme="minorHAnsi" w:cstheme="minorHAnsi"/>
          <w:bCs/>
          <w:sz w:val="28"/>
          <w:szCs w:val="28"/>
        </w:rPr>
        <w:t xml:space="preserve">the Respondent argued that the requirement for a recognition </w:t>
      </w:r>
      <w:r w:rsidR="006E0D09">
        <w:rPr>
          <w:rFonts w:asciiTheme="minorHAnsi" w:hAnsiTheme="minorHAnsi" w:cstheme="minorHAnsi"/>
          <w:bCs/>
          <w:sz w:val="28"/>
          <w:szCs w:val="28"/>
        </w:rPr>
        <w:t xml:space="preserve">agreement </w:t>
      </w:r>
      <w:r>
        <w:rPr>
          <w:rFonts w:asciiTheme="minorHAnsi" w:hAnsiTheme="minorHAnsi" w:cstheme="minorHAnsi"/>
          <w:bCs/>
          <w:sz w:val="28"/>
          <w:szCs w:val="28"/>
        </w:rPr>
        <w:t xml:space="preserve">is invalidated by the Claimant’s failure to prove that </w:t>
      </w:r>
      <w:proofErr w:type="gramStart"/>
      <w:r w:rsidR="006E0D09">
        <w:rPr>
          <w:rFonts w:asciiTheme="minorHAnsi" w:hAnsiTheme="minorHAnsi" w:cstheme="minorHAnsi"/>
          <w:bCs/>
          <w:sz w:val="28"/>
          <w:szCs w:val="28"/>
        </w:rPr>
        <w:t xml:space="preserve">she </w:t>
      </w:r>
      <w:r>
        <w:rPr>
          <w:rFonts w:asciiTheme="minorHAnsi" w:hAnsiTheme="minorHAnsi" w:cstheme="minorHAnsi"/>
          <w:bCs/>
          <w:sz w:val="28"/>
          <w:szCs w:val="28"/>
        </w:rPr>
        <w:t xml:space="preserve"> has</w:t>
      </w:r>
      <w:proofErr w:type="gramEnd"/>
      <w:r>
        <w:rPr>
          <w:rFonts w:asciiTheme="minorHAnsi" w:hAnsiTheme="minorHAnsi" w:cstheme="minorHAnsi"/>
          <w:bCs/>
          <w:sz w:val="28"/>
          <w:szCs w:val="28"/>
        </w:rPr>
        <w:t xml:space="preserve"> members who are her employees</w:t>
      </w:r>
      <w:r w:rsidR="006E0D09">
        <w:rPr>
          <w:rFonts w:asciiTheme="minorHAnsi" w:hAnsiTheme="minorHAnsi" w:cstheme="minorHAnsi"/>
          <w:bCs/>
          <w:sz w:val="28"/>
          <w:szCs w:val="28"/>
        </w:rPr>
        <w:t>,</w:t>
      </w:r>
      <w:r>
        <w:rPr>
          <w:rFonts w:asciiTheme="minorHAnsi" w:hAnsiTheme="minorHAnsi" w:cstheme="minorHAnsi"/>
          <w:bCs/>
          <w:sz w:val="28"/>
          <w:szCs w:val="28"/>
        </w:rPr>
        <w:t xml:space="preserve"> to necessitate the recognition.</w:t>
      </w:r>
    </w:p>
    <w:p w14:paraId="46E0FDD9" w14:textId="49786431" w:rsidR="00881582" w:rsidRDefault="00881582" w:rsidP="0067643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Counsel insisted that Section 24(1) (d</w:t>
      </w:r>
      <w:proofErr w:type="gramStart"/>
      <w:r>
        <w:rPr>
          <w:rFonts w:asciiTheme="minorHAnsi" w:hAnsiTheme="minorHAnsi" w:cstheme="minorHAnsi"/>
          <w:bCs/>
          <w:sz w:val="28"/>
          <w:szCs w:val="28"/>
        </w:rPr>
        <w:t xml:space="preserve">) </w:t>
      </w:r>
      <w:r w:rsidR="00735058">
        <w:rPr>
          <w:rFonts w:asciiTheme="minorHAnsi" w:hAnsiTheme="minorHAnsi" w:cstheme="minorHAnsi"/>
          <w:bCs/>
          <w:sz w:val="28"/>
          <w:szCs w:val="28"/>
        </w:rPr>
        <w:t xml:space="preserve"> of</w:t>
      </w:r>
      <w:proofErr w:type="gramEnd"/>
      <w:r w:rsidR="00735058">
        <w:rPr>
          <w:rFonts w:asciiTheme="minorHAnsi" w:hAnsiTheme="minorHAnsi" w:cstheme="minorHAnsi"/>
          <w:bCs/>
          <w:sz w:val="28"/>
          <w:szCs w:val="28"/>
        </w:rPr>
        <w:t xml:space="preserve"> the Labour Unions Act 2006, </w:t>
      </w:r>
      <w:r>
        <w:rPr>
          <w:rFonts w:asciiTheme="minorHAnsi" w:hAnsiTheme="minorHAnsi" w:cstheme="minorHAnsi"/>
          <w:bCs/>
          <w:sz w:val="28"/>
          <w:szCs w:val="28"/>
        </w:rPr>
        <w:t xml:space="preserve"> does not </w:t>
      </w:r>
      <w:r w:rsidR="00735058">
        <w:rPr>
          <w:rFonts w:asciiTheme="minorHAnsi" w:hAnsiTheme="minorHAnsi" w:cstheme="minorHAnsi"/>
          <w:bCs/>
          <w:sz w:val="28"/>
          <w:szCs w:val="28"/>
        </w:rPr>
        <w:t xml:space="preserve">make it mandatory for </w:t>
      </w:r>
      <w:r>
        <w:rPr>
          <w:rFonts w:asciiTheme="minorHAnsi" w:hAnsiTheme="minorHAnsi" w:cstheme="minorHAnsi"/>
          <w:bCs/>
          <w:sz w:val="28"/>
          <w:szCs w:val="28"/>
        </w:rPr>
        <w:t xml:space="preserve">a written agreement </w:t>
      </w:r>
      <w:r w:rsidR="00735058">
        <w:rPr>
          <w:rFonts w:asciiTheme="minorHAnsi" w:hAnsiTheme="minorHAnsi" w:cstheme="minorHAnsi"/>
          <w:bCs/>
          <w:sz w:val="28"/>
          <w:szCs w:val="28"/>
        </w:rPr>
        <w:t xml:space="preserve">to be executed </w:t>
      </w:r>
      <w:r>
        <w:rPr>
          <w:rFonts w:asciiTheme="minorHAnsi" w:hAnsiTheme="minorHAnsi" w:cstheme="minorHAnsi"/>
          <w:bCs/>
          <w:sz w:val="28"/>
          <w:szCs w:val="28"/>
        </w:rPr>
        <w:t xml:space="preserve"> for recognition of a </w:t>
      </w:r>
      <w:r w:rsidR="00735058">
        <w:rPr>
          <w:rFonts w:asciiTheme="minorHAnsi" w:hAnsiTheme="minorHAnsi" w:cstheme="minorHAnsi"/>
          <w:bCs/>
          <w:sz w:val="28"/>
          <w:szCs w:val="28"/>
        </w:rPr>
        <w:t xml:space="preserve">Labour </w:t>
      </w:r>
      <w:r>
        <w:rPr>
          <w:rFonts w:asciiTheme="minorHAnsi" w:hAnsiTheme="minorHAnsi" w:cstheme="minorHAnsi"/>
          <w:bCs/>
          <w:sz w:val="28"/>
          <w:szCs w:val="28"/>
        </w:rPr>
        <w:t>Union.  He argued that the recognition envisaged under this subsection, can take any form provided the parties are able to bargain for the rights of the employees</w:t>
      </w:r>
      <w:r w:rsidR="001D19D9">
        <w:rPr>
          <w:rFonts w:asciiTheme="minorHAnsi" w:hAnsiTheme="minorHAnsi" w:cstheme="minorHAnsi"/>
          <w:bCs/>
          <w:sz w:val="28"/>
          <w:szCs w:val="28"/>
        </w:rPr>
        <w:t xml:space="preserve"> involved</w:t>
      </w:r>
      <w:r>
        <w:rPr>
          <w:rFonts w:asciiTheme="minorHAnsi" w:hAnsiTheme="minorHAnsi" w:cstheme="minorHAnsi"/>
          <w:bCs/>
          <w:sz w:val="28"/>
          <w:szCs w:val="28"/>
        </w:rPr>
        <w:t>. In any case</w:t>
      </w:r>
      <w:r w:rsidR="001D19D9">
        <w:rPr>
          <w:rFonts w:asciiTheme="minorHAnsi" w:hAnsiTheme="minorHAnsi" w:cstheme="minorHAnsi"/>
          <w:bCs/>
          <w:sz w:val="28"/>
          <w:szCs w:val="28"/>
        </w:rPr>
        <w:t>,</w:t>
      </w:r>
      <w:r>
        <w:rPr>
          <w:rFonts w:asciiTheme="minorHAnsi" w:hAnsiTheme="minorHAnsi" w:cstheme="minorHAnsi"/>
          <w:bCs/>
          <w:sz w:val="28"/>
          <w:szCs w:val="28"/>
        </w:rPr>
        <w:t xml:space="preserve"> the primary role of the </w:t>
      </w:r>
      <w:r w:rsidR="00735058">
        <w:rPr>
          <w:rFonts w:asciiTheme="minorHAnsi" w:hAnsiTheme="minorHAnsi" w:cstheme="minorHAnsi"/>
          <w:bCs/>
          <w:sz w:val="28"/>
          <w:szCs w:val="28"/>
        </w:rPr>
        <w:t xml:space="preserve">Labour </w:t>
      </w:r>
      <w:r>
        <w:rPr>
          <w:rFonts w:asciiTheme="minorHAnsi" w:hAnsiTheme="minorHAnsi" w:cstheme="minorHAnsi"/>
          <w:bCs/>
          <w:sz w:val="28"/>
          <w:szCs w:val="28"/>
        </w:rPr>
        <w:t xml:space="preserve">Union is for purposes of collective </w:t>
      </w:r>
      <w:r w:rsidR="001D19D9">
        <w:rPr>
          <w:rFonts w:asciiTheme="minorHAnsi" w:hAnsiTheme="minorHAnsi" w:cstheme="minorHAnsi"/>
          <w:bCs/>
          <w:sz w:val="28"/>
          <w:szCs w:val="28"/>
        </w:rPr>
        <w:t>bargaining and</w:t>
      </w:r>
      <w:r>
        <w:rPr>
          <w:rFonts w:asciiTheme="minorHAnsi" w:hAnsiTheme="minorHAnsi" w:cstheme="minorHAnsi"/>
          <w:bCs/>
          <w:sz w:val="28"/>
          <w:szCs w:val="28"/>
        </w:rPr>
        <w:t xml:space="preserve"> not for the collection of “dues.”</w:t>
      </w:r>
    </w:p>
    <w:p w14:paraId="40774905" w14:textId="3104E446" w:rsidR="00881582" w:rsidRDefault="00881582" w:rsidP="0067643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contended that, the </w:t>
      </w:r>
      <w:r w:rsidR="001D19D9">
        <w:rPr>
          <w:rFonts w:asciiTheme="minorHAnsi" w:hAnsiTheme="minorHAnsi" w:cstheme="minorHAnsi"/>
          <w:bCs/>
          <w:sz w:val="28"/>
          <w:szCs w:val="28"/>
        </w:rPr>
        <w:t>C</w:t>
      </w:r>
      <w:r>
        <w:rPr>
          <w:rFonts w:asciiTheme="minorHAnsi" w:hAnsiTheme="minorHAnsi" w:cstheme="minorHAnsi"/>
          <w:bCs/>
          <w:sz w:val="28"/>
          <w:szCs w:val="28"/>
        </w:rPr>
        <w:t xml:space="preserve">laimant’s argument that a formal agreement </w:t>
      </w:r>
      <w:r w:rsidR="00735058">
        <w:rPr>
          <w:rFonts w:asciiTheme="minorHAnsi" w:hAnsiTheme="minorHAnsi" w:cstheme="minorHAnsi"/>
          <w:bCs/>
          <w:sz w:val="28"/>
          <w:szCs w:val="28"/>
        </w:rPr>
        <w:t>was mandatory</w:t>
      </w:r>
      <w:r>
        <w:rPr>
          <w:rFonts w:asciiTheme="minorHAnsi" w:hAnsiTheme="minorHAnsi" w:cstheme="minorHAnsi"/>
          <w:bCs/>
          <w:sz w:val="28"/>
          <w:szCs w:val="28"/>
        </w:rPr>
        <w:t xml:space="preserve"> for purposes of a labour Union, </w:t>
      </w:r>
      <w:r w:rsidR="00735058">
        <w:rPr>
          <w:rFonts w:asciiTheme="minorHAnsi" w:hAnsiTheme="minorHAnsi" w:cstheme="minorHAnsi"/>
          <w:bCs/>
          <w:sz w:val="28"/>
          <w:szCs w:val="28"/>
        </w:rPr>
        <w:t>given Regulation</w:t>
      </w:r>
      <w:r>
        <w:rPr>
          <w:rFonts w:asciiTheme="minorHAnsi" w:hAnsiTheme="minorHAnsi" w:cstheme="minorHAnsi"/>
          <w:bCs/>
          <w:sz w:val="28"/>
          <w:szCs w:val="28"/>
        </w:rPr>
        <w:t xml:space="preserve"> 2 of the </w:t>
      </w:r>
      <w:r w:rsidRPr="00F65FE2">
        <w:rPr>
          <w:rFonts w:asciiTheme="minorHAnsi" w:hAnsiTheme="minorHAnsi" w:cstheme="minorHAnsi"/>
          <w:b/>
          <w:sz w:val="28"/>
          <w:szCs w:val="28"/>
        </w:rPr>
        <w:t>Labour Unions (check off) Regulations Statutory</w:t>
      </w:r>
      <w:r>
        <w:rPr>
          <w:rFonts w:asciiTheme="minorHAnsi" w:hAnsiTheme="minorHAnsi" w:cstheme="minorHAnsi"/>
          <w:b/>
          <w:sz w:val="28"/>
          <w:szCs w:val="28"/>
        </w:rPr>
        <w:t xml:space="preserve"> Instrument</w:t>
      </w:r>
      <w:r w:rsidRPr="00F65FE2">
        <w:rPr>
          <w:rFonts w:asciiTheme="minorHAnsi" w:hAnsiTheme="minorHAnsi" w:cstheme="minorHAnsi"/>
          <w:b/>
          <w:sz w:val="28"/>
          <w:szCs w:val="28"/>
        </w:rPr>
        <w:t xml:space="preserve"> No.60 of 2011</w:t>
      </w:r>
      <w:r>
        <w:rPr>
          <w:rFonts w:asciiTheme="minorHAnsi" w:hAnsiTheme="minorHAnsi" w:cstheme="minorHAnsi"/>
          <w:b/>
          <w:sz w:val="28"/>
          <w:szCs w:val="28"/>
        </w:rPr>
        <w:t>,</w:t>
      </w:r>
      <w:r w:rsidRPr="00372D22">
        <w:rPr>
          <w:rFonts w:asciiTheme="minorHAnsi" w:hAnsiTheme="minorHAnsi" w:cstheme="minorHAnsi"/>
          <w:bCs/>
          <w:sz w:val="28"/>
          <w:szCs w:val="28"/>
        </w:rPr>
        <w:t xml:space="preserve"> </w:t>
      </w:r>
      <w:r>
        <w:rPr>
          <w:rFonts w:asciiTheme="minorHAnsi" w:hAnsiTheme="minorHAnsi" w:cstheme="minorHAnsi"/>
          <w:bCs/>
          <w:sz w:val="28"/>
          <w:szCs w:val="28"/>
        </w:rPr>
        <w:t>(supra), would be to assume that the entire purpose of the Labour Union is merely to collect dues from its members and not to represent them. According to</w:t>
      </w:r>
      <w:r w:rsidR="00735058">
        <w:rPr>
          <w:rFonts w:asciiTheme="minorHAnsi" w:hAnsiTheme="minorHAnsi" w:cstheme="minorHAnsi"/>
          <w:bCs/>
          <w:sz w:val="28"/>
          <w:szCs w:val="28"/>
        </w:rPr>
        <w:t xml:space="preserve"> </w:t>
      </w:r>
      <w:r w:rsidR="001D19D9">
        <w:rPr>
          <w:rFonts w:asciiTheme="minorHAnsi" w:hAnsiTheme="minorHAnsi" w:cstheme="minorHAnsi"/>
          <w:bCs/>
          <w:sz w:val="28"/>
          <w:szCs w:val="28"/>
        </w:rPr>
        <w:t>him, it</w:t>
      </w:r>
      <w:r>
        <w:rPr>
          <w:rFonts w:asciiTheme="minorHAnsi" w:hAnsiTheme="minorHAnsi" w:cstheme="minorHAnsi"/>
          <w:bCs/>
          <w:sz w:val="28"/>
          <w:szCs w:val="28"/>
        </w:rPr>
        <w:t xml:space="preserve"> </w:t>
      </w:r>
      <w:r w:rsidR="001D19D9">
        <w:rPr>
          <w:rFonts w:asciiTheme="minorHAnsi" w:hAnsiTheme="minorHAnsi" w:cstheme="minorHAnsi"/>
          <w:bCs/>
          <w:sz w:val="28"/>
          <w:szCs w:val="28"/>
        </w:rPr>
        <w:t>is not</w:t>
      </w:r>
      <w:r>
        <w:rPr>
          <w:rFonts w:asciiTheme="minorHAnsi" w:hAnsiTheme="minorHAnsi" w:cstheme="minorHAnsi"/>
          <w:bCs/>
          <w:sz w:val="28"/>
          <w:szCs w:val="28"/>
        </w:rPr>
        <w:t xml:space="preserve"> in dispute that</w:t>
      </w:r>
      <w:r w:rsidR="00735058">
        <w:rPr>
          <w:rFonts w:asciiTheme="minorHAnsi" w:hAnsiTheme="minorHAnsi" w:cstheme="minorHAnsi"/>
          <w:bCs/>
          <w:sz w:val="28"/>
          <w:szCs w:val="28"/>
        </w:rPr>
        <w:t>,</w:t>
      </w:r>
      <w:r>
        <w:rPr>
          <w:rFonts w:asciiTheme="minorHAnsi" w:hAnsiTheme="minorHAnsi" w:cstheme="minorHAnsi"/>
          <w:bCs/>
          <w:sz w:val="28"/>
          <w:szCs w:val="28"/>
        </w:rPr>
        <w:t xml:space="preserve"> the Claimant had non-employee</w:t>
      </w:r>
      <w:r w:rsidR="00735058">
        <w:rPr>
          <w:rFonts w:asciiTheme="minorHAnsi" w:hAnsiTheme="minorHAnsi" w:cstheme="minorHAnsi"/>
          <w:bCs/>
          <w:sz w:val="28"/>
          <w:szCs w:val="28"/>
        </w:rPr>
        <w:t>s</w:t>
      </w:r>
      <w:r>
        <w:rPr>
          <w:rFonts w:asciiTheme="minorHAnsi" w:hAnsiTheme="minorHAnsi" w:cstheme="minorHAnsi"/>
          <w:bCs/>
          <w:sz w:val="28"/>
          <w:szCs w:val="28"/>
        </w:rPr>
        <w:t xml:space="preserve"> as </w:t>
      </w:r>
      <w:r w:rsidR="001D19D9">
        <w:rPr>
          <w:rFonts w:asciiTheme="minorHAnsi" w:hAnsiTheme="minorHAnsi" w:cstheme="minorHAnsi"/>
          <w:bCs/>
          <w:sz w:val="28"/>
          <w:szCs w:val="28"/>
        </w:rPr>
        <w:t>its members</w:t>
      </w:r>
      <w:r w:rsidR="00735058">
        <w:rPr>
          <w:rFonts w:asciiTheme="minorHAnsi" w:hAnsiTheme="minorHAnsi" w:cstheme="minorHAnsi"/>
          <w:bCs/>
          <w:sz w:val="28"/>
          <w:szCs w:val="28"/>
        </w:rPr>
        <w:t xml:space="preserve"> and they </w:t>
      </w:r>
      <w:r>
        <w:rPr>
          <w:rFonts w:asciiTheme="minorHAnsi" w:hAnsiTheme="minorHAnsi" w:cstheme="minorHAnsi"/>
          <w:bCs/>
          <w:sz w:val="28"/>
          <w:szCs w:val="28"/>
        </w:rPr>
        <w:t xml:space="preserve">would not be covered by the </w:t>
      </w:r>
      <w:r w:rsidR="001D19D9">
        <w:rPr>
          <w:rFonts w:asciiTheme="minorHAnsi" w:hAnsiTheme="minorHAnsi" w:cstheme="minorHAnsi"/>
          <w:bCs/>
          <w:sz w:val="28"/>
          <w:szCs w:val="28"/>
        </w:rPr>
        <w:t>recognition agreement</w:t>
      </w:r>
      <w:r>
        <w:rPr>
          <w:rFonts w:asciiTheme="minorHAnsi" w:hAnsiTheme="minorHAnsi" w:cstheme="minorHAnsi"/>
          <w:bCs/>
          <w:sz w:val="28"/>
          <w:szCs w:val="28"/>
        </w:rPr>
        <w:t xml:space="preserve"> yet it was considered very important.</w:t>
      </w:r>
    </w:p>
    <w:p w14:paraId="3B3920D4" w14:textId="7D3ED5ED" w:rsidR="00881582" w:rsidRDefault="00881582" w:rsidP="0067643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argued that the </w:t>
      </w:r>
      <w:r w:rsidR="00735058">
        <w:rPr>
          <w:rFonts w:asciiTheme="minorHAnsi" w:hAnsiTheme="minorHAnsi" w:cstheme="minorHAnsi"/>
          <w:bCs/>
          <w:sz w:val="28"/>
          <w:szCs w:val="28"/>
        </w:rPr>
        <w:t>C</w:t>
      </w:r>
      <w:r>
        <w:rPr>
          <w:rFonts w:asciiTheme="minorHAnsi" w:hAnsiTheme="minorHAnsi" w:cstheme="minorHAnsi"/>
          <w:bCs/>
          <w:sz w:val="28"/>
          <w:szCs w:val="28"/>
        </w:rPr>
        <w:t>heck of</w:t>
      </w:r>
      <w:r w:rsidR="00735058">
        <w:rPr>
          <w:rFonts w:asciiTheme="minorHAnsi" w:hAnsiTheme="minorHAnsi" w:cstheme="minorHAnsi"/>
          <w:bCs/>
          <w:sz w:val="28"/>
          <w:szCs w:val="28"/>
        </w:rPr>
        <w:t>f</w:t>
      </w:r>
      <w:r>
        <w:rPr>
          <w:rFonts w:asciiTheme="minorHAnsi" w:hAnsiTheme="minorHAnsi" w:cstheme="minorHAnsi"/>
          <w:bCs/>
          <w:sz w:val="28"/>
          <w:szCs w:val="28"/>
        </w:rPr>
        <w:t xml:space="preserve"> regulations are not an enabler to section 24(1) (d) and a labour Union is deemed recognized when an employer agrees to negotiate with </w:t>
      </w:r>
      <w:r w:rsidR="00735058">
        <w:rPr>
          <w:rFonts w:asciiTheme="minorHAnsi" w:hAnsiTheme="minorHAnsi" w:cstheme="minorHAnsi"/>
          <w:bCs/>
          <w:sz w:val="28"/>
          <w:szCs w:val="28"/>
        </w:rPr>
        <w:t xml:space="preserve">it </w:t>
      </w:r>
      <w:r>
        <w:rPr>
          <w:rFonts w:asciiTheme="minorHAnsi" w:hAnsiTheme="minorHAnsi" w:cstheme="minorHAnsi"/>
          <w:bCs/>
          <w:sz w:val="28"/>
          <w:szCs w:val="28"/>
        </w:rPr>
        <w:t xml:space="preserve">on matters of pay and working conditions for the </w:t>
      </w:r>
      <w:r w:rsidR="001D19D9">
        <w:rPr>
          <w:rFonts w:asciiTheme="minorHAnsi" w:hAnsiTheme="minorHAnsi" w:cstheme="minorHAnsi"/>
          <w:bCs/>
          <w:sz w:val="28"/>
          <w:szCs w:val="28"/>
        </w:rPr>
        <w:t>workers it</w:t>
      </w:r>
      <w:r w:rsidR="00735058">
        <w:rPr>
          <w:rFonts w:asciiTheme="minorHAnsi" w:hAnsiTheme="minorHAnsi" w:cstheme="minorHAnsi"/>
          <w:bCs/>
          <w:sz w:val="28"/>
          <w:szCs w:val="28"/>
        </w:rPr>
        <w:t xml:space="preserve"> </w:t>
      </w:r>
      <w:r w:rsidR="001D19D9">
        <w:rPr>
          <w:rFonts w:asciiTheme="minorHAnsi" w:hAnsiTheme="minorHAnsi" w:cstheme="minorHAnsi"/>
          <w:bCs/>
          <w:sz w:val="28"/>
          <w:szCs w:val="28"/>
        </w:rPr>
        <w:t>represents.</w:t>
      </w:r>
      <w:r w:rsidR="00735058">
        <w:rPr>
          <w:rFonts w:asciiTheme="minorHAnsi" w:hAnsiTheme="minorHAnsi" w:cstheme="minorHAnsi"/>
          <w:bCs/>
          <w:sz w:val="28"/>
          <w:szCs w:val="28"/>
        </w:rPr>
        <w:t xml:space="preserve"> Counsel insisted that</w:t>
      </w:r>
      <w:r w:rsidR="001D19D9">
        <w:rPr>
          <w:rFonts w:asciiTheme="minorHAnsi" w:hAnsiTheme="minorHAnsi" w:cstheme="minorHAnsi"/>
          <w:bCs/>
          <w:sz w:val="28"/>
          <w:szCs w:val="28"/>
        </w:rPr>
        <w:t>,</w:t>
      </w:r>
      <w:r w:rsidR="00735058">
        <w:rPr>
          <w:rFonts w:asciiTheme="minorHAnsi" w:hAnsiTheme="minorHAnsi" w:cstheme="minorHAnsi"/>
          <w:bCs/>
          <w:sz w:val="28"/>
          <w:szCs w:val="28"/>
        </w:rPr>
        <w:t xml:space="preserve"> t</w:t>
      </w:r>
      <w:r>
        <w:rPr>
          <w:rFonts w:asciiTheme="minorHAnsi" w:hAnsiTheme="minorHAnsi" w:cstheme="minorHAnsi"/>
          <w:bCs/>
          <w:sz w:val="28"/>
          <w:szCs w:val="28"/>
        </w:rPr>
        <w:t xml:space="preserve">here is evidence on the record </w:t>
      </w:r>
      <w:r w:rsidR="00735058">
        <w:rPr>
          <w:rFonts w:asciiTheme="minorHAnsi" w:hAnsiTheme="minorHAnsi" w:cstheme="minorHAnsi"/>
          <w:bCs/>
          <w:sz w:val="28"/>
          <w:szCs w:val="28"/>
        </w:rPr>
        <w:t xml:space="preserve">indicating </w:t>
      </w:r>
      <w:proofErr w:type="gramStart"/>
      <w:r w:rsidR="00735058">
        <w:rPr>
          <w:rFonts w:asciiTheme="minorHAnsi" w:hAnsiTheme="minorHAnsi" w:cstheme="minorHAnsi"/>
          <w:bCs/>
          <w:sz w:val="28"/>
          <w:szCs w:val="28"/>
        </w:rPr>
        <w:t xml:space="preserve">the </w:t>
      </w:r>
      <w:r>
        <w:rPr>
          <w:rFonts w:asciiTheme="minorHAnsi" w:hAnsiTheme="minorHAnsi" w:cstheme="minorHAnsi"/>
          <w:bCs/>
          <w:sz w:val="28"/>
          <w:szCs w:val="28"/>
        </w:rPr>
        <w:t xml:space="preserve"> Respondent</w:t>
      </w:r>
      <w:proofErr w:type="gramEnd"/>
      <w:r w:rsidR="001D19D9">
        <w:rPr>
          <w:rFonts w:asciiTheme="minorHAnsi" w:hAnsiTheme="minorHAnsi" w:cstheme="minorHAnsi"/>
          <w:bCs/>
          <w:sz w:val="28"/>
          <w:szCs w:val="28"/>
        </w:rPr>
        <w:t xml:space="preserve"> was always willing </w:t>
      </w:r>
      <w:r>
        <w:rPr>
          <w:rFonts w:asciiTheme="minorHAnsi" w:hAnsiTheme="minorHAnsi" w:cstheme="minorHAnsi"/>
          <w:bCs/>
          <w:sz w:val="28"/>
          <w:szCs w:val="28"/>
        </w:rPr>
        <w:t xml:space="preserve">to engage </w:t>
      </w:r>
      <w:r w:rsidR="00735058">
        <w:rPr>
          <w:rFonts w:asciiTheme="minorHAnsi" w:hAnsiTheme="minorHAnsi" w:cstheme="minorHAnsi"/>
          <w:bCs/>
          <w:sz w:val="28"/>
          <w:szCs w:val="28"/>
        </w:rPr>
        <w:t xml:space="preserve">with </w:t>
      </w:r>
      <w:r>
        <w:rPr>
          <w:rFonts w:asciiTheme="minorHAnsi" w:hAnsiTheme="minorHAnsi" w:cstheme="minorHAnsi"/>
          <w:bCs/>
          <w:sz w:val="28"/>
          <w:szCs w:val="28"/>
        </w:rPr>
        <w:t xml:space="preserve">the Claimant albeit </w:t>
      </w:r>
      <w:r w:rsidR="00735058">
        <w:rPr>
          <w:rFonts w:asciiTheme="minorHAnsi" w:hAnsiTheme="minorHAnsi" w:cstheme="minorHAnsi"/>
          <w:bCs/>
          <w:sz w:val="28"/>
          <w:szCs w:val="28"/>
        </w:rPr>
        <w:t xml:space="preserve">once there </w:t>
      </w:r>
      <w:r w:rsidR="001D19D9">
        <w:rPr>
          <w:rFonts w:asciiTheme="minorHAnsi" w:hAnsiTheme="minorHAnsi" w:cstheme="minorHAnsi"/>
          <w:bCs/>
          <w:sz w:val="28"/>
          <w:szCs w:val="28"/>
        </w:rPr>
        <w:t xml:space="preserve">was </w:t>
      </w:r>
      <w:r>
        <w:rPr>
          <w:rFonts w:asciiTheme="minorHAnsi" w:hAnsiTheme="minorHAnsi" w:cstheme="minorHAnsi"/>
          <w:bCs/>
          <w:sz w:val="28"/>
          <w:szCs w:val="28"/>
        </w:rPr>
        <w:t>proof</w:t>
      </w:r>
      <w:r w:rsidR="00735058">
        <w:rPr>
          <w:rFonts w:asciiTheme="minorHAnsi" w:hAnsiTheme="minorHAnsi" w:cstheme="minorHAnsi"/>
          <w:bCs/>
          <w:sz w:val="28"/>
          <w:szCs w:val="28"/>
        </w:rPr>
        <w:t xml:space="preserve"> </w:t>
      </w:r>
      <w:r>
        <w:rPr>
          <w:rFonts w:asciiTheme="minorHAnsi" w:hAnsiTheme="minorHAnsi" w:cstheme="minorHAnsi"/>
          <w:bCs/>
          <w:sz w:val="28"/>
          <w:szCs w:val="28"/>
        </w:rPr>
        <w:t>that</w:t>
      </w:r>
      <w:r w:rsidR="001D19D9">
        <w:rPr>
          <w:rFonts w:asciiTheme="minorHAnsi" w:hAnsiTheme="minorHAnsi" w:cstheme="minorHAnsi"/>
          <w:bCs/>
          <w:sz w:val="28"/>
          <w:szCs w:val="28"/>
        </w:rPr>
        <w:t>,</w:t>
      </w:r>
      <w:r>
        <w:rPr>
          <w:rFonts w:asciiTheme="minorHAnsi" w:hAnsiTheme="minorHAnsi" w:cstheme="minorHAnsi"/>
          <w:bCs/>
          <w:sz w:val="28"/>
          <w:szCs w:val="28"/>
        </w:rPr>
        <w:t xml:space="preserve"> her employees are </w:t>
      </w:r>
      <w:r w:rsidR="00735058">
        <w:rPr>
          <w:rFonts w:asciiTheme="minorHAnsi" w:hAnsiTheme="minorHAnsi" w:cstheme="minorHAnsi"/>
          <w:bCs/>
          <w:sz w:val="28"/>
          <w:szCs w:val="28"/>
        </w:rPr>
        <w:t xml:space="preserve">its </w:t>
      </w:r>
      <w:r>
        <w:rPr>
          <w:rFonts w:asciiTheme="minorHAnsi" w:hAnsiTheme="minorHAnsi" w:cstheme="minorHAnsi"/>
          <w:bCs/>
          <w:sz w:val="28"/>
          <w:szCs w:val="28"/>
        </w:rPr>
        <w:t>members</w:t>
      </w:r>
      <w:r w:rsidR="00735058">
        <w:rPr>
          <w:rFonts w:asciiTheme="minorHAnsi" w:hAnsiTheme="minorHAnsi" w:cstheme="minorHAnsi"/>
          <w:bCs/>
          <w:sz w:val="28"/>
          <w:szCs w:val="28"/>
        </w:rPr>
        <w:t xml:space="preserve"> but this</w:t>
      </w:r>
      <w:r w:rsidR="001D19D9">
        <w:rPr>
          <w:rFonts w:asciiTheme="minorHAnsi" w:hAnsiTheme="minorHAnsi" w:cstheme="minorHAnsi"/>
          <w:bCs/>
          <w:sz w:val="28"/>
          <w:szCs w:val="28"/>
        </w:rPr>
        <w:t xml:space="preserve"> engagement did not have to be </w:t>
      </w:r>
      <w:r w:rsidR="00735058">
        <w:rPr>
          <w:rFonts w:asciiTheme="minorHAnsi" w:hAnsiTheme="minorHAnsi" w:cstheme="minorHAnsi"/>
          <w:bCs/>
          <w:sz w:val="28"/>
          <w:szCs w:val="28"/>
        </w:rPr>
        <w:t>formal</w:t>
      </w:r>
      <w:r>
        <w:rPr>
          <w:rFonts w:asciiTheme="minorHAnsi" w:hAnsiTheme="minorHAnsi" w:cstheme="minorHAnsi"/>
          <w:bCs/>
          <w:sz w:val="28"/>
          <w:szCs w:val="28"/>
        </w:rPr>
        <w:t>.</w:t>
      </w:r>
    </w:p>
    <w:p w14:paraId="2A849FE5" w14:textId="364E4362" w:rsidR="006A5C30" w:rsidRDefault="00881582" w:rsidP="00676437">
      <w:pPr>
        <w:spacing w:line="360" w:lineRule="auto"/>
        <w:jc w:val="both"/>
        <w:rPr>
          <w:rFonts w:asciiTheme="minorHAnsi" w:hAnsiTheme="minorHAnsi" w:cstheme="minorHAnsi"/>
          <w:sz w:val="28"/>
          <w:szCs w:val="28"/>
        </w:rPr>
      </w:pPr>
      <w:r>
        <w:rPr>
          <w:rFonts w:asciiTheme="minorHAnsi" w:hAnsiTheme="minorHAnsi" w:cstheme="minorHAnsi"/>
          <w:bCs/>
          <w:sz w:val="28"/>
          <w:szCs w:val="28"/>
        </w:rPr>
        <w:lastRenderedPageBreak/>
        <w:t xml:space="preserve">Citing </w:t>
      </w:r>
      <w:r w:rsidRPr="00F46925">
        <w:rPr>
          <w:rFonts w:asciiTheme="minorHAnsi" w:hAnsiTheme="minorHAnsi" w:cstheme="minorHAnsi"/>
          <w:b/>
          <w:sz w:val="28"/>
          <w:szCs w:val="28"/>
        </w:rPr>
        <w:t xml:space="preserve">Uganda Electricity Alliance Workers Union Vs Uganda Electricity Transmission Company ( LDR o94/2015, </w:t>
      </w:r>
      <w:r>
        <w:rPr>
          <w:rFonts w:asciiTheme="minorHAnsi" w:hAnsiTheme="minorHAnsi" w:cstheme="minorHAnsi"/>
          <w:sz w:val="28"/>
          <w:szCs w:val="28"/>
        </w:rPr>
        <w:t>whose holding is to the effect that</w:t>
      </w:r>
      <w:r w:rsidR="006A5C30">
        <w:rPr>
          <w:rFonts w:asciiTheme="minorHAnsi" w:hAnsiTheme="minorHAnsi" w:cstheme="minorHAnsi"/>
          <w:sz w:val="28"/>
          <w:szCs w:val="28"/>
        </w:rPr>
        <w:t xml:space="preserve">; </w:t>
      </w:r>
      <w:r>
        <w:rPr>
          <w:rFonts w:asciiTheme="minorHAnsi" w:hAnsiTheme="minorHAnsi" w:cstheme="minorHAnsi"/>
          <w:sz w:val="28"/>
          <w:szCs w:val="28"/>
        </w:rPr>
        <w:t xml:space="preserve">whereas a recognition agreement recognized the </w:t>
      </w:r>
      <w:r w:rsidR="006A5C30">
        <w:rPr>
          <w:rFonts w:asciiTheme="minorHAnsi" w:hAnsiTheme="minorHAnsi" w:cstheme="minorHAnsi"/>
          <w:sz w:val="28"/>
          <w:szCs w:val="28"/>
        </w:rPr>
        <w:t>C</w:t>
      </w:r>
      <w:r>
        <w:rPr>
          <w:rFonts w:asciiTheme="minorHAnsi" w:hAnsiTheme="minorHAnsi" w:cstheme="minorHAnsi"/>
          <w:sz w:val="28"/>
          <w:szCs w:val="28"/>
        </w:rPr>
        <w:t xml:space="preserve">laimant as the sole representative of the unionized workers of the </w:t>
      </w:r>
      <w:r w:rsidR="006A5C30">
        <w:rPr>
          <w:rFonts w:asciiTheme="minorHAnsi" w:hAnsiTheme="minorHAnsi" w:cstheme="minorHAnsi"/>
          <w:sz w:val="28"/>
          <w:szCs w:val="28"/>
        </w:rPr>
        <w:t>R</w:t>
      </w:r>
      <w:r>
        <w:rPr>
          <w:rFonts w:asciiTheme="minorHAnsi" w:hAnsiTheme="minorHAnsi" w:cstheme="minorHAnsi"/>
          <w:sz w:val="28"/>
          <w:szCs w:val="28"/>
        </w:rPr>
        <w:t>espondent</w:t>
      </w:r>
      <w:r w:rsidR="006A5C30">
        <w:rPr>
          <w:rFonts w:asciiTheme="minorHAnsi" w:hAnsiTheme="minorHAnsi" w:cstheme="minorHAnsi"/>
          <w:sz w:val="28"/>
          <w:szCs w:val="28"/>
        </w:rPr>
        <w:t>,</w:t>
      </w:r>
      <w:r>
        <w:rPr>
          <w:rFonts w:asciiTheme="minorHAnsi" w:hAnsiTheme="minorHAnsi" w:cstheme="minorHAnsi"/>
          <w:sz w:val="28"/>
          <w:szCs w:val="28"/>
        </w:rPr>
        <w:t xml:space="preserve"> it did not prevent </w:t>
      </w:r>
      <w:r w:rsidR="006A5C30">
        <w:rPr>
          <w:rFonts w:asciiTheme="minorHAnsi" w:hAnsiTheme="minorHAnsi" w:cstheme="minorHAnsi"/>
          <w:sz w:val="28"/>
          <w:szCs w:val="28"/>
        </w:rPr>
        <w:t xml:space="preserve">its </w:t>
      </w:r>
      <w:r>
        <w:rPr>
          <w:rFonts w:asciiTheme="minorHAnsi" w:hAnsiTheme="minorHAnsi" w:cstheme="minorHAnsi"/>
          <w:sz w:val="28"/>
          <w:szCs w:val="28"/>
        </w:rPr>
        <w:t xml:space="preserve">members from organizing outside the </w:t>
      </w:r>
      <w:r w:rsidR="006A5C30">
        <w:rPr>
          <w:rFonts w:asciiTheme="minorHAnsi" w:hAnsiTheme="minorHAnsi" w:cstheme="minorHAnsi"/>
          <w:sz w:val="28"/>
          <w:szCs w:val="28"/>
        </w:rPr>
        <w:t>U</w:t>
      </w:r>
      <w:r>
        <w:rPr>
          <w:rFonts w:asciiTheme="minorHAnsi" w:hAnsiTheme="minorHAnsi" w:cstheme="minorHAnsi"/>
          <w:sz w:val="28"/>
          <w:szCs w:val="28"/>
        </w:rPr>
        <w:t>nion</w:t>
      </w:r>
      <w:r w:rsidR="006A5C30">
        <w:rPr>
          <w:rFonts w:asciiTheme="minorHAnsi" w:hAnsiTheme="minorHAnsi" w:cstheme="minorHAnsi"/>
          <w:sz w:val="28"/>
          <w:szCs w:val="28"/>
        </w:rPr>
        <w:t xml:space="preserve">. </w:t>
      </w:r>
      <w:r>
        <w:rPr>
          <w:rFonts w:asciiTheme="minorHAnsi" w:hAnsiTheme="minorHAnsi" w:cstheme="minorHAnsi"/>
          <w:sz w:val="28"/>
          <w:szCs w:val="28"/>
        </w:rPr>
        <w:t>Counsel argued that the provisions of section 24 therefore</w:t>
      </w:r>
      <w:r w:rsidR="006A5C30">
        <w:rPr>
          <w:rFonts w:asciiTheme="minorHAnsi" w:hAnsiTheme="minorHAnsi" w:cstheme="minorHAnsi"/>
          <w:sz w:val="28"/>
          <w:szCs w:val="28"/>
        </w:rPr>
        <w:t>,</w:t>
      </w:r>
      <w:r>
        <w:rPr>
          <w:rFonts w:asciiTheme="minorHAnsi" w:hAnsiTheme="minorHAnsi" w:cstheme="minorHAnsi"/>
          <w:sz w:val="28"/>
          <w:szCs w:val="28"/>
        </w:rPr>
        <w:t xml:space="preserve"> lay</w:t>
      </w:r>
      <w:r w:rsidR="00C21621">
        <w:rPr>
          <w:rFonts w:asciiTheme="minorHAnsi" w:hAnsiTheme="minorHAnsi" w:cstheme="minorHAnsi"/>
          <w:sz w:val="28"/>
          <w:szCs w:val="28"/>
        </w:rPr>
        <w:t>s</w:t>
      </w:r>
      <w:r>
        <w:rPr>
          <w:rFonts w:asciiTheme="minorHAnsi" w:hAnsiTheme="minorHAnsi" w:cstheme="minorHAnsi"/>
          <w:sz w:val="28"/>
          <w:szCs w:val="28"/>
        </w:rPr>
        <w:t xml:space="preserve"> emphasis on the aggregation of the </w:t>
      </w:r>
      <w:r w:rsidR="006A5C30">
        <w:rPr>
          <w:rFonts w:asciiTheme="minorHAnsi" w:hAnsiTheme="minorHAnsi" w:cstheme="minorHAnsi"/>
          <w:sz w:val="28"/>
          <w:szCs w:val="28"/>
        </w:rPr>
        <w:t>workers’</w:t>
      </w:r>
      <w:r>
        <w:rPr>
          <w:rFonts w:asciiTheme="minorHAnsi" w:hAnsiTheme="minorHAnsi" w:cstheme="minorHAnsi"/>
          <w:sz w:val="28"/>
          <w:szCs w:val="28"/>
        </w:rPr>
        <w:t xml:space="preserve"> rights as opposed to collection of dues. </w:t>
      </w:r>
    </w:p>
    <w:p w14:paraId="1F69F4B5" w14:textId="77777777" w:rsidR="00C21621" w:rsidRDefault="006A5C30" w:rsidP="00676437">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It was </w:t>
      </w:r>
      <w:r w:rsidR="00C21621">
        <w:rPr>
          <w:rFonts w:asciiTheme="minorHAnsi" w:hAnsiTheme="minorHAnsi" w:cstheme="minorHAnsi"/>
          <w:sz w:val="28"/>
          <w:szCs w:val="28"/>
        </w:rPr>
        <w:t xml:space="preserve">further </w:t>
      </w:r>
      <w:r>
        <w:rPr>
          <w:rFonts w:asciiTheme="minorHAnsi" w:hAnsiTheme="minorHAnsi" w:cstheme="minorHAnsi"/>
          <w:sz w:val="28"/>
          <w:szCs w:val="28"/>
        </w:rPr>
        <w:t>his submission that,</w:t>
      </w:r>
      <w:r w:rsidR="00881582">
        <w:rPr>
          <w:rFonts w:asciiTheme="minorHAnsi" w:hAnsiTheme="minorHAnsi" w:cstheme="minorHAnsi"/>
          <w:sz w:val="28"/>
          <w:szCs w:val="28"/>
        </w:rPr>
        <w:t xml:space="preserve"> where the employer agrees to negotiate with a </w:t>
      </w:r>
      <w:r>
        <w:rPr>
          <w:rFonts w:asciiTheme="minorHAnsi" w:hAnsiTheme="minorHAnsi" w:cstheme="minorHAnsi"/>
          <w:sz w:val="28"/>
          <w:szCs w:val="28"/>
        </w:rPr>
        <w:t>U</w:t>
      </w:r>
      <w:r w:rsidR="00881582">
        <w:rPr>
          <w:rFonts w:asciiTheme="minorHAnsi" w:hAnsiTheme="minorHAnsi" w:cstheme="minorHAnsi"/>
          <w:sz w:val="28"/>
          <w:szCs w:val="28"/>
        </w:rPr>
        <w:t>nion</w:t>
      </w:r>
      <w:r w:rsidR="00C21621">
        <w:rPr>
          <w:rFonts w:asciiTheme="minorHAnsi" w:hAnsiTheme="minorHAnsi" w:cstheme="minorHAnsi"/>
          <w:sz w:val="28"/>
          <w:szCs w:val="28"/>
        </w:rPr>
        <w:t xml:space="preserve"> this presupposes</w:t>
      </w:r>
      <w:r w:rsidR="00881582">
        <w:rPr>
          <w:rFonts w:asciiTheme="minorHAnsi" w:hAnsiTheme="minorHAnsi" w:cstheme="minorHAnsi"/>
          <w:sz w:val="28"/>
          <w:szCs w:val="28"/>
        </w:rPr>
        <w:t xml:space="preserve"> recognition</w:t>
      </w:r>
      <w:r>
        <w:rPr>
          <w:rFonts w:asciiTheme="minorHAnsi" w:hAnsiTheme="minorHAnsi" w:cstheme="minorHAnsi"/>
          <w:sz w:val="28"/>
          <w:szCs w:val="28"/>
        </w:rPr>
        <w:t xml:space="preserve">. </w:t>
      </w:r>
      <w:r w:rsidR="00C21621">
        <w:rPr>
          <w:rFonts w:asciiTheme="minorHAnsi" w:hAnsiTheme="minorHAnsi" w:cstheme="minorHAnsi"/>
          <w:sz w:val="28"/>
          <w:szCs w:val="28"/>
        </w:rPr>
        <w:t>Therefore, the</w:t>
      </w:r>
      <w:r>
        <w:rPr>
          <w:rFonts w:asciiTheme="minorHAnsi" w:hAnsiTheme="minorHAnsi" w:cstheme="minorHAnsi"/>
          <w:sz w:val="28"/>
          <w:szCs w:val="28"/>
        </w:rPr>
        <w:t xml:space="preserve"> Union is </w:t>
      </w:r>
      <w:r w:rsidR="00881582">
        <w:rPr>
          <w:rFonts w:asciiTheme="minorHAnsi" w:hAnsiTheme="minorHAnsi" w:cstheme="minorHAnsi"/>
          <w:sz w:val="28"/>
          <w:szCs w:val="28"/>
        </w:rPr>
        <w:t xml:space="preserve">estopped from </w:t>
      </w:r>
      <w:r w:rsidR="00C21621">
        <w:rPr>
          <w:rFonts w:asciiTheme="minorHAnsi" w:hAnsiTheme="minorHAnsi" w:cstheme="minorHAnsi"/>
          <w:sz w:val="28"/>
          <w:szCs w:val="28"/>
        </w:rPr>
        <w:t>claiming that,</w:t>
      </w:r>
      <w:r w:rsidR="00881582">
        <w:rPr>
          <w:rFonts w:asciiTheme="minorHAnsi" w:hAnsiTheme="minorHAnsi" w:cstheme="minorHAnsi"/>
          <w:sz w:val="28"/>
          <w:szCs w:val="28"/>
        </w:rPr>
        <w:t xml:space="preserve"> it has not been recognized merely because there is no formal recognition. </w:t>
      </w:r>
    </w:p>
    <w:p w14:paraId="19AD40F5" w14:textId="3317E9AE" w:rsidR="00881582" w:rsidRDefault="00881582" w:rsidP="00676437">
      <w:pPr>
        <w:spacing w:line="360" w:lineRule="auto"/>
        <w:jc w:val="both"/>
        <w:rPr>
          <w:rFonts w:asciiTheme="minorHAnsi" w:hAnsiTheme="minorHAnsi" w:cstheme="minorHAnsi"/>
          <w:sz w:val="28"/>
          <w:szCs w:val="28"/>
        </w:rPr>
      </w:pPr>
      <w:r>
        <w:rPr>
          <w:rFonts w:asciiTheme="minorHAnsi" w:hAnsiTheme="minorHAnsi" w:cstheme="minorHAnsi"/>
          <w:sz w:val="28"/>
          <w:szCs w:val="28"/>
        </w:rPr>
        <w:t>He also relied on section 10 of the contracts Act which provides for a contract to be either written or oral depending on the conduct of the parties</w:t>
      </w:r>
      <w:r w:rsidR="006A5C30">
        <w:rPr>
          <w:rFonts w:asciiTheme="minorHAnsi" w:hAnsiTheme="minorHAnsi" w:cstheme="minorHAnsi"/>
          <w:sz w:val="28"/>
          <w:szCs w:val="28"/>
        </w:rPr>
        <w:t xml:space="preserve">. He stated that </w:t>
      </w:r>
      <w:r>
        <w:rPr>
          <w:rFonts w:asciiTheme="minorHAnsi" w:hAnsiTheme="minorHAnsi" w:cstheme="minorHAnsi"/>
          <w:sz w:val="28"/>
          <w:szCs w:val="28"/>
        </w:rPr>
        <w:t>a contract is in writing where it is (a) in form of a data message; (b</w:t>
      </w:r>
      <w:proofErr w:type="gramStart"/>
      <w:r>
        <w:rPr>
          <w:rFonts w:asciiTheme="minorHAnsi" w:hAnsiTheme="minorHAnsi" w:cstheme="minorHAnsi"/>
          <w:sz w:val="28"/>
          <w:szCs w:val="28"/>
        </w:rPr>
        <w:t>)accessible</w:t>
      </w:r>
      <w:proofErr w:type="gramEnd"/>
      <w:r>
        <w:rPr>
          <w:rFonts w:asciiTheme="minorHAnsi" w:hAnsiTheme="minorHAnsi" w:cstheme="minorHAnsi"/>
          <w:sz w:val="28"/>
          <w:szCs w:val="28"/>
        </w:rPr>
        <w:t xml:space="preserve"> in a manner usable for subsequent reference and(c) otherwise in words…  he insisted that the conduct of the </w:t>
      </w:r>
      <w:r w:rsidR="006A5C30">
        <w:rPr>
          <w:rFonts w:asciiTheme="minorHAnsi" w:hAnsiTheme="minorHAnsi" w:cstheme="minorHAnsi"/>
          <w:sz w:val="28"/>
          <w:szCs w:val="28"/>
        </w:rPr>
        <w:t>R</w:t>
      </w:r>
      <w:r>
        <w:rPr>
          <w:rFonts w:asciiTheme="minorHAnsi" w:hAnsiTheme="minorHAnsi" w:cstheme="minorHAnsi"/>
          <w:sz w:val="28"/>
          <w:szCs w:val="28"/>
        </w:rPr>
        <w:t xml:space="preserve">espondent in the instant case, </w:t>
      </w:r>
      <w:r w:rsidR="006A5C30">
        <w:rPr>
          <w:rFonts w:asciiTheme="minorHAnsi" w:hAnsiTheme="minorHAnsi" w:cstheme="minorHAnsi"/>
          <w:sz w:val="28"/>
          <w:szCs w:val="28"/>
        </w:rPr>
        <w:t xml:space="preserve">indicated that, </w:t>
      </w:r>
      <w:r>
        <w:rPr>
          <w:rFonts w:asciiTheme="minorHAnsi" w:hAnsiTheme="minorHAnsi" w:cstheme="minorHAnsi"/>
          <w:sz w:val="28"/>
          <w:szCs w:val="28"/>
        </w:rPr>
        <w:t xml:space="preserve">she was always </w:t>
      </w:r>
      <w:r w:rsidR="00C21621">
        <w:rPr>
          <w:rFonts w:asciiTheme="minorHAnsi" w:hAnsiTheme="minorHAnsi" w:cstheme="minorHAnsi"/>
          <w:sz w:val="28"/>
          <w:szCs w:val="28"/>
        </w:rPr>
        <w:t>willing and</w:t>
      </w:r>
      <w:r>
        <w:rPr>
          <w:rFonts w:asciiTheme="minorHAnsi" w:hAnsiTheme="minorHAnsi" w:cstheme="minorHAnsi"/>
          <w:sz w:val="28"/>
          <w:szCs w:val="28"/>
        </w:rPr>
        <w:t xml:space="preserve"> ready to engage with the </w:t>
      </w:r>
      <w:r w:rsidR="00C21621">
        <w:rPr>
          <w:rFonts w:asciiTheme="minorHAnsi" w:hAnsiTheme="minorHAnsi" w:cstheme="minorHAnsi"/>
          <w:sz w:val="28"/>
          <w:szCs w:val="28"/>
        </w:rPr>
        <w:t>Claimant, provided</w:t>
      </w:r>
      <w:r>
        <w:rPr>
          <w:rFonts w:asciiTheme="minorHAnsi" w:hAnsiTheme="minorHAnsi" w:cstheme="minorHAnsi"/>
          <w:sz w:val="28"/>
          <w:szCs w:val="28"/>
        </w:rPr>
        <w:t xml:space="preserve"> that, the </w:t>
      </w:r>
      <w:r w:rsidR="00C21621">
        <w:rPr>
          <w:rFonts w:asciiTheme="minorHAnsi" w:hAnsiTheme="minorHAnsi" w:cstheme="minorHAnsi"/>
          <w:sz w:val="28"/>
          <w:szCs w:val="28"/>
        </w:rPr>
        <w:t>claimant was</w:t>
      </w:r>
      <w:r>
        <w:rPr>
          <w:rFonts w:asciiTheme="minorHAnsi" w:hAnsiTheme="minorHAnsi" w:cstheme="minorHAnsi"/>
          <w:sz w:val="28"/>
          <w:szCs w:val="28"/>
        </w:rPr>
        <w:t xml:space="preserve"> </w:t>
      </w:r>
      <w:r w:rsidR="00C21621">
        <w:rPr>
          <w:rFonts w:asciiTheme="minorHAnsi" w:hAnsiTheme="minorHAnsi" w:cstheme="minorHAnsi"/>
          <w:sz w:val="28"/>
          <w:szCs w:val="28"/>
        </w:rPr>
        <w:t>a genuine</w:t>
      </w:r>
      <w:r>
        <w:rPr>
          <w:rFonts w:asciiTheme="minorHAnsi" w:hAnsiTheme="minorHAnsi" w:cstheme="minorHAnsi"/>
          <w:sz w:val="28"/>
          <w:szCs w:val="28"/>
        </w:rPr>
        <w:t xml:space="preserve"> representative of </w:t>
      </w:r>
      <w:r w:rsidR="00C21621">
        <w:rPr>
          <w:rFonts w:asciiTheme="minorHAnsi" w:hAnsiTheme="minorHAnsi" w:cstheme="minorHAnsi"/>
          <w:sz w:val="28"/>
          <w:szCs w:val="28"/>
        </w:rPr>
        <w:t>her workers</w:t>
      </w:r>
      <w:r>
        <w:rPr>
          <w:rFonts w:asciiTheme="minorHAnsi" w:hAnsiTheme="minorHAnsi" w:cstheme="minorHAnsi"/>
          <w:sz w:val="28"/>
          <w:szCs w:val="28"/>
        </w:rPr>
        <w:t>.  He argued that the Respondent made efforts to request for proposals for collective bargaining as provided under section 24</w:t>
      </w:r>
      <w:r w:rsidR="006A5C30">
        <w:rPr>
          <w:rFonts w:asciiTheme="minorHAnsi" w:hAnsiTheme="minorHAnsi" w:cstheme="minorHAnsi"/>
          <w:sz w:val="28"/>
          <w:szCs w:val="28"/>
        </w:rPr>
        <w:t>, in vain</w:t>
      </w:r>
      <w:r>
        <w:rPr>
          <w:rFonts w:asciiTheme="minorHAnsi" w:hAnsiTheme="minorHAnsi" w:cstheme="minorHAnsi"/>
          <w:sz w:val="28"/>
          <w:szCs w:val="28"/>
        </w:rPr>
        <w:t xml:space="preserve">. </w:t>
      </w:r>
    </w:p>
    <w:p w14:paraId="26A1A59C" w14:textId="406FC6D7" w:rsidR="00881582" w:rsidRDefault="00C21621" w:rsidP="00676437">
      <w:pPr>
        <w:spacing w:line="360" w:lineRule="auto"/>
        <w:jc w:val="both"/>
        <w:rPr>
          <w:rFonts w:asciiTheme="minorHAnsi" w:hAnsiTheme="minorHAnsi" w:cstheme="minorHAnsi"/>
          <w:bCs/>
          <w:sz w:val="28"/>
          <w:szCs w:val="28"/>
        </w:rPr>
      </w:pPr>
      <w:r>
        <w:rPr>
          <w:rFonts w:asciiTheme="minorHAnsi" w:hAnsiTheme="minorHAnsi" w:cstheme="minorHAnsi"/>
          <w:sz w:val="28"/>
          <w:szCs w:val="28"/>
        </w:rPr>
        <w:t xml:space="preserve">According to counsel </w:t>
      </w:r>
      <w:r w:rsidR="00881582">
        <w:rPr>
          <w:rFonts w:asciiTheme="minorHAnsi" w:hAnsiTheme="minorHAnsi" w:cstheme="minorHAnsi"/>
          <w:b/>
          <w:sz w:val="28"/>
          <w:szCs w:val="28"/>
        </w:rPr>
        <w:t xml:space="preserve">Platinum Mile Investments (PTY) Limited vs South African Transport and allied workers Union case </w:t>
      </w:r>
      <w:proofErr w:type="gramStart"/>
      <w:r w:rsidR="00881582">
        <w:rPr>
          <w:rFonts w:asciiTheme="minorHAnsi" w:hAnsiTheme="minorHAnsi" w:cstheme="minorHAnsi"/>
          <w:b/>
          <w:sz w:val="28"/>
          <w:szCs w:val="28"/>
        </w:rPr>
        <w:t>No</w:t>
      </w:r>
      <w:proofErr w:type="gramEnd"/>
      <w:r w:rsidR="00881582">
        <w:rPr>
          <w:rFonts w:asciiTheme="minorHAnsi" w:hAnsiTheme="minorHAnsi" w:cstheme="minorHAnsi"/>
          <w:b/>
          <w:sz w:val="28"/>
          <w:szCs w:val="28"/>
        </w:rPr>
        <w:t xml:space="preserve">. JA28/08, </w:t>
      </w:r>
      <w:r w:rsidR="00881582" w:rsidRPr="006E609E">
        <w:rPr>
          <w:rFonts w:asciiTheme="minorHAnsi" w:hAnsiTheme="minorHAnsi" w:cstheme="minorHAnsi"/>
          <w:bCs/>
          <w:sz w:val="28"/>
          <w:szCs w:val="28"/>
        </w:rPr>
        <w:t>wh</w:t>
      </w:r>
      <w:r w:rsidR="00881582">
        <w:rPr>
          <w:rFonts w:asciiTheme="minorHAnsi" w:hAnsiTheme="minorHAnsi" w:cstheme="minorHAnsi"/>
          <w:bCs/>
          <w:sz w:val="28"/>
          <w:szCs w:val="28"/>
        </w:rPr>
        <w:t>ich was cited by counsel for the Claimant</w:t>
      </w:r>
      <w:r>
        <w:rPr>
          <w:rFonts w:asciiTheme="minorHAnsi" w:hAnsiTheme="minorHAnsi" w:cstheme="minorHAnsi"/>
          <w:bCs/>
          <w:sz w:val="28"/>
          <w:szCs w:val="28"/>
        </w:rPr>
        <w:t xml:space="preserve">, is </w:t>
      </w:r>
      <w:r w:rsidR="00881582">
        <w:rPr>
          <w:rFonts w:asciiTheme="minorHAnsi" w:hAnsiTheme="minorHAnsi" w:cstheme="minorHAnsi"/>
          <w:bCs/>
          <w:sz w:val="28"/>
          <w:szCs w:val="28"/>
        </w:rPr>
        <w:t>distinguishable</w:t>
      </w:r>
      <w:r w:rsidR="006A5C30">
        <w:rPr>
          <w:rFonts w:asciiTheme="minorHAnsi" w:hAnsiTheme="minorHAnsi" w:cstheme="minorHAnsi"/>
          <w:bCs/>
          <w:sz w:val="28"/>
          <w:szCs w:val="28"/>
        </w:rPr>
        <w:t xml:space="preserve"> with the instant case, because, the </w:t>
      </w:r>
      <w:r w:rsidR="00881582">
        <w:rPr>
          <w:rFonts w:asciiTheme="minorHAnsi" w:hAnsiTheme="minorHAnsi" w:cstheme="minorHAnsi"/>
          <w:bCs/>
          <w:sz w:val="28"/>
          <w:szCs w:val="28"/>
        </w:rPr>
        <w:t>agreements referred to in that case subordinate legislation</w:t>
      </w:r>
      <w:r w:rsidRPr="00C21621">
        <w:rPr>
          <w:rFonts w:asciiTheme="minorHAnsi" w:hAnsiTheme="minorHAnsi" w:cstheme="minorHAnsi"/>
          <w:bCs/>
          <w:sz w:val="28"/>
          <w:szCs w:val="28"/>
        </w:rPr>
        <w:t xml:space="preserve"> </w:t>
      </w:r>
      <w:r>
        <w:rPr>
          <w:rFonts w:asciiTheme="minorHAnsi" w:hAnsiTheme="minorHAnsi" w:cstheme="minorHAnsi"/>
          <w:bCs/>
          <w:sz w:val="28"/>
          <w:szCs w:val="28"/>
        </w:rPr>
        <w:t xml:space="preserve">which were promulgated by a an Industrial Council which transmits them to the Minister for </w:t>
      </w:r>
      <w:proofErr w:type="spellStart"/>
      <w:r>
        <w:rPr>
          <w:rFonts w:asciiTheme="minorHAnsi" w:hAnsiTheme="minorHAnsi" w:cstheme="minorHAnsi"/>
          <w:bCs/>
          <w:sz w:val="28"/>
          <w:szCs w:val="28"/>
        </w:rPr>
        <w:t>gazetting</w:t>
      </w:r>
      <w:proofErr w:type="spellEnd"/>
      <w:r>
        <w:rPr>
          <w:rFonts w:asciiTheme="minorHAnsi" w:hAnsiTheme="minorHAnsi" w:cstheme="minorHAnsi"/>
          <w:bCs/>
          <w:sz w:val="28"/>
          <w:szCs w:val="28"/>
        </w:rPr>
        <w:t xml:space="preserve"> and not by the parties</w:t>
      </w:r>
      <w:r w:rsidR="00881582">
        <w:rPr>
          <w:rFonts w:asciiTheme="minorHAnsi" w:hAnsiTheme="minorHAnsi" w:cstheme="minorHAnsi"/>
          <w:bCs/>
          <w:sz w:val="28"/>
          <w:szCs w:val="28"/>
        </w:rPr>
        <w:t xml:space="preserve"> </w:t>
      </w:r>
      <w:r>
        <w:rPr>
          <w:rFonts w:asciiTheme="minorHAnsi" w:hAnsiTheme="minorHAnsi" w:cstheme="minorHAnsi"/>
          <w:bCs/>
          <w:sz w:val="28"/>
          <w:szCs w:val="28"/>
        </w:rPr>
        <w:t xml:space="preserve">and not recognition agreements as envisaged </w:t>
      </w:r>
      <w:r w:rsidR="00881582">
        <w:rPr>
          <w:rFonts w:asciiTheme="minorHAnsi" w:hAnsiTheme="minorHAnsi" w:cstheme="minorHAnsi"/>
          <w:bCs/>
          <w:sz w:val="28"/>
          <w:szCs w:val="28"/>
        </w:rPr>
        <w:lastRenderedPageBreak/>
        <w:t xml:space="preserve">under the laws </w:t>
      </w:r>
      <w:r w:rsidR="00B328EA">
        <w:rPr>
          <w:rFonts w:asciiTheme="minorHAnsi" w:hAnsiTheme="minorHAnsi" w:cstheme="minorHAnsi"/>
          <w:bCs/>
          <w:sz w:val="28"/>
          <w:szCs w:val="28"/>
        </w:rPr>
        <w:t xml:space="preserve">of Uganda. He contended that the </w:t>
      </w:r>
      <w:r w:rsidR="00881582">
        <w:rPr>
          <w:rFonts w:asciiTheme="minorHAnsi" w:hAnsiTheme="minorHAnsi" w:cstheme="minorHAnsi"/>
          <w:bCs/>
          <w:sz w:val="28"/>
          <w:szCs w:val="28"/>
        </w:rPr>
        <w:t xml:space="preserve">recognition </w:t>
      </w:r>
      <w:r w:rsidR="00B328EA">
        <w:rPr>
          <w:rFonts w:asciiTheme="minorHAnsi" w:hAnsiTheme="minorHAnsi" w:cstheme="minorHAnsi"/>
          <w:bCs/>
          <w:sz w:val="28"/>
          <w:szCs w:val="28"/>
        </w:rPr>
        <w:t xml:space="preserve">agreements under the laws of Uganda </w:t>
      </w:r>
      <w:r w:rsidR="00881582">
        <w:rPr>
          <w:rFonts w:asciiTheme="minorHAnsi" w:hAnsiTheme="minorHAnsi" w:cstheme="minorHAnsi"/>
          <w:bCs/>
          <w:sz w:val="28"/>
          <w:szCs w:val="28"/>
        </w:rPr>
        <w:t xml:space="preserve">are </w:t>
      </w:r>
      <w:proofErr w:type="gramStart"/>
      <w:r w:rsidR="00881582">
        <w:rPr>
          <w:rFonts w:asciiTheme="minorHAnsi" w:hAnsiTheme="minorHAnsi" w:cstheme="minorHAnsi"/>
          <w:bCs/>
          <w:sz w:val="28"/>
          <w:szCs w:val="28"/>
        </w:rPr>
        <w:t>consider</w:t>
      </w:r>
      <w:r w:rsidR="006A5C30">
        <w:rPr>
          <w:rFonts w:asciiTheme="minorHAnsi" w:hAnsiTheme="minorHAnsi" w:cstheme="minorHAnsi"/>
          <w:bCs/>
          <w:sz w:val="28"/>
          <w:szCs w:val="28"/>
        </w:rPr>
        <w:t xml:space="preserve">ed </w:t>
      </w:r>
      <w:r w:rsidR="00881582">
        <w:rPr>
          <w:rFonts w:asciiTheme="minorHAnsi" w:hAnsiTheme="minorHAnsi" w:cstheme="minorHAnsi"/>
          <w:bCs/>
          <w:sz w:val="28"/>
          <w:szCs w:val="28"/>
        </w:rPr>
        <w:t xml:space="preserve"> as</w:t>
      </w:r>
      <w:proofErr w:type="gramEnd"/>
      <w:r w:rsidR="00881582">
        <w:rPr>
          <w:rFonts w:asciiTheme="minorHAnsi" w:hAnsiTheme="minorHAnsi" w:cstheme="minorHAnsi"/>
          <w:bCs/>
          <w:sz w:val="28"/>
          <w:szCs w:val="28"/>
        </w:rPr>
        <w:t xml:space="preserve"> ordinary agreements which are enforced as such</w:t>
      </w:r>
      <w:r w:rsidR="00B328EA">
        <w:rPr>
          <w:rFonts w:asciiTheme="minorHAnsi" w:hAnsiTheme="minorHAnsi" w:cstheme="minorHAnsi"/>
          <w:bCs/>
          <w:sz w:val="28"/>
          <w:szCs w:val="28"/>
        </w:rPr>
        <w:t>.</w:t>
      </w:r>
    </w:p>
    <w:p w14:paraId="1E84538F" w14:textId="53D7D2E7" w:rsidR="00881582" w:rsidRDefault="00881582" w:rsidP="0067643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He</w:t>
      </w:r>
      <w:r w:rsidR="00B328EA">
        <w:rPr>
          <w:rFonts w:asciiTheme="minorHAnsi" w:hAnsiTheme="minorHAnsi" w:cstheme="minorHAnsi"/>
          <w:bCs/>
          <w:sz w:val="28"/>
          <w:szCs w:val="28"/>
        </w:rPr>
        <w:t xml:space="preserve"> </w:t>
      </w:r>
      <w:proofErr w:type="gramStart"/>
      <w:r w:rsidR="00B328EA">
        <w:rPr>
          <w:rFonts w:asciiTheme="minorHAnsi" w:hAnsiTheme="minorHAnsi" w:cstheme="minorHAnsi"/>
          <w:bCs/>
          <w:sz w:val="28"/>
          <w:szCs w:val="28"/>
        </w:rPr>
        <w:t xml:space="preserve">further </w:t>
      </w:r>
      <w:r>
        <w:rPr>
          <w:rFonts w:asciiTheme="minorHAnsi" w:hAnsiTheme="minorHAnsi" w:cstheme="minorHAnsi"/>
          <w:bCs/>
          <w:sz w:val="28"/>
          <w:szCs w:val="28"/>
        </w:rPr>
        <w:t xml:space="preserve"> refuted</w:t>
      </w:r>
      <w:proofErr w:type="gramEnd"/>
      <w:r>
        <w:rPr>
          <w:rFonts w:asciiTheme="minorHAnsi" w:hAnsiTheme="minorHAnsi" w:cstheme="minorHAnsi"/>
          <w:bCs/>
          <w:sz w:val="28"/>
          <w:szCs w:val="28"/>
        </w:rPr>
        <w:t xml:space="preserve"> the reference to the recognition agreements which the </w:t>
      </w:r>
      <w:r w:rsidR="006A5C30">
        <w:rPr>
          <w:rFonts w:asciiTheme="minorHAnsi" w:hAnsiTheme="minorHAnsi" w:cstheme="minorHAnsi"/>
          <w:bCs/>
          <w:sz w:val="28"/>
          <w:szCs w:val="28"/>
        </w:rPr>
        <w:t>R</w:t>
      </w:r>
      <w:r>
        <w:rPr>
          <w:rFonts w:asciiTheme="minorHAnsi" w:hAnsiTheme="minorHAnsi" w:cstheme="minorHAnsi"/>
          <w:bCs/>
          <w:sz w:val="28"/>
          <w:szCs w:val="28"/>
        </w:rPr>
        <w:t xml:space="preserve">espondent signed in Kenya because </w:t>
      </w:r>
      <w:r w:rsidR="006A5C30">
        <w:rPr>
          <w:rFonts w:asciiTheme="minorHAnsi" w:hAnsiTheme="minorHAnsi" w:cstheme="minorHAnsi"/>
          <w:bCs/>
          <w:sz w:val="28"/>
          <w:szCs w:val="28"/>
        </w:rPr>
        <w:t xml:space="preserve">unlike in Uganda , it is </w:t>
      </w:r>
      <w:r>
        <w:rPr>
          <w:rFonts w:asciiTheme="minorHAnsi" w:hAnsiTheme="minorHAnsi" w:cstheme="minorHAnsi"/>
          <w:bCs/>
          <w:sz w:val="28"/>
          <w:szCs w:val="28"/>
        </w:rPr>
        <w:t xml:space="preserve"> a requirement to sign a written recognition agreement</w:t>
      </w:r>
      <w:r w:rsidR="006A5C30">
        <w:rPr>
          <w:rFonts w:asciiTheme="minorHAnsi" w:hAnsiTheme="minorHAnsi" w:cstheme="minorHAnsi"/>
          <w:bCs/>
          <w:sz w:val="28"/>
          <w:szCs w:val="28"/>
        </w:rPr>
        <w:t xml:space="preserve"> </w:t>
      </w:r>
      <w:r w:rsidR="00B328EA">
        <w:rPr>
          <w:rFonts w:asciiTheme="minorHAnsi" w:hAnsiTheme="minorHAnsi" w:cstheme="minorHAnsi"/>
          <w:bCs/>
          <w:sz w:val="28"/>
          <w:szCs w:val="28"/>
        </w:rPr>
        <w:t>i</w:t>
      </w:r>
      <w:r w:rsidR="006A5C30">
        <w:rPr>
          <w:rFonts w:asciiTheme="minorHAnsi" w:hAnsiTheme="minorHAnsi" w:cstheme="minorHAnsi"/>
          <w:bCs/>
          <w:sz w:val="28"/>
          <w:szCs w:val="28"/>
        </w:rPr>
        <w:t>n Kenya</w:t>
      </w:r>
      <w:r>
        <w:rPr>
          <w:rFonts w:asciiTheme="minorHAnsi" w:hAnsiTheme="minorHAnsi" w:cstheme="minorHAnsi"/>
          <w:bCs/>
          <w:sz w:val="28"/>
          <w:szCs w:val="28"/>
        </w:rPr>
        <w:t>. It was his submission that the evidence in this regard lacked cogency and there was no evidence to prove that the parties in Kenya were the Respondents in the instant case.</w:t>
      </w:r>
      <w:r w:rsidR="00B328EA">
        <w:rPr>
          <w:rFonts w:asciiTheme="minorHAnsi" w:hAnsiTheme="minorHAnsi" w:cstheme="minorHAnsi"/>
          <w:bCs/>
          <w:sz w:val="28"/>
          <w:szCs w:val="28"/>
        </w:rPr>
        <w:t xml:space="preserve"> </w:t>
      </w:r>
      <w:r>
        <w:rPr>
          <w:rFonts w:asciiTheme="minorHAnsi" w:hAnsiTheme="minorHAnsi" w:cstheme="minorHAnsi"/>
          <w:bCs/>
          <w:sz w:val="28"/>
          <w:szCs w:val="28"/>
        </w:rPr>
        <w:t>He insisted that it was not mandatory to enter a formal recognition agreement under section 24 of the Labour Unions Act, therefore court should resolve this issue in the negative.</w:t>
      </w:r>
    </w:p>
    <w:p w14:paraId="55864AD2" w14:textId="77777777" w:rsidR="00881582" w:rsidRPr="00997B16" w:rsidRDefault="00881582" w:rsidP="00676437">
      <w:pPr>
        <w:spacing w:line="360" w:lineRule="auto"/>
        <w:jc w:val="both"/>
        <w:rPr>
          <w:rFonts w:asciiTheme="minorHAnsi" w:hAnsiTheme="minorHAnsi" w:cstheme="minorHAnsi"/>
          <w:b/>
          <w:sz w:val="28"/>
          <w:szCs w:val="28"/>
        </w:rPr>
      </w:pPr>
      <w:r w:rsidRPr="00997B16">
        <w:rPr>
          <w:rFonts w:asciiTheme="minorHAnsi" w:hAnsiTheme="minorHAnsi" w:cstheme="minorHAnsi"/>
          <w:b/>
          <w:sz w:val="28"/>
          <w:szCs w:val="28"/>
        </w:rPr>
        <w:t>DECISION OF COURT</w:t>
      </w:r>
    </w:p>
    <w:p w14:paraId="1BF14B22" w14:textId="62560134" w:rsidR="00881582" w:rsidRPr="00D17F0A" w:rsidRDefault="00881582" w:rsidP="00676437">
      <w:pPr>
        <w:spacing w:line="360" w:lineRule="auto"/>
        <w:jc w:val="both"/>
        <w:rPr>
          <w:bCs/>
          <w:sz w:val="28"/>
          <w:szCs w:val="28"/>
        </w:rPr>
      </w:pPr>
      <w:r w:rsidRPr="00D17F0A">
        <w:rPr>
          <w:bCs/>
          <w:sz w:val="28"/>
          <w:szCs w:val="28"/>
        </w:rPr>
        <w:t xml:space="preserve">The right to freedom of association and the protection of the right to </w:t>
      </w:r>
      <w:proofErr w:type="spellStart"/>
      <w:r w:rsidR="00B328EA">
        <w:rPr>
          <w:bCs/>
          <w:sz w:val="28"/>
          <w:szCs w:val="28"/>
        </w:rPr>
        <w:t>o</w:t>
      </w:r>
      <w:r w:rsidRPr="00D17F0A">
        <w:rPr>
          <w:bCs/>
          <w:sz w:val="28"/>
          <w:szCs w:val="28"/>
        </w:rPr>
        <w:t>rganise</w:t>
      </w:r>
      <w:proofErr w:type="spellEnd"/>
      <w:r w:rsidRPr="00D17F0A">
        <w:rPr>
          <w:bCs/>
          <w:sz w:val="28"/>
          <w:szCs w:val="28"/>
        </w:rPr>
        <w:t xml:space="preserve"> at the work place is provided for under the Article 2 of the</w:t>
      </w:r>
      <w:r w:rsidRPr="00D17F0A">
        <w:rPr>
          <w:b/>
          <w:sz w:val="28"/>
          <w:szCs w:val="28"/>
        </w:rPr>
        <w:t xml:space="preserve"> Freedom of Association and Protection of the right to Organise Convention no.87 of 1948,</w:t>
      </w:r>
      <w:r w:rsidRPr="00D17F0A">
        <w:rPr>
          <w:bCs/>
          <w:sz w:val="28"/>
          <w:szCs w:val="28"/>
        </w:rPr>
        <w:t xml:space="preserve"> which the Government of Uganda ratified on 2/06/2005. It states that;</w:t>
      </w:r>
    </w:p>
    <w:p w14:paraId="12DC1FF6" w14:textId="77777777" w:rsidR="00881582" w:rsidRPr="00997B16" w:rsidRDefault="00881582" w:rsidP="00676437">
      <w:pPr>
        <w:spacing w:line="360" w:lineRule="auto"/>
        <w:ind w:left="720"/>
        <w:jc w:val="both"/>
        <w:rPr>
          <w:bCs/>
          <w:i/>
          <w:iCs/>
          <w:sz w:val="28"/>
          <w:szCs w:val="28"/>
        </w:rPr>
      </w:pPr>
      <w:r>
        <w:rPr>
          <w:bCs/>
          <w:i/>
          <w:iCs/>
          <w:sz w:val="28"/>
          <w:szCs w:val="28"/>
        </w:rPr>
        <w:t>“</w:t>
      </w:r>
      <w:r w:rsidRPr="00D17F0A">
        <w:rPr>
          <w:bCs/>
          <w:i/>
          <w:iCs/>
          <w:sz w:val="28"/>
          <w:szCs w:val="28"/>
        </w:rPr>
        <w:t>Workers and employers without distinction whatsoever, shall have the right to establish and, subject only to the rules of the organization concerned, to join organizations of their own choosing without previous authorization.</w:t>
      </w:r>
      <w:r>
        <w:rPr>
          <w:bCs/>
          <w:i/>
          <w:iCs/>
          <w:sz w:val="28"/>
          <w:szCs w:val="28"/>
        </w:rPr>
        <w:t>”</w:t>
      </w:r>
    </w:p>
    <w:p w14:paraId="21C2D438" w14:textId="32B95839" w:rsidR="00881582" w:rsidRPr="00D17F0A" w:rsidRDefault="00881582" w:rsidP="00676437">
      <w:pPr>
        <w:spacing w:line="360" w:lineRule="auto"/>
        <w:jc w:val="both"/>
        <w:rPr>
          <w:bCs/>
          <w:sz w:val="28"/>
          <w:szCs w:val="28"/>
        </w:rPr>
      </w:pPr>
      <w:r w:rsidRPr="00D17F0A">
        <w:rPr>
          <w:bCs/>
          <w:sz w:val="28"/>
          <w:szCs w:val="28"/>
        </w:rPr>
        <w:t>Article 1 of the</w:t>
      </w:r>
      <w:r w:rsidRPr="00D17F0A">
        <w:rPr>
          <w:b/>
          <w:sz w:val="28"/>
          <w:szCs w:val="28"/>
        </w:rPr>
        <w:t xml:space="preserve"> Right to Organise and Collective Bargaining Convention 1949(No.98)</w:t>
      </w:r>
      <w:r w:rsidRPr="00D17F0A">
        <w:rPr>
          <w:bCs/>
          <w:sz w:val="28"/>
          <w:szCs w:val="28"/>
        </w:rPr>
        <w:t xml:space="preserve">, which </w:t>
      </w:r>
      <w:r>
        <w:rPr>
          <w:bCs/>
          <w:sz w:val="28"/>
          <w:szCs w:val="28"/>
        </w:rPr>
        <w:t xml:space="preserve">the Government of </w:t>
      </w:r>
      <w:r w:rsidRPr="00D17F0A">
        <w:rPr>
          <w:bCs/>
          <w:sz w:val="28"/>
          <w:szCs w:val="28"/>
        </w:rPr>
        <w:t>Uganda ratified on 4/06/1963</w:t>
      </w:r>
      <w:r>
        <w:rPr>
          <w:bCs/>
          <w:sz w:val="28"/>
          <w:szCs w:val="28"/>
        </w:rPr>
        <w:t xml:space="preserve">, </w:t>
      </w:r>
      <w:r w:rsidR="00B328EA">
        <w:rPr>
          <w:bCs/>
          <w:sz w:val="28"/>
          <w:szCs w:val="28"/>
        </w:rPr>
        <w:t xml:space="preserve">provides </w:t>
      </w:r>
      <w:r w:rsidR="00B328EA" w:rsidRPr="00D17F0A">
        <w:rPr>
          <w:bCs/>
          <w:sz w:val="28"/>
          <w:szCs w:val="28"/>
        </w:rPr>
        <w:t>that</w:t>
      </w:r>
      <w:r>
        <w:rPr>
          <w:bCs/>
          <w:sz w:val="28"/>
          <w:szCs w:val="28"/>
        </w:rPr>
        <w:t>:</w:t>
      </w:r>
      <w:r w:rsidRPr="00D17F0A">
        <w:rPr>
          <w:bCs/>
          <w:sz w:val="28"/>
          <w:szCs w:val="28"/>
        </w:rPr>
        <w:t xml:space="preserve">  </w:t>
      </w:r>
    </w:p>
    <w:p w14:paraId="4A54367E" w14:textId="77777777" w:rsidR="00881582" w:rsidRPr="00997B16" w:rsidRDefault="00881582" w:rsidP="00676437">
      <w:pPr>
        <w:spacing w:line="360" w:lineRule="auto"/>
        <w:ind w:left="720"/>
        <w:jc w:val="both"/>
        <w:rPr>
          <w:bCs/>
          <w:i/>
          <w:iCs/>
          <w:sz w:val="28"/>
          <w:szCs w:val="28"/>
        </w:rPr>
      </w:pPr>
      <w:r>
        <w:rPr>
          <w:bCs/>
          <w:i/>
          <w:iCs/>
          <w:sz w:val="28"/>
          <w:szCs w:val="28"/>
        </w:rPr>
        <w:t xml:space="preserve">“1. </w:t>
      </w:r>
      <w:r w:rsidRPr="00997B16">
        <w:rPr>
          <w:bCs/>
          <w:i/>
          <w:iCs/>
          <w:sz w:val="28"/>
          <w:szCs w:val="28"/>
        </w:rPr>
        <w:t>Workers shall enjoy adequate protection against acts of anti- union discrimination in respect of their employment</w:t>
      </w:r>
    </w:p>
    <w:p w14:paraId="1BBB6AEC" w14:textId="77777777" w:rsidR="00881582" w:rsidRPr="00997B16" w:rsidRDefault="00881582" w:rsidP="00676437">
      <w:pPr>
        <w:spacing w:line="360" w:lineRule="auto"/>
        <w:ind w:left="720"/>
        <w:jc w:val="both"/>
        <w:rPr>
          <w:bCs/>
          <w:i/>
          <w:iCs/>
          <w:sz w:val="28"/>
          <w:szCs w:val="28"/>
        </w:rPr>
      </w:pPr>
      <w:proofErr w:type="gramStart"/>
      <w:r>
        <w:rPr>
          <w:bCs/>
          <w:i/>
          <w:iCs/>
          <w:sz w:val="28"/>
          <w:szCs w:val="28"/>
        </w:rPr>
        <w:lastRenderedPageBreak/>
        <w:t>2.</w:t>
      </w:r>
      <w:r w:rsidRPr="00997B16">
        <w:rPr>
          <w:bCs/>
          <w:i/>
          <w:iCs/>
          <w:sz w:val="28"/>
          <w:szCs w:val="28"/>
        </w:rPr>
        <w:t>Such</w:t>
      </w:r>
      <w:proofErr w:type="gramEnd"/>
      <w:r w:rsidRPr="00997B16">
        <w:rPr>
          <w:bCs/>
          <w:i/>
          <w:iCs/>
          <w:sz w:val="28"/>
          <w:szCs w:val="28"/>
        </w:rPr>
        <w:t xml:space="preserve"> protection shall apply more particularly in respect of acts calculated to-</w:t>
      </w:r>
    </w:p>
    <w:p w14:paraId="0001AFD6" w14:textId="77777777" w:rsidR="00881582" w:rsidRPr="00D17F0A" w:rsidRDefault="00881582" w:rsidP="00676437">
      <w:pPr>
        <w:pStyle w:val="ListParagraph"/>
        <w:numPr>
          <w:ilvl w:val="0"/>
          <w:numId w:val="10"/>
        </w:numPr>
        <w:spacing w:line="360" w:lineRule="auto"/>
        <w:jc w:val="both"/>
        <w:rPr>
          <w:bCs/>
          <w:i/>
          <w:iCs/>
          <w:sz w:val="28"/>
          <w:szCs w:val="28"/>
        </w:rPr>
      </w:pPr>
      <w:r w:rsidRPr="00D17F0A">
        <w:rPr>
          <w:bCs/>
          <w:i/>
          <w:iCs/>
          <w:sz w:val="28"/>
          <w:szCs w:val="28"/>
        </w:rPr>
        <w:t>Make employment of a worker subject to the condition that he shall not join a union or shall relinquish union membership;</w:t>
      </w:r>
    </w:p>
    <w:p w14:paraId="5BC35EE3" w14:textId="77777777" w:rsidR="00881582" w:rsidRPr="00D17F0A" w:rsidRDefault="00881582" w:rsidP="00676437">
      <w:pPr>
        <w:pStyle w:val="ListParagraph"/>
        <w:numPr>
          <w:ilvl w:val="0"/>
          <w:numId w:val="10"/>
        </w:numPr>
        <w:spacing w:line="360" w:lineRule="auto"/>
        <w:jc w:val="both"/>
        <w:rPr>
          <w:bCs/>
          <w:i/>
          <w:iCs/>
          <w:sz w:val="28"/>
          <w:szCs w:val="28"/>
        </w:rPr>
      </w:pPr>
      <w:r w:rsidRPr="00D17F0A">
        <w:rPr>
          <w:bCs/>
          <w:i/>
          <w:iCs/>
          <w:sz w:val="28"/>
          <w:szCs w:val="28"/>
        </w:rPr>
        <w:t>… “</w:t>
      </w:r>
    </w:p>
    <w:p w14:paraId="711C0281" w14:textId="0848C929" w:rsidR="00881582" w:rsidRPr="00D17F0A" w:rsidRDefault="00B328EA" w:rsidP="00676437">
      <w:pPr>
        <w:spacing w:line="360" w:lineRule="auto"/>
        <w:jc w:val="both"/>
        <w:rPr>
          <w:bCs/>
          <w:sz w:val="28"/>
          <w:szCs w:val="28"/>
        </w:rPr>
      </w:pPr>
      <w:r>
        <w:rPr>
          <w:bCs/>
          <w:sz w:val="28"/>
          <w:szCs w:val="28"/>
        </w:rPr>
        <w:t xml:space="preserve">These rights have been domesticated under </w:t>
      </w:r>
      <w:r w:rsidR="00881582" w:rsidRPr="00D17F0A">
        <w:rPr>
          <w:bCs/>
          <w:sz w:val="28"/>
          <w:szCs w:val="28"/>
        </w:rPr>
        <w:t xml:space="preserve">Article 29(1) (e) of the Constitution of Uganda </w:t>
      </w:r>
      <w:r>
        <w:rPr>
          <w:bCs/>
          <w:sz w:val="28"/>
          <w:szCs w:val="28"/>
        </w:rPr>
        <w:t xml:space="preserve">which </w:t>
      </w:r>
      <w:r w:rsidR="00881582" w:rsidRPr="00D17F0A">
        <w:rPr>
          <w:bCs/>
          <w:sz w:val="28"/>
          <w:szCs w:val="28"/>
        </w:rPr>
        <w:t>provides that</w:t>
      </w:r>
      <w:r w:rsidR="00881582">
        <w:rPr>
          <w:bCs/>
          <w:sz w:val="28"/>
          <w:szCs w:val="28"/>
        </w:rPr>
        <w:t>:</w:t>
      </w:r>
    </w:p>
    <w:p w14:paraId="5A9906F9" w14:textId="4CE4A5FF" w:rsidR="00881582" w:rsidRPr="00A65618" w:rsidRDefault="00881582" w:rsidP="00676437">
      <w:pPr>
        <w:spacing w:line="360" w:lineRule="auto"/>
        <w:ind w:left="360"/>
        <w:jc w:val="both"/>
        <w:rPr>
          <w:bCs/>
          <w:i/>
          <w:iCs/>
          <w:sz w:val="28"/>
          <w:szCs w:val="28"/>
        </w:rPr>
      </w:pPr>
      <w:r>
        <w:rPr>
          <w:bCs/>
          <w:i/>
          <w:iCs/>
          <w:sz w:val="28"/>
          <w:szCs w:val="28"/>
        </w:rPr>
        <w:t xml:space="preserve">“(1) </w:t>
      </w:r>
      <w:proofErr w:type="gramStart"/>
      <w:r w:rsidRPr="00A65618">
        <w:rPr>
          <w:bCs/>
          <w:i/>
          <w:iCs/>
          <w:sz w:val="28"/>
          <w:szCs w:val="28"/>
        </w:rPr>
        <w:t>Every</w:t>
      </w:r>
      <w:proofErr w:type="gramEnd"/>
      <w:r w:rsidRPr="00A65618">
        <w:rPr>
          <w:bCs/>
          <w:i/>
          <w:iCs/>
          <w:sz w:val="28"/>
          <w:szCs w:val="28"/>
        </w:rPr>
        <w:t xml:space="preserve"> person shall have a right to-</w:t>
      </w:r>
    </w:p>
    <w:p w14:paraId="3BAD5EE4" w14:textId="77777777" w:rsidR="00881582" w:rsidRPr="00D17F0A" w:rsidRDefault="00881582" w:rsidP="00676437">
      <w:pPr>
        <w:pStyle w:val="ListParagraph"/>
        <w:spacing w:line="360" w:lineRule="auto"/>
        <w:jc w:val="both"/>
        <w:rPr>
          <w:bCs/>
          <w:i/>
          <w:iCs/>
          <w:sz w:val="28"/>
          <w:szCs w:val="28"/>
        </w:rPr>
      </w:pPr>
      <w:r w:rsidRPr="00D17F0A">
        <w:rPr>
          <w:bCs/>
          <w:i/>
          <w:iCs/>
          <w:sz w:val="28"/>
          <w:szCs w:val="28"/>
        </w:rPr>
        <w:t>…</w:t>
      </w:r>
    </w:p>
    <w:p w14:paraId="051E21E8" w14:textId="77777777" w:rsidR="00881582" w:rsidRPr="00D17F0A" w:rsidRDefault="00881582" w:rsidP="00676437">
      <w:pPr>
        <w:pStyle w:val="ListParagraph"/>
        <w:spacing w:line="360" w:lineRule="auto"/>
        <w:jc w:val="both"/>
        <w:rPr>
          <w:bCs/>
          <w:i/>
          <w:iCs/>
          <w:sz w:val="28"/>
          <w:szCs w:val="28"/>
        </w:rPr>
      </w:pPr>
      <w:r w:rsidRPr="00D17F0A">
        <w:rPr>
          <w:bCs/>
          <w:i/>
          <w:iCs/>
          <w:sz w:val="28"/>
          <w:szCs w:val="28"/>
        </w:rPr>
        <w:t>(</w:t>
      </w:r>
      <w:proofErr w:type="gramStart"/>
      <w:r w:rsidRPr="00D17F0A">
        <w:rPr>
          <w:bCs/>
          <w:i/>
          <w:iCs/>
          <w:sz w:val="28"/>
          <w:szCs w:val="28"/>
        </w:rPr>
        <w:t>e )</w:t>
      </w:r>
      <w:proofErr w:type="gramEnd"/>
      <w:r w:rsidRPr="00D17F0A">
        <w:rPr>
          <w:bCs/>
          <w:i/>
          <w:iCs/>
          <w:sz w:val="28"/>
          <w:szCs w:val="28"/>
        </w:rPr>
        <w:t xml:space="preserve"> freedom of association  which shall include the freedom to form and join associations or unions, including trade unions  and political  and other civic organisation.</w:t>
      </w:r>
    </w:p>
    <w:p w14:paraId="700762EC" w14:textId="77777777" w:rsidR="00881582" w:rsidRDefault="00881582" w:rsidP="00676437">
      <w:pPr>
        <w:pStyle w:val="ListParagraph"/>
        <w:spacing w:line="360" w:lineRule="auto"/>
        <w:jc w:val="both"/>
        <w:rPr>
          <w:bCs/>
          <w:i/>
          <w:iCs/>
          <w:sz w:val="28"/>
          <w:szCs w:val="28"/>
        </w:rPr>
      </w:pPr>
      <w:r w:rsidRPr="00D17F0A">
        <w:rPr>
          <w:bCs/>
          <w:i/>
          <w:iCs/>
          <w:sz w:val="28"/>
          <w:szCs w:val="28"/>
        </w:rPr>
        <w:t xml:space="preserve">…” </w:t>
      </w:r>
    </w:p>
    <w:p w14:paraId="666AE6ED" w14:textId="692B871B" w:rsidR="00881582" w:rsidRDefault="00B328EA" w:rsidP="00676437">
      <w:pPr>
        <w:spacing w:after="200" w:line="360" w:lineRule="auto"/>
        <w:jc w:val="both"/>
        <w:rPr>
          <w:bCs/>
          <w:sz w:val="28"/>
          <w:szCs w:val="28"/>
        </w:rPr>
      </w:pPr>
      <w:r>
        <w:rPr>
          <w:bCs/>
          <w:sz w:val="28"/>
          <w:szCs w:val="28"/>
        </w:rPr>
        <w:t xml:space="preserve"> And the</w:t>
      </w:r>
      <w:r w:rsidR="00881582" w:rsidRPr="00A65618">
        <w:rPr>
          <w:bCs/>
          <w:sz w:val="28"/>
          <w:szCs w:val="28"/>
        </w:rPr>
        <w:t xml:space="preserve"> Labour Unions Act 2006,</w:t>
      </w:r>
      <w:r w:rsidR="0079482F">
        <w:rPr>
          <w:bCs/>
          <w:sz w:val="28"/>
          <w:szCs w:val="28"/>
        </w:rPr>
        <w:t xml:space="preserve"> </w:t>
      </w:r>
      <w:proofErr w:type="gramStart"/>
      <w:r w:rsidR="0079482F">
        <w:rPr>
          <w:bCs/>
          <w:sz w:val="28"/>
          <w:szCs w:val="28"/>
        </w:rPr>
        <w:t xml:space="preserve">which </w:t>
      </w:r>
      <w:r w:rsidR="00881582" w:rsidRPr="00A65618">
        <w:rPr>
          <w:bCs/>
          <w:sz w:val="28"/>
          <w:szCs w:val="28"/>
        </w:rPr>
        <w:t xml:space="preserve"> provides</w:t>
      </w:r>
      <w:proofErr w:type="gramEnd"/>
      <w:r w:rsidR="0079482F">
        <w:rPr>
          <w:bCs/>
          <w:sz w:val="28"/>
          <w:szCs w:val="28"/>
        </w:rPr>
        <w:t xml:space="preserve"> for the establishment, registration and management of labour unions and other related matters</w:t>
      </w:r>
      <w:r>
        <w:rPr>
          <w:bCs/>
          <w:sz w:val="28"/>
          <w:szCs w:val="28"/>
        </w:rPr>
        <w:t xml:space="preserve"> for purposes of collective bargaining and other related matters.</w:t>
      </w:r>
      <w:r w:rsidR="0079482F">
        <w:rPr>
          <w:bCs/>
          <w:sz w:val="28"/>
          <w:szCs w:val="28"/>
        </w:rPr>
        <w:t>.</w:t>
      </w:r>
    </w:p>
    <w:p w14:paraId="7B5A84BD" w14:textId="6363607C" w:rsidR="0079482F" w:rsidRPr="00B328EA" w:rsidRDefault="00B328EA" w:rsidP="00676437">
      <w:pPr>
        <w:spacing w:line="360" w:lineRule="auto"/>
        <w:jc w:val="both"/>
        <w:rPr>
          <w:b/>
          <w:bCs/>
          <w:sz w:val="28"/>
          <w:szCs w:val="28"/>
        </w:rPr>
      </w:pPr>
      <w:r w:rsidRPr="00A65618">
        <w:rPr>
          <w:bCs/>
          <w:sz w:val="28"/>
          <w:szCs w:val="28"/>
        </w:rPr>
        <w:t>It is</w:t>
      </w:r>
      <w:r>
        <w:rPr>
          <w:bCs/>
          <w:sz w:val="28"/>
          <w:szCs w:val="28"/>
        </w:rPr>
        <w:t xml:space="preserve"> also </w:t>
      </w:r>
      <w:r w:rsidRPr="00A65618">
        <w:rPr>
          <w:bCs/>
          <w:sz w:val="28"/>
          <w:szCs w:val="28"/>
        </w:rPr>
        <w:t>not in dispute that</w:t>
      </w:r>
      <w:r>
        <w:rPr>
          <w:bCs/>
          <w:sz w:val="28"/>
          <w:szCs w:val="28"/>
        </w:rPr>
        <w:t>,</w:t>
      </w:r>
      <w:r w:rsidRPr="00A65618">
        <w:rPr>
          <w:bCs/>
          <w:sz w:val="28"/>
          <w:szCs w:val="28"/>
        </w:rPr>
        <w:t xml:space="preserve"> the Claimant Labour Union, </w:t>
      </w:r>
      <w:r>
        <w:rPr>
          <w:bCs/>
          <w:sz w:val="28"/>
          <w:szCs w:val="28"/>
        </w:rPr>
        <w:t xml:space="preserve">is </w:t>
      </w:r>
      <w:r w:rsidRPr="00A65618">
        <w:rPr>
          <w:bCs/>
          <w:sz w:val="28"/>
          <w:szCs w:val="28"/>
        </w:rPr>
        <w:t>registered for purposes of collective bargaining and representation</w:t>
      </w:r>
      <w:r>
        <w:rPr>
          <w:bCs/>
          <w:sz w:val="28"/>
          <w:szCs w:val="28"/>
        </w:rPr>
        <w:t xml:space="preserve">. </w:t>
      </w:r>
      <w:r w:rsidR="00881582" w:rsidRPr="008C1562">
        <w:rPr>
          <w:rFonts w:asciiTheme="minorHAnsi" w:hAnsiTheme="minorHAnsi" w:cstheme="minorHAnsi"/>
          <w:sz w:val="28"/>
          <w:szCs w:val="28"/>
        </w:rPr>
        <w:t xml:space="preserve">The Respondent in the instant case does not dispute that she </w:t>
      </w:r>
      <w:r w:rsidR="00881582">
        <w:rPr>
          <w:rFonts w:asciiTheme="minorHAnsi" w:hAnsiTheme="minorHAnsi" w:cstheme="minorHAnsi"/>
          <w:sz w:val="28"/>
          <w:szCs w:val="28"/>
        </w:rPr>
        <w:t xml:space="preserve">is bound </w:t>
      </w:r>
      <w:r w:rsidR="00881582" w:rsidRPr="008C1562">
        <w:rPr>
          <w:rFonts w:asciiTheme="minorHAnsi" w:hAnsiTheme="minorHAnsi" w:cstheme="minorHAnsi"/>
          <w:sz w:val="28"/>
          <w:szCs w:val="28"/>
        </w:rPr>
        <w:t xml:space="preserve">to recognize the Claimant for purposes of collective bargaining and other employment matters affecting her employees who are members of the Union. </w:t>
      </w:r>
      <w:r w:rsidRPr="00B328EA">
        <w:rPr>
          <w:rFonts w:asciiTheme="minorHAnsi" w:hAnsiTheme="minorHAnsi" w:cstheme="minorHAnsi"/>
          <w:b/>
          <w:bCs/>
          <w:sz w:val="28"/>
          <w:szCs w:val="28"/>
        </w:rPr>
        <w:t>What is in dispute is whether it is ma</w:t>
      </w:r>
      <w:r w:rsidR="00881582" w:rsidRPr="00B328EA">
        <w:rPr>
          <w:rFonts w:asciiTheme="minorHAnsi" w:hAnsiTheme="minorHAnsi" w:cstheme="minorHAnsi"/>
          <w:b/>
          <w:bCs/>
          <w:sz w:val="28"/>
          <w:szCs w:val="28"/>
        </w:rPr>
        <w:t xml:space="preserve">ndatory </w:t>
      </w:r>
      <w:r w:rsidRPr="00B328EA">
        <w:rPr>
          <w:rFonts w:asciiTheme="minorHAnsi" w:hAnsiTheme="minorHAnsi" w:cstheme="minorHAnsi"/>
          <w:b/>
          <w:bCs/>
          <w:sz w:val="28"/>
          <w:szCs w:val="28"/>
        </w:rPr>
        <w:t xml:space="preserve">for </w:t>
      </w:r>
      <w:r w:rsidR="00881582" w:rsidRPr="00B328EA">
        <w:rPr>
          <w:rFonts w:asciiTheme="minorHAnsi" w:hAnsiTheme="minorHAnsi" w:cstheme="minorHAnsi"/>
          <w:b/>
          <w:bCs/>
          <w:sz w:val="28"/>
          <w:szCs w:val="28"/>
        </w:rPr>
        <w:t xml:space="preserve">recognition </w:t>
      </w:r>
      <w:r w:rsidRPr="00B328EA">
        <w:rPr>
          <w:rFonts w:asciiTheme="minorHAnsi" w:hAnsiTheme="minorHAnsi" w:cstheme="minorHAnsi"/>
          <w:b/>
          <w:bCs/>
          <w:sz w:val="28"/>
          <w:szCs w:val="28"/>
        </w:rPr>
        <w:t xml:space="preserve">to be </w:t>
      </w:r>
      <w:r w:rsidR="00881582" w:rsidRPr="00B328EA">
        <w:rPr>
          <w:rFonts w:asciiTheme="minorHAnsi" w:hAnsiTheme="minorHAnsi" w:cstheme="minorHAnsi"/>
          <w:b/>
          <w:bCs/>
          <w:sz w:val="28"/>
          <w:szCs w:val="28"/>
        </w:rPr>
        <w:t>formal.</w:t>
      </w:r>
      <w:r w:rsidR="0079482F" w:rsidRPr="00B328EA">
        <w:rPr>
          <w:b/>
          <w:bCs/>
          <w:sz w:val="28"/>
          <w:szCs w:val="28"/>
        </w:rPr>
        <w:t xml:space="preserve"> </w:t>
      </w:r>
    </w:p>
    <w:p w14:paraId="1C7D8322" w14:textId="1A7C8EAE" w:rsidR="00881582" w:rsidRPr="001D5318" w:rsidRDefault="00881582" w:rsidP="00676437">
      <w:pPr>
        <w:spacing w:line="360" w:lineRule="auto"/>
        <w:jc w:val="both"/>
        <w:rPr>
          <w:rFonts w:asciiTheme="minorHAnsi" w:hAnsiTheme="minorHAnsi" w:cstheme="minorHAnsi"/>
          <w:i/>
          <w:iCs/>
          <w:sz w:val="28"/>
          <w:szCs w:val="28"/>
        </w:rPr>
      </w:pPr>
      <w:r w:rsidRPr="00B328EA">
        <w:rPr>
          <w:rFonts w:asciiTheme="minorHAnsi" w:hAnsiTheme="minorHAnsi" w:cstheme="minorHAnsi"/>
          <w:sz w:val="28"/>
          <w:szCs w:val="28"/>
        </w:rPr>
        <w:t>The</w:t>
      </w:r>
      <w:r w:rsidR="00B328EA">
        <w:rPr>
          <w:rFonts w:asciiTheme="minorHAnsi" w:hAnsiTheme="minorHAnsi" w:cstheme="minorHAnsi"/>
          <w:sz w:val="28"/>
          <w:szCs w:val="28"/>
        </w:rPr>
        <w:t xml:space="preserve"> </w:t>
      </w:r>
      <w:r w:rsidR="00B328EA" w:rsidRPr="001D5318">
        <w:rPr>
          <w:rFonts w:asciiTheme="minorHAnsi" w:hAnsiTheme="minorHAnsi" w:cstheme="minorHAnsi"/>
          <w:i/>
          <w:iCs/>
          <w:sz w:val="28"/>
          <w:szCs w:val="28"/>
        </w:rPr>
        <w:t xml:space="preserve">Merriam </w:t>
      </w:r>
      <w:proofErr w:type="gramStart"/>
      <w:r w:rsidR="00B328EA" w:rsidRPr="001D5318">
        <w:rPr>
          <w:rFonts w:asciiTheme="minorHAnsi" w:hAnsiTheme="minorHAnsi" w:cstheme="minorHAnsi"/>
          <w:i/>
          <w:iCs/>
          <w:sz w:val="28"/>
          <w:szCs w:val="28"/>
        </w:rPr>
        <w:t>W</w:t>
      </w:r>
      <w:r w:rsidR="00B328EA">
        <w:rPr>
          <w:rFonts w:asciiTheme="minorHAnsi" w:hAnsiTheme="minorHAnsi" w:cstheme="minorHAnsi"/>
          <w:i/>
          <w:iCs/>
          <w:sz w:val="28"/>
          <w:szCs w:val="28"/>
        </w:rPr>
        <w:t>e</w:t>
      </w:r>
      <w:r w:rsidR="00B328EA" w:rsidRPr="001D5318">
        <w:rPr>
          <w:rFonts w:asciiTheme="minorHAnsi" w:hAnsiTheme="minorHAnsi" w:cstheme="minorHAnsi"/>
          <w:i/>
          <w:iCs/>
          <w:sz w:val="28"/>
          <w:szCs w:val="28"/>
        </w:rPr>
        <w:t>bster</w:t>
      </w:r>
      <w:r w:rsidR="00B328EA">
        <w:rPr>
          <w:rFonts w:asciiTheme="minorHAnsi" w:hAnsiTheme="minorHAnsi" w:cstheme="minorHAnsi"/>
          <w:sz w:val="28"/>
          <w:szCs w:val="28"/>
        </w:rPr>
        <w:t xml:space="preserve">  dictionary</w:t>
      </w:r>
      <w:proofErr w:type="gramEnd"/>
      <w:r w:rsidR="00B328EA">
        <w:rPr>
          <w:rFonts w:asciiTheme="minorHAnsi" w:hAnsiTheme="minorHAnsi" w:cstheme="minorHAnsi"/>
          <w:sz w:val="28"/>
          <w:szCs w:val="28"/>
        </w:rPr>
        <w:t xml:space="preserve"> defines </w:t>
      </w:r>
      <w:r w:rsidRPr="001D5318">
        <w:rPr>
          <w:rFonts w:asciiTheme="minorHAnsi" w:hAnsiTheme="minorHAnsi" w:cstheme="minorHAnsi"/>
          <w:i/>
          <w:iCs/>
          <w:sz w:val="28"/>
          <w:szCs w:val="28"/>
        </w:rPr>
        <w:t xml:space="preserve"> </w:t>
      </w:r>
      <w:r w:rsidRPr="00201253">
        <w:rPr>
          <w:rFonts w:asciiTheme="minorHAnsi" w:hAnsiTheme="minorHAnsi" w:cstheme="minorHAnsi"/>
          <w:b/>
          <w:bCs/>
          <w:i/>
          <w:iCs/>
          <w:sz w:val="28"/>
          <w:szCs w:val="28"/>
        </w:rPr>
        <w:t>“recognition”</w:t>
      </w:r>
      <w:r w:rsidRPr="001D5318">
        <w:rPr>
          <w:rFonts w:asciiTheme="minorHAnsi" w:hAnsiTheme="minorHAnsi" w:cstheme="minorHAnsi"/>
          <w:i/>
          <w:iCs/>
          <w:sz w:val="28"/>
          <w:szCs w:val="28"/>
        </w:rPr>
        <w:t xml:space="preserve"> </w:t>
      </w:r>
      <w:r w:rsidR="00B328EA">
        <w:rPr>
          <w:rFonts w:asciiTheme="minorHAnsi" w:hAnsiTheme="minorHAnsi" w:cstheme="minorHAnsi"/>
          <w:i/>
          <w:iCs/>
          <w:sz w:val="28"/>
          <w:szCs w:val="28"/>
        </w:rPr>
        <w:t xml:space="preserve"> as “…</w:t>
      </w:r>
      <w:r w:rsidRPr="001D5318">
        <w:rPr>
          <w:rFonts w:asciiTheme="minorHAnsi" w:hAnsiTheme="minorHAnsi" w:cstheme="minorHAnsi"/>
          <w:i/>
          <w:iCs/>
          <w:sz w:val="28"/>
          <w:szCs w:val="28"/>
        </w:rPr>
        <w:t>to acknowledge formally, acknowledgement of the existence, validity or legality of something,”</w:t>
      </w:r>
    </w:p>
    <w:p w14:paraId="161C7543" w14:textId="77D1B74F" w:rsidR="00881582" w:rsidRPr="001D5318" w:rsidRDefault="0079482F" w:rsidP="00676437">
      <w:pPr>
        <w:spacing w:after="200" w:line="360" w:lineRule="auto"/>
        <w:jc w:val="both"/>
        <w:rPr>
          <w:rFonts w:asciiTheme="minorHAnsi" w:hAnsiTheme="minorHAnsi" w:cstheme="minorHAnsi"/>
          <w:i/>
          <w:iCs/>
          <w:sz w:val="28"/>
          <w:szCs w:val="28"/>
        </w:rPr>
      </w:pPr>
      <w:r>
        <w:rPr>
          <w:rFonts w:asciiTheme="minorHAnsi" w:hAnsiTheme="minorHAnsi" w:cstheme="minorHAnsi"/>
          <w:sz w:val="28"/>
          <w:szCs w:val="28"/>
        </w:rPr>
        <w:lastRenderedPageBreak/>
        <w:t>Bl</w:t>
      </w:r>
      <w:r w:rsidR="00881582">
        <w:rPr>
          <w:rFonts w:asciiTheme="minorHAnsi" w:hAnsiTheme="minorHAnsi" w:cstheme="minorHAnsi"/>
          <w:sz w:val="28"/>
          <w:szCs w:val="28"/>
        </w:rPr>
        <w:t xml:space="preserve">ack’s law dictionary on line </w:t>
      </w:r>
      <w:r>
        <w:rPr>
          <w:rFonts w:asciiTheme="minorHAnsi" w:hAnsiTheme="minorHAnsi" w:cstheme="minorHAnsi"/>
          <w:sz w:val="28"/>
          <w:szCs w:val="28"/>
        </w:rPr>
        <w:t xml:space="preserve">defines </w:t>
      </w:r>
      <w:r w:rsidRPr="00B328EA">
        <w:rPr>
          <w:rFonts w:asciiTheme="minorHAnsi" w:hAnsiTheme="minorHAnsi" w:cstheme="minorHAnsi"/>
          <w:b/>
          <w:bCs/>
          <w:sz w:val="28"/>
          <w:szCs w:val="28"/>
        </w:rPr>
        <w:t>“</w:t>
      </w:r>
      <w:r w:rsidR="00881582" w:rsidRPr="00B328EA">
        <w:rPr>
          <w:rFonts w:asciiTheme="minorHAnsi" w:hAnsiTheme="minorHAnsi" w:cstheme="minorHAnsi"/>
          <w:b/>
          <w:bCs/>
          <w:sz w:val="28"/>
          <w:szCs w:val="28"/>
        </w:rPr>
        <w:t>recognition</w:t>
      </w:r>
      <w:r w:rsidRPr="00B328EA">
        <w:rPr>
          <w:rFonts w:asciiTheme="minorHAnsi" w:hAnsiTheme="minorHAnsi" w:cstheme="minorHAnsi"/>
          <w:b/>
          <w:bCs/>
          <w:sz w:val="28"/>
          <w:szCs w:val="28"/>
        </w:rPr>
        <w:t>”</w:t>
      </w:r>
      <w:r>
        <w:rPr>
          <w:rFonts w:asciiTheme="minorHAnsi" w:hAnsiTheme="minorHAnsi" w:cstheme="minorHAnsi"/>
          <w:sz w:val="28"/>
          <w:szCs w:val="28"/>
        </w:rPr>
        <w:t xml:space="preserve"> to mean</w:t>
      </w:r>
      <w:r w:rsidR="00881582">
        <w:rPr>
          <w:rFonts w:asciiTheme="minorHAnsi" w:hAnsiTheme="minorHAnsi" w:cstheme="minorHAnsi"/>
          <w:sz w:val="28"/>
          <w:szCs w:val="28"/>
        </w:rPr>
        <w:t xml:space="preserve">, </w:t>
      </w:r>
      <w:r w:rsidR="00B328EA">
        <w:rPr>
          <w:rFonts w:asciiTheme="minorHAnsi" w:hAnsiTheme="minorHAnsi" w:cstheme="minorHAnsi"/>
          <w:sz w:val="28"/>
          <w:szCs w:val="28"/>
        </w:rPr>
        <w:t xml:space="preserve">“… </w:t>
      </w:r>
      <w:r w:rsidR="00881582" w:rsidRPr="001D5318">
        <w:rPr>
          <w:rFonts w:asciiTheme="minorHAnsi" w:hAnsiTheme="minorHAnsi" w:cstheme="minorHAnsi"/>
          <w:i/>
          <w:iCs/>
          <w:sz w:val="28"/>
          <w:szCs w:val="28"/>
        </w:rPr>
        <w:t xml:space="preserve">ratification, confirmation; acknowledgement, that something done by another person in </w:t>
      </w:r>
      <w:r w:rsidR="00B328EA" w:rsidRPr="001D5318">
        <w:rPr>
          <w:rFonts w:asciiTheme="minorHAnsi" w:hAnsiTheme="minorHAnsi" w:cstheme="minorHAnsi"/>
          <w:i/>
          <w:iCs/>
          <w:sz w:val="28"/>
          <w:szCs w:val="28"/>
        </w:rPr>
        <w:t>one’s</w:t>
      </w:r>
      <w:r w:rsidR="00881582" w:rsidRPr="001D5318">
        <w:rPr>
          <w:rFonts w:asciiTheme="minorHAnsi" w:hAnsiTheme="minorHAnsi" w:cstheme="minorHAnsi"/>
          <w:i/>
          <w:iCs/>
          <w:sz w:val="28"/>
          <w:szCs w:val="28"/>
        </w:rPr>
        <w:t xml:space="preserve"> name had one’s authority…</w:t>
      </w:r>
      <w:r w:rsidR="00881582">
        <w:rPr>
          <w:rFonts w:asciiTheme="minorHAnsi" w:hAnsiTheme="minorHAnsi" w:cstheme="minorHAnsi"/>
          <w:i/>
          <w:iCs/>
          <w:sz w:val="28"/>
          <w:szCs w:val="28"/>
        </w:rPr>
        <w:t>”</w:t>
      </w:r>
    </w:p>
    <w:p w14:paraId="7EEA6A6D" w14:textId="356CBFBA" w:rsidR="00881582" w:rsidRDefault="00881582" w:rsidP="00676437">
      <w:pPr>
        <w:spacing w:line="360" w:lineRule="auto"/>
        <w:jc w:val="both"/>
        <w:rPr>
          <w:rFonts w:asciiTheme="minorHAnsi" w:hAnsiTheme="minorHAnsi" w:cstheme="minorHAnsi"/>
          <w:bCs/>
          <w:sz w:val="28"/>
          <w:szCs w:val="28"/>
        </w:rPr>
      </w:pPr>
      <w:r>
        <w:rPr>
          <w:bCs/>
          <w:sz w:val="28"/>
          <w:szCs w:val="28"/>
        </w:rPr>
        <w:t xml:space="preserve">Section </w:t>
      </w:r>
      <w:r>
        <w:rPr>
          <w:rFonts w:asciiTheme="minorHAnsi" w:hAnsiTheme="minorHAnsi" w:cstheme="minorHAnsi"/>
          <w:bCs/>
          <w:sz w:val="28"/>
          <w:szCs w:val="28"/>
        </w:rPr>
        <w:t xml:space="preserve">24(1) (d) </w:t>
      </w:r>
      <w:r w:rsidR="0079482F">
        <w:rPr>
          <w:rFonts w:asciiTheme="minorHAnsi" w:hAnsiTheme="minorHAnsi" w:cstheme="minorHAnsi"/>
          <w:bCs/>
          <w:sz w:val="28"/>
          <w:szCs w:val="28"/>
        </w:rPr>
        <w:t xml:space="preserve">of the Labour Unions Act, </w:t>
      </w:r>
      <w:r>
        <w:rPr>
          <w:rFonts w:asciiTheme="minorHAnsi" w:hAnsiTheme="minorHAnsi" w:cstheme="minorHAnsi"/>
          <w:bCs/>
          <w:sz w:val="28"/>
          <w:szCs w:val="28"/>
        </w:rPr>
        <w:t xml:space="preserve">provides that: </w:t>
      </w:r>
    </w:p>
    <w:p w14:paraId="0201DBA0" w14:textId="77777777" w:rsidR="00881582" w:rsidRDefault="00881582" w:rsidP="00676437">
      <w:pPr>
        <w:pStyle w:val="ListParagraph"/>
        <w:numPr>
          <w:ilvl w:val="0"/>
          <w:numId w:val="14"/>
        </w:numPr>
        <w:spacing w:after="200" w:line="360" w:lineRule="auto"/>
        <w:jc w:val="both"/>
        <w:rPr>
          <w:rFonts w:asciiTheme="minorHAnsi" w:hAnsiTheme="minorHAnsi" w:cstheme="minorHAnsi"/>
          <w:i/>
          <w:iCs/>
          <w:sz w:val="28"/>
          <w:szCs w:val="28"/>
        </w:rPr>
      </w:pPr>
      <w:r w:rsidRPr="00414F49">
        <w:rPr>
          <w:rFonts w:asciiTheme="minorHAnsi" w:hAnsiTheme="minorHAnsi" w:cstheme="minorHAnsi"/>
          <w:i/>
          <w:iCs/>
          <w:sz w:val="28"/>
          <w:szCs w:val="28"/>
        </w:rPr>
        <w:t xml:space="preserve">Every employer shall </w:t>
      </w:r>
      <w:r w:rsidRPr="00A65618">
        <w:rPr>
          <w:rFonts w:asciiTheme="minorHAnsi" w:hAnsiTheme="minorHAnsi" w:cstheme="minorHAnsi"/>
          <w:i/>
          <w:iCs/>
          <w:sz w:val="28"/>
          <w:szCs w:val="28"/>
          <w:u w:val="single"/>
        </w:rPr>
        <w:t>be bound</w:t>
      </w:r>
      <w:r>
        <w:rPr>
          <w:rFonts w:asciiTheme="minorHAnsi" w:hAnsiTheme="minorHAnsi" w:cstheme="minorHAnsi"/>
          <w:i/>
          <w:iCs/>
          <w:sz w:val="28"/>
          <w:szCs w:val="28"/>
          <w:u w:val="single"/>
        </w:rPr>
        <w:t>(emphasis ours)</w:t>
      </w:r>
      <w:r w:rsidRPr="00414F49">
        <w:rPr>
          <w:rFonts w:asciiTheme="minorHAnsi" w:hAnsiTheme="minorHAnsi" w:cstheme="minorHAnsi"/>
          <w:i/>
          <w:iCs/>
          <w:sz w:val="28"/>
          <w:szCs w:val="28"/>
        </w:rPr>
        <w:t>to recognize, for purposes of collective bargaining</w:t>
      </w:r>
      <w:r>
        <w:rPr>
          <w:rFonts w:asciiTheme="minorHAnsi" w:hAnsiTheme="minorHAnsi" w:cstheme="minorHAnsi"/>
          <w:i/>
          <w:iCs/>
          <w:sz w:val="28"/>
          <w:szCs w:val="28"/>
        </w:rPr>
        <w:t xml:space="preserve"> </w:t>
      </w:r>
      <w:r w:rsidRPr="00414F49">
        <w:rPr>
          <w:rFonts w:asciiTheme="minorHAnsi" w:hAnsiTheme="minorHAnsi" w:cstheme="minorHAnsi"/>
          <w:i/>
          <w:iCs/>
          <w:sz w:val="28"/>
          <w:szCs w:val="28"/>
        </w:rPr>
        <w:t>and in relation to all matters affecting the relationship between the employer and his or her employees, any registered labour union to which any of his or her employees have previously subscribed their membership where the employees fall within the scope of membership of the labour union;</w:t>
      </w:r>
    </w:p>
    <w:p w14:paraId="1C533EB4" w14:textId="77777777" w:rsidR="00881582" w:rsidRPr="001D5318" w:rsidRDefault="00881582" w:rsidP="00676437">
      <w:pPr>
        <w:pStyle w:val="ListParagraph"/>
        <w:numPr>
          <w:ilvl w:val="0"/>
          <w:numId w:val="8"/>
        </w:numPr>
        <w:spacing w:after="200" w:line="360" w:lineRule="auto"/>
        <w:jc w:val="both"/>
        <w:rPr>
          <w:rFonts w:asciiTheme="minorHAnsi" w:hAnsiTheme="minorHAnsi" w:cstheme="minorHAnsi"/>
          <w:i/>
          <w:iCs/>
          <w:sz w:val="28"/>
          <w:szCs w:val="28"/>
        </w:rPr>
      </w:pPr>
      <w:r w:rsidRPr="00D8151B">
        <w:rPr>
          <w:rFonts w:asciiTheme="minorHAnsi" w:hAnsiTheme="minorHAnsi" w:cstheme="minorHAnsi"/>
          <w:i/>
          <w:iCs/>
          <w:sz w:val="28"/>
          <w:szCs w:val="28"/>
        </w:rPr>
        <w:t xml:space="preserve">Every employer </w:t>
      </w:r>
      <w:r w:rsidRPr="00A65618">
        <w:rPr>
          <w:rFonts w:asciiTheme="minorHAnsi" w:hAnsiTheme="minorHAnsi" w:cstheme="minorHAnsi"/>
          <w:i/>
          <w:iCs/>
          <w:sz w:val="28"/>
          <w:szCs w:val="28"/>
          <w:u w:val="single"/>
        </w:rPr>
        <w:t>is bound</w:t>
      </w:r>
      <w:r w:rsidRPr="00D8151B">
        <w:rPr>
          <w:rFonts w:asciiTheme="minorHAnsi" w:hAnsiTheme="minorHAnsi" w:cstheme="minorHAnsi"/>
          <w:i/>
          <w:iCs/>
          <w:sz w:val="28"/>
          <w:szCs w:val="28"/>
        </w:rPr>
        <w:t>, under subsection (1</w:t>
      </w:r>
      <w:proofErr w:type="gramStart"/>
      <w:r w:rsidRPr="00D8151B">
        <w:rPr>
          <w:rFonts w:asciiTheme="minorHAnsi" w:hAnsiTheme="minorHAnsi" w:cstheme="minorHAnsi"/>
          <w:i/>
          <w:iCs/>
          <w:sz w:val="28"/>
          <w:szCs w:val="28"/>
        </w:rPr>
        <w:t>)(</w:t>
      </w:r>
      <w:proofErr w:type="gramEnd"/>
      <w:r w:rsidRPr="00D8151B">
        <w:rPr>
          <w:rFonts w:asciiTheme="minorHAnsi" w:hAnsiTheme="minorHAnsi" w:cstheme="minorHAnsi"/>
          <w:i/>
          <w:iCs/>
          <w:sz w:val="28"/>
          <w:szCs w:val="28"/>
        </w:rPr>
        <w:t>d) to recognize any registered organization, and the registered organization representing the employees in question shall bargain in good faith.</w:t>
      </w:r>
    </w:p>
    <w:p w14:paraId="6999C9B6" w14:textId="2F8C42F5" w:rsidR="00A83080" w:rsidRDefault="0079482F" w:rsidP="00676437">
      <w:pPr>
        <w:spacing w:after="200" w:line="360" w:lineRule="auto"/>
        <w:jc w:val="both"/>
        <w:rPr>
          <w:rFonts w:asciiTheme="minorHAnsi" w:hAnsiTheme="minorHAnsi" w:cstheme="minorHAnsi"/>
          <w:sz w:val="28"/>
          <w:szCs w:val="28"/>
        </w:rPr>
      </w:pPr>
      <w:r w:rsidRPr="0079482F">
        <w:rPr>
          <w:rFonts w:asciiTheme="minorHAnsi" w:hAnsiTheme="minorHAnsi" w:cstheme="minorHAnsi"/>
          <w:sz w:val="28"/>
          <w:szCs w:val="28"/>
        </w:rPr>
        <w:t xml:space="preserve">The use of the words </w:t>
      </w:r>
      <w:r w:rsidRPr="0079482F">
        <w:rPr>
          <w:rFonts w:asciiTheme="minorHAnsi" w:hAnsiTheme="minorHAnsi" w:cstheme="minorHAnsi"/>
          <w:b/>
          <w:bCs/>
          <w:sz w:val="28"/>
          <w:szCs w:val="28"/>
        </w:rPr>
        <w:t xml:space="preserve">“shall be </w:t>
      </w:r>
      <w:r w:rsidR="004D4CE2" w:rsidRPr="0079482F">
        <w:rPr>
          <w:rFonts w:asciiTheme="minorHAnsi" w:hAnsiTheme="minorHAnsi" w:cstheme="minorHAnsi"/>
          <w:b/>
          <w:bCs/>
          <w:sz w:val="28"/>
          <w:szCs w:val="28"/>
        </w:rPr>
        <w:t xml:space="preserve">bound” </w:t>
      </w:r>
      <w:r w:rsidR="004D4CE2" w:rsidRPr="0079482F">
        <w:rPr>
          <w:rFonts w:asciiTheme="minorHAnsi" w:hAnsiTheme="minorHAnsi" w:cstheme="minorHAnsi"/>
          <w:sz w:val="28"/>
          <w:szCs w:val="28"/>
        </w:rPr>
        <w:t>in</w:t>
      </w:r>
      <w:r w:rsidRPr="0079482F">
        <w:rPr>
          <w:rFonts w:asciiTheme="minorHAnsi" w:hAnsiTheme="minorHAnsi" w:cstheme="minorHAnsi"/>
          <w:sz w:val="28"/>
          <w:szCs w:val="28"/>
        </w:rPr>
        <w:t xml:space="preserve"> section 24(1) (d</w:t>
      </w:r>
      <w:r w:rsidR="004D4CE2" w:rsidRPr="0079482F">
        <w:rPr>
          <w:rFonts w:asciiTheme="minorHAnsi" w:hAnsiTheme="minorHAnsi" w:cstheme="minorHAnsi"/>
          <w:sz w:val="28"/>
          <w:szCs w:val="28"/>
        </w:rPr>
        <w:t>) and</w:t>
      </w:r>
      <w:r w:rsidRPr="0079482F">
        <w:rPr>
          <w:rFonts w:asciiTheme="minorHAnsi" w:hAnsiTheme="minorHAnsi" w:cstheme="minorHAnsi"/>
          <w:sz w:val="28"/>
          <w:szCs w:val="28"/>
        </w:rPr>
        <w:t xml:space="preserve"> “</w:t>
      </w:r>
      <w:r w:rsidRPr="0079482F">
        <w:rPr>
          <w:rFonts w:asciiTheme="minorHAnsi" w:hAnsiTheme="minorHAnsi" w:cstheme="minorHAnsi"/>
          <w:b/>
          <w:bCs/>
          <w:sz w:val="28"/>
          <w:szCs w:val="28"/>
        </w:rPr>
        <w:t>Bound”</w:t>
      </w:r>
      <w:r w:rsidRPr="0079482F">
        <w:rPr>
          <w:rFonts w:asciiTheme="minorHAnsi" w:hAnsiTheme="minorHAnsi" w:cstheme="minorHAnsi"/>
          <w:sz w:val="28"/>
          <w:szCs w:val="28"/>
        </w:rPr>
        <w:t xml:space="preserve"> subsection (2), </w:t>
      </w:r>
      <w:r>
        <w:rPr>
          <w:rFonts w:asciiTheme="minorHAnsi" w:hAnsiTheme="minorHAnsi" w:cstheme="minorHAnsi"/>
          <w:sz w:val="28"/>
          <w:szCs w:val="28"/>
        </w:rPr>
        <w:t>literally means to secure or fasten</w:t>
      </w:r>
      <w:r w:rsidR="00603B68">
        <w:rPr>
          <w:rFonts w:asciiTheme="minorHAnsi" w:hAnsiTheme="minorHAnsi" w:cstheme="minorHAnsi"/>
          <w:sz w:val="28"/>
          <w:szCs w:val="28"/>
        </w:rPr>
        <w:t>,</w:t>
      </w:r>
      <w:r w:rsidR="00D14ACB">
        <w:rPr>
          <w:rFonts w:asciiTheme="minorHAnsi" w:hAnsiTheme="minorHAnsi" w:cstheme="minorHAnsi"/>
          <w:sz w:val="28"/>
          <w:szCs w:val="28"/>
        </w:rPr>
        <w:t xml:space="preserve"> to create an attachment. According to the Collins dictionary of law </w:t>
      </w:r>
      <w:r w:rsidR="00603B68">
        <w:rPr>
          <w:rFonts w:asciiTheme="minorHAnsi" w:hAnsiTheme="minorHAnsi" w:cstheme="minorHAnsi"/>
          <w:sz w:val="28"/>
          <w:szCs w:val="28"/>
        </w:rPr>
        <w:t>defines</w:t>
      </w:r>
      <w:r w:rsidR="00D14ACB">
        <w:rPr>
          <w:rFonts w:asciiTheme="minorHAnsi" w:hAnsiTheme="minorHAnsi" w:cstheme="minorHAnsi"/>
          <w:sz w:val="28"/>
          <w:szCs w:val="28"/>
        </w:rPr>
        <w:t xml:space="preserve"> </w:t>
      </w:r>
      <w:r w:rsidR="004D4CE2" w:rsidRPr="0055082E">
        <w:rPr>
          <w:rFonts w:asciiTheme="minorHAnsi" w:hAnsiTheme="minorHAnsi" w:cstheme="minorHAnsi"/>
          <w:b/>
          <w:bCs/>
          <w:sz w:val="28"/>
          <w:szCs w:val="28"/>
        </w:rPr>
        <w:t>“bind”</w:t>
      </w:r>
      <w:r w:rsidR="004D4CE2">
        <w:rPr>
          <w:rFonts w:asciiTheme="minorHAnsi" w:hAnsiTheme="minorHAnsi" w:cstheme="minorHAnsi"/>
          <w:sz w:val="28"/>
          <w:szCs w:val="28"/>
        </w:rPr>
        <w:t xml:space="preserve"> </w:t>
      </w:r>
      <w:r w:rsidR="0055082E">
        <w:rPr>
          <w:rFonts w:asciiTheme="minorHAnsi" w:hAnsiTheme="minorHAnsi" w:cstheme="minorHAnsi"/>
          <w:sz w:val="28"/>
          <w:szCs w:val="28"/>
        </w:rPr>
        <w:t>i</w:t>
      </w:r>
      <w:r w:rsidR="00603B68">
        <w:rPr>
          <w:rFonts w:asciiTheme="minorHAnsi" w:hAnsiTheme="minorHAnsi" w:cstheme="minorHAnsi"/>
          <w:sz w:val="28"/>
          <w:szCs w:val="28"/>
        </w:rPr>
        <w:t xml:space="preserve">s </w:t>
      </w:r>
      <w:r w:rsidR="00D14ACB">
        <w:rPr>
          <w:rFonts w:asciiTheme="minorHAnsi" w:hAnsiTheme="minorHAnsi" w:cstheme="minorHAnsi"/>
          <w:sz w:val="28"/>
          <w:szCs w:val="28"/>
        </w:rPr>
        <w:t xml:space="preserve">to </w:t>
      </w:r>
      <w:r w:rsidR="004D4CE2">
        <w:rPr>
          <w:rFonts w:asciiTheme="minorHAnsi" w:hAnsiTheme="minorHAnsi" w:cstheme="minorHAnsi"/>
          <w:sz w:val="28"/>
          <w:szCs w:val="28"/>
        </w:rPr>
        <w:t>impose legal</w:t>
      </w:r>
      <w:r w:rsidR="00D14ACB">
        <w:rPr>
          <w:rFonts w:asciiTheme="minorHAnsi" w:hAnsiTheme="minorHAnsi" w:cstheme="minorHAnsi"/>
          <w:sz w:val="28"/>
          <w:szCs w:val="28"/>
        </w:rPr>
        <w:t xml:space="preserve"> obligations</w:t>
      </w:r>
      <w:r w:rsidR="004D4CE2">
        <w:rPr>
          <w:rFonts w:asciiTheme="minorHAnsi" w:hAnsiTheme="minorHAnsi" w:cstheme="minorHAnsi"/>
          <w:sz w:val="28"/>
          <w:szCs w:val="28"/>
        </w:rPr>
        <w:t>,</w:t>
      </w:r>
      <w:r w:rsidR="004D4CE2" w:rsidRPr="004D4CE2">
        <w:rPr>
          <w:rFonts w:asciiTheme="minorHAnsi" w:hAnsiTheme="minorHAnsi" w:cstheme="minorHAnsi"/>
          <w:sz w:val="28"/>
          <w:szCs w:val="28"/>
        </w:rPr>
        <w:t xml:space="preserve"> </w:t>
      </w:r>
      <w:r w:rsidR="004D4CE2">
        <w:rPr>
          <w:rFonts w:asciiTheme="minorHAnsi" w:hAnsiTheme="minorHAnsi" w:cstheme="minorHAnsi"/>
          <w:sz w:val="28"/>
          <w:szCs w:val="28"/>
        </w:rPr>
        <w:t>to be placed under legal restraint</w:t>
      </w:r>
      <w:r w:rsidR="00603B68">
        <w:rPr>
          <w:rFonts w:asciiTheme="minorHAnsi" w:hAnsiTheme="minorHAnsi" w:cstheme="minorHAnsi"/>
          <w:sz w:val="28"/>
          <w:szCs w:val="28"/>
        </w:rPr>
        <w:t>,</w:t>
      </w:r>
      <w:r w:rsidR="00D14ACB">
        <w:rPr>
          <w:rFonts w:asciiTheme="minorHAnsi" w:hAnsiTheme="minorHAnsi" w:cstheme="minorHAnsi"/>
          <w:sz w:val="28"/>
          <w:szCs w:val="28"/>
        </w:rPr>
        <w:t xml:space="preserve"> among others. </w:t>
      </w:r>
      <w:r w:rsidR="004D4CE2">
        <w:rPr>
          <w:rFonts w:asciiTheme="minorHAnsi" w:hAnsiTheme="minorHAnsi" w:cstheme="minorHAnsi"/>
          <w:sz w:val="28"/>
          <w:szCs w:val="28"/>
        </w:rPr>
        <w:t>The wording of section 24(1) (d) is</w:t>
      </w:r>
      <w:r w:rsidR="0055082E">
        <w:rPr>
          <w:rFonts w:asciiTheme="minorHAnsi" w:hAnsiTheme="minorHAnsi" w:cstheme="minorHAnsi"/>
          <w:sz w:val="28"/>
          <w:szCs w:val="28"/>
        </w:rPr>
        <w:t xml:space="preserve"> </w:t>
      </w:r>
      <w:r w:rsidR="00603B68">
        <w:rPr>
          <w:rFonts w:asciiTheme="minorHAnsi" w:hAnsiTheme="minorHAnsi" w:cstheme="minorHAnsi"/>
          <w:sz w:val="28"/>
          <w:szCs w:val="28"/>
        </w:rPr>
        <w:t>mandatory</w:t>
      </w:r>
      <w:r w:rsidR="0055082E">
        <w:rPr>
          <w:rFonts w:asciiTheme="minorHAnsi" w:hAnsiTheme="minorHAnsi" w:cstheme="minorHAnsi"/>
          <w:sz w:val="28"/>
          <w:szCs w:val="28"/>
        </w:rPr>
        <w:t xml:space="preserve"> and </w:t>
      </w:r>
      <w:r w:rsidR="00603B68">
        <w:rPr>
          <w:rFonts w:asciiTheme="minorHAnsi" w:hAnsiTheme="minorHAnsi" w:cstheme="minorHAnsi"/>
          <w:sz w:val="28"/>
          <w:szCs w:val="28"/>
        </w:rPr>
        <w:t>therefore,</w:t>
      </w:r>
      <w:r w:rsidR="004D4CE2">
        <w:rPr>
          <w:rFonts w:asciiTheme="minorHAnsi" w:hAnsiTheme="minorHAnsi" w:cstheme="minorHAnsi"/>
          <w:sz w:val="28"/>
          <w:szCs w:val="28"/>
        </w:rPr>
        <w:t xml:space="preserve"> it is</w:t>
      </w:r>
      <w:r w:rsidR="00D14ACB">
        <w:rPr>
          <w:rFonts w:asciiTheme="minorHAnsi" w:hAnsiTheme="minorHAnsi" w:cstheme="minorHAnsi"/>
          <w:sz w:val="28"/>
          <w:szCs w:val="28"/>
        </w:rPr>
        <w:t xml:space="preserve"> intended to create a legal obligation </w:t>
      </w:r>
      <w:r w:rsidR="0055082E">
        <w:rPr>
          <w:rFonts w:asciiTheme="minorHAnsi" w:hAnsiTheme="minorHAnsi" w:cstheme="minorHAnsi"/>
          <w:sz w:val="28"/>
          <w:szCs w:val="28"/>
        </w:rPr>
        <w:t xml:space="preserve">upon the employer which </w:t>
      </w:r>
      <w:r w:rsidR="005426BE">
        <w:rPr>
          <w:rFonts w:asciiTheme="minorHAnsi" w:hAnsiTheme="minorHAnsi" w:cstheme="minorHAnsi"/>
          <w:sz w:val="28"/>
          <w:szCs w:val="28"/>
        </w:rPr>
        <w:t>is enforceable by law</w:t>
      </w:r>
      <w:r w:rsidR="004D4CE2">
        <w:rPr>
          <w:rFonts w:asciiTheme="minorHAnsi" w:hAnsiTheme="minorHAnsi" w:cstheme="minorHAnsi"/>
          <w:sz w:val="28"/>
          <w:szCs w:val="28"/>
        </w:rPr>
        <w:t xml:space="preserve">. </w:t>
      </w:r>
      <w:r w:rsidR="000615E2">
        <w:rPr>
          <w:rFonts w:asciiTheme="minorHAnsi" w:hAnsiTheme="minorHAnsi" w:cstheme="minorHAnsi"/>
          <w:sz w:val="28"/>
          <w:szCs w:val="28"/>
        </w:rPr>
        <w:t xml:space="preserve">The scope of the obligation </w:t>
      </w:r>
      <w:r w:rsidR="006544D6">
        <w:rPr>
          <w:rFonts w:asciiTheme="minorHAnsi" w:hAnsiTheme="minorHAnsi" w:cstheme="minorHAnsi"/>
          <w:sz w:val="28"/>
          <w:szCs w:val="28"/>
        </w:rPr>
        <w:t>is</w:t>
      </w:r>
      <w:r w:rsidR="000615E2">
        <w:rPr>
          <w:rFonts w:asciiTheme="minorHAnsi" w:hAnsiTheme="minorHAnsi" w:cstheme="minorHAnsi"/>
          <w:sz w:val="28"/>
          <w:szCs w:val="28"/>
        </w:rPr>
        <w:t xml:space="preserve"> be defined and the sanction for non-compliance spelt out. </w:t>
      </w:r>
      <w:r w:rsidR="005426BE">
        <w:rPr>
          <w:rFonts w:asciiTheme="minorHAnsi" w:hAnsiTheme="minorHAnsi" w:cstheme="minorHAnsi"/>
          <w:sz w:val="28"/>
          <w:szCs w:val="28"/>
        </w:rPr>
        <w:t xml:space="preserve">Section 24(1) (d) </w:t>
      </w:r>
      <w:r w:rsidR="000615E2">
        <w:rPr>
          <w:rFonts w:asciiTheme="minorHAnsi" w:hAnsiTheme="minorHAnsi" w:cstheme="minorHAnsi"/>
          <w:sz w:val="28"/>
          <w:szCs w:val="28"/>
        </w:rPr>
        <w:t>imposes on</w:t>
      </w:r>
      <w:r w:rsidR="004D4CE2">
        <w:rPr>
          <w:rFonts w:asciiTheme="minorHAnsi" w:hAnsiTheme="minorHAnsi" w:cstheme="minorHAnsi"/>
          <w:sz w:val="28"/>
          <w:szCs w:val="28"/>
        </w:rPr>
        <w:t xml:space="preserve"> the employer</w:t>
      </w:r>
      <w:r w:rsidR="00603B68">
        <w:rPr>
          <w:rFonts w:asciiTheme="minorHAnsi" w:hAnsiTheme="minorHAnsi" w:cstheme="minorHAnsi"/>
          <w:sz w:val="28"/>
          <w:szCs w:val="28"/>
        </w:rPr>
        <w:t xml:space="preserve"> a legal obligation to re</w:t>
      </w:r>
      <w:r w:rsidR="004D4CE2">
        <w:rPr>
          <w:rFonts w:asciiTheme="minorHAnsi" w:hAnsiTheme="minorHAnsi" w:cstheme="minorHAnsi"/>
          <w:sz w:val="28"/>
          <w:szCs w:val="28"/>
        </w:rPr>
        <w:t>cognize</w:t>
      </w:r>
      <w:r w:rsidR="00603B68">
        <w:rPr>
          <w:rFonts w:asciiTheme="minorHAnsi" w:hAnsiTheme="minorHAnsi" w:cstheme="minorHAnsi"/>
          <w:sz w:val="28"/>
          <w:szCs w:val="28"/>
        </w:rPr>
        <w:t xml:space="preserve"> </w:t>
      </w:r>
      <w:r w:rsidR="00D14ACB">
        <w:rPr>
          <w:rFonts w:asciiTheme="minorHAnsi" w:hAnsiTheme="minorHAnsi" w:cstheme="minorHAnsi"/>
          <w:sz w:val="28"/>
          <w:szCs w:val="28"/>
        </w:rPr>
        <w:t xml:space="preserve">a </w:t>
      </w:r>
      <w:r w:rsidR="00603B68">
        <w:rPr>
          <w:rFonts w:asciiTheme="minorHAnsi" w:hAnsiTheme="minorHAnsi" w:cstheme="minorHAnsi"/>
          <w:sz w:val="28"/>
          <w:szCs w:val="28"/>
        </w:rPr>
        <w:t xml:space="preserve">registered </w:t>
      </w:r>
      <w:r w:rsidRPr="0079482F">
        <w:rPr>
          <w:rFonts w:asciiTheme="minorHAnsi" w:hAnsiTheme="minorHAnsi" w:cstheme="minorHAnsi"/>
          <w:sz w:val="28"/>
          <w:szCs w:val="28"/>
        </w:rPr>
        <w:t>labour union for the specific purpose of collective bargaining and any other employment matters affecting his/her employees who subscribe to the</w:t>
      </w:r>
      <w:r w:rsidR="00603B68">
        <w:rPr>
          <w:rFonts w:asciiTheme="minorHAnsi" w:hAnsiTheme="minorHAnsi" w:cstheme="minorHAnsi"/>
          <w:sz w:val="28"/>
          <w:szCs w:val="28"/>
        </w:rPr>
        <w:t xml:space="preserve"> </w:t>
      </w:r>
      <w:r w:rsidRPr="0079482F">
        <w:rPr>
          <w:rFonts w:asciiTheme="minorHAnsi" w:hAnsiTheme="minorHAnsi" w:cstheme="minorHAnsi"/>
          <w:sz w:val="28"/>
          <w:szCs w:val="28"/>
        </w:rPr>
        <w:t>labour Union</w:t>
      </w:r>
      <w:r w:rsidR="006544D6">
        <w:rPr>
          <w:rFonts w:asciiTheme="minorHAnsi" w:hAnsiTheme="minorHAnsi" w:cstheme="minorHAnsi"/>
          <w:sz w:val="28"/>
          <w:szCs w:val="28"/>
        </w:rPr>
        <w:t>.</w:t>
      </w:r>
      <w:r w:rsidR="000615E2">
        <w:rPr>
          <w:rFonts w:asciiTheme="minorHAnsi" w:hAnsiTheme="minorHAnsi" w:cstheme="minorHAnsi"/>
          <w:sz w:val="28"/>
          <w:szCs w:val="28"/>
        </w:rPr>
        <w:t xml:space="preserve"> </w:t>
      </w:r>
      <w:r w:rsidR="006544D6">
        <w:rPr>
          <w:rFonts w:asciiTheme="minorHAnsi" w:hAnsiTheme="minorHAnsi" w:cstheme="minorHAnsi"/>
          <w:sz w:val="28"/>
          <w:szCs w:val="28"/>
        </w:rPr>
        <w:t>T</w:t>
      </w:r>
      <w:r w:rsidR="000615E2">
        <w:rPr>
          <w:rFonts w:asciiTheme="minorHAnsi" w:hAnsiTheme="minorHAnsi" w:cstheme="minorHAnsi"/>
          <w:sz w:val="28"/>
          <w:szCs w:val="28"/>
        </w:rPr>
        <w:t xml:space="preserve">he recognition envisaged by the legislature in our </w:t>
      </w:r>
      <w:r w:rsidR="006544D6">
        <w:rPr>
          <w:rFonts w:asciiTheme="minorHAnsi" w:hAnsiTheme="minorHAnsi" w:cstheme="minorHAnsi"/>
          <w:sz w:val="28"/>
          <w:szCs w:val="28"/>
        </w:rPr>
        <w:t xml:space="preserve">considered opinion, is </w:t>
      </w:r>
      <w:r w:rsidR="000615E2">
        <w:rPr>
          <w:rFonts w:asciiTheme="minorHAnsi" w:hAnsiTheme="minorHAnsi" w:cstheme="minorHAnsi"/>
          <w:sz w:val="28"/>
          <w:szCs w:val="28"/>
        </w:rPr>
        <w:t>not limited to mere</w:t>
      </w:r>
      <w:r w:rsidR="005426BE">
        <w:rPr>
          <w:rFonts w:asciiTheme="minorHAnsi" w:hAnsiTheme="minorHAnsi" w:cstheme="minorHAnsi"/>
          <w:sz w:val="28"/>
          <w:szCs w:val="28"/>
        </w:rPr>
        <w:t xml:space="preserve"> recognition of the existence of the </w:t>
      </w:r>
      <w:r w:rsidR="00C12140">
        <w:rPr>
          <w:rFonts w:asciiTheme="minorHAnsi" w:hAnsiTheme="minorHAnsi" w:cstheme="minorHAnsi"/>
          <w:sz w:val="28"/>
          <w:szCs w:val="28"/>
        </w:rPr>
        <w:t>U</w:t>
      </w:r>
      <w:r w:rsidR="00603B68">
        <w:rPr>
          <w:rFonts w:asciiTheme="minorHAnsi" w:hAnsiTheme="minorHAnsi" w:cstheme="minorHAnsi"/>
          <w:sz w:val="28"/>
          <w:szCs w:val="28"/>
        </w:rPr>
        <w:t>nion</w:t>
      </w:r>
      <w:r w:rsidR="005426BE">
        <w:rPr>
          <w:rFonts w:asciiTheme="minorHAnsi" w:hAnsiTheme="minorHAnsi" w:cstheme="minorHAnsi"/>
          <w:sz w:val="28"/>
          <w:szCs w:val="28"/>
        </w:rPr>
        <w:t xml:space="preserve">, but </w:t>
      </w:r>
      <w:r w:rsidR="00C12140">
        <w:rPr>
          <w:rFonts w:asciiTheme="minorHAnsi" w:hAnsiTheme="minorHAnsi" w:cstheme="minorHAnsi"/>
          <w:sz w:val="28"/>
          <w:szCs w:val="28"/>
        </w:rPr>
        <w:t xml:space="preserve">it is </w:t>
      </w:r>
      <w:r w:rsidR="000615E2">
        <w:rPr>
          <w:rFonts w:asciiTheme="minorHAnsi" w:hAnsiTheme="minorHAnsi" w:cstheme="minorHAnsi"/>
          <w:sz w:val="28"/>
          <w:szCs w:val="28"/>
        </w:rPr>
        <w:t xml:space="preserve">recognition of the </w:t>
      </w:r>
      <w:r w:rsidR="005426BE">
        <w:rPr>
          <w:rFonts w:asciiTheme="minorHAnsi" w:hAnsiTheme="minorHAnsi" w:cstheme="minorHAnsi"/>
          <w:sz w:val="28"/>
          <w:szCs w:val="28"/>
        </w:rPr>
        <w:t>framework</w:t>
      </w:r>
      <w:r w:rsidR="00603B68">
        <w:rPr>
          <w:rFonts w:asciiTheme="minorHAnsi" w:hAnsiTheme="minorHAnsi" w:cstheme="minorHAnsi"/>
          <w:sz w:val="28"/>
          <w:szCs w:val="28"/>
        </w:rPr>
        <w:t xml:space="preserve"> within which </w:t>
      </w:r>
      <w:r w:rsidR="005426BE">
        <w:rPr>
          <w:rFonts w:asciiTheme="minorHAnsi" w:hAnsiTheme="minorHAnsi" w:cstheme="minorHAnsi"/>
          <w:sz w:val="28"/>
          <w:szCs w:val="28"/>
        </w:rPr>
        <w:t>the collective</w:t>
      </w:r>
      <w:r w:rsidRPr="0079482F">
        <w:rPr>
          <w:rFonts w:asciiTheme="minorHAnsi" w:hAnsiTheme="minorHAnsi" w:cstheme="minorHAnsi"/>
          <w:sz w:val="28"/>
          <w:szCs w:val="28"/>
        </w:rPr>
        <w:t xml:space="preserve"> bargaining and </w:t>
      </w:r>
      <w:r w:rsidR="005426BE" w:rsidRPr="0079482F">
        <w:rPr>
          <w:rFonts w:asciiTheme="minorHAnsi" w:hAnsiTheme="minorHAnsi" w:cstheme="minorHAnsi"/>
          <w:sz w:val="28"/>
          <w:szCs w:val="28"/>
        </w:rPr>
        <w:lastRenderedPageBreak/>
        <w:t xml:space="preserve">representation </w:t>
      </w:r>
      <w:r w:rsidR="006544D6">
        <w:rPr>
          <w:rFonts w:asciiTheme="minorHAnsi" w:hAnsiTheme="minorHAnsi" w:cstheme="minorHAnsi"/>
          <w:sz w:val="28"/>
          <w:szCs w:val="28"/>
        </w:rPr>
        <w:t xml:space="preserve">of </w:t>
      </w:r>
      <w:r w:rsidR="005426BE">
        <w:rPr>
          <w:rFonts w:asciiTheme="minorHAnsi" w:hAnsiTheme="minorHAnsi" w:cstheme="minorHAnsi"/>
          <w:sz w:val="28"/>
          <w:szCs w:val="28"/>
        </w:rPr>
        <w:t xml:space="preserve">the </w:t>
      </w:r>
      <w:r w:rsidR="005426BE" w:rsidRPr="0079482F">
        <w:rPr>
          <w:rFonts w:asciiTheme="minorHAnsi" w:hAnsiTheme="minorHAnsi" w:cstheme="minorHAnsi"/>
          <w:sz w:val="28"/>
          <w:szCs w:val="28"/>
        </w:rPr>
        <w:t>rights</w:t>
      </w:r>
      <w:r w:rsidRPr="0079482F">
        <w:rPr>
          <w:rFonts w:asciiTheme="minorHAnsi" w:hAnsiTheme="minorHAnsi" w:cstheme="minorHAnsi"/>
          <w:sz w:val="28"/>
          <w:szCs w:val="28"/>
        </w:rPr>
        <w:t xml:space="preserve"> and </w:t>
      </w:r>
      <w:r w:rsidR="00C12140" w:rsidRPr="0079482F">
        <w:rPr>
          <w:rFonts w:asciiTheme="minorHAnsi" w:hAnsiTheme="minorHAnsi" w:cstheme="minorHAnsi"/>
          <w:sz w:val="28"/>
          <w:szCs w:val="28"/>
        </w:rPr>
        <w:t>interest</w:t>
      </w:r>
      <w:r w:rsidR="00C12140">
        <w:rPr>
          <w:rFonts w:asciiTheme="minorHAnsi" w:hAnsiTheme="minorHAnsi" w:cstheme="minorHAnsi"/>
          <w:sz w:val="28"/>
          <w:szCs w:val="28"/>
        </w:rPr>
        <w:t>s</w:t>
      </w:r>
      <w:r w:rsidR="00C12140" w:rsidRPr="0079482F">
        <w:rPr>
          <w:rFonts w:asciiTheme="minorHAnsi" w:hAnsiTheme="minorHAnsi" w:cstheme="minorHAnsi"/>
          <w:sz w:val="28"/>
          <w:szCs w:val="28"/>
        </w:rPr>
        <w:t xml:space="preserve"> </w:t>
      </w:r>
      <w:r w:rsidR="00C12140">
        <w:rPr>
          <w:rFonts w:asciiTheme="minorHAnsi" w:hAnsiTheme="minorHAnsi" w:cstheme="minorHAnsi"/>
          <w:sz w:val="28"/>
          <w:szCs w:val="28"/>
        </w:rPr>
        <w:t>of</w:t>
      </w:r>
      <w:r w:rsidR="000615E2">
        <w:rPr>
          <w:rFonts w:asciiTheme="minorHAnsi" w:hAnsiTheme="minorHAnsi" w:cstheme="minorHAnsi"/>
          <w:sz w:val="28"/>
          <w:szCs w:val="28"/>
        </w:rPr>
        <w:t xml:space="preserve"> the </w:t>
      </w:r>
      <w:r w:rsidR="00C12140">
        <w:rPr>
          <w:rFonts w:asciiTheme="minorHAnsi" w:hAnsiTheme="minorHAnsi" w:cstheme="minorHAnsi"/>
          <w:sz w:val="28"/>
          <w:szCs w:val="28"/>
        </w:rPr>
        <w:t xml:space="preserve">worker will </w:t>
      </w:r>
      <w:r w:rsidR="00C12140" w:rsidRPr="0079482F">
        <w:rPr>
          <w:rFonts w:asciiTheme="minorHAnsi" w:hAnsiTheme="minorHAnsi" w:cstheme="minorHAnsi"/>
          <w:sz w:val="28"/>
          <w:szCs w:val="28"/>
        </w:rPr>
        <w:t>be</w:t>
      </w:r>
      <w:r w:rsidRPr="0079482F">
        <w:rPr>
          <w:rFonts w:asciiTheme="minorHAnsi" w:hAnsiTheme="minorHAnsi" w:cstheme="minorHAnsi"/>
          <w:sz w:val="28"/>
          <w:szCs w:val="28"/>
        </w:rPr>
        <w:t xml:space="preserve"> undertaken.</w:t>
      </w:r>
      <w:r w:rsidR="000615E2">
        <w:rPr>
          <w:rFonts w:asciiTheme="minorHAnsi" w:hAnsiTheme="minorHAnsi" w:cstheme="minorHAnsi"/>
          <w:sz w:val="28"/>
          <w:szCs w:val="28"/>
        </w:rPr>
        <w:t xml:space="preserve"> It is a recognition that, the </w:t>
      </w:r>
      <w:r w:rsidR="00881582">
        <w:rPr>
          <w:rFonts w:asciiTheme="minorHAnsi" w:hAnsiTheme="minorHAnsi" w:cstheme="minorHAnsi"/>
          <w:sz w:val="28"/>
          <w:szCs w:val="28"/>
        </w:rPr>
        <w:t xml:space="preserve">registered labour </w:t>
      </w:r>
      <w:r w:rsidR="00C12140">
        <w:rPr>
          <w:rFonts w:asciiTheme="minorHAnsi" w:hAnsiTheme="minorHAnsi" w:cstheme="minorHAnsi"/>
          <w:sz w:val="28"/>
          <w:szCs w:val="28"/>
        </w:rPr>
        <w:t>U</w:t>
      </w:r>
      <w:r w:rsidR="00881582">
        <w:rPr>
          <w:rFonts w:asciiTheme="minorHAnsi" w:hAnsiTheme="minorHAnsi" w:cstheme="minorHAnsi"/>
          <w:sz w:val="28"/>
          <w:szCs w:val="28"/>
        </w:rPr>
        <w:t xml:space="preserve">nion </w:t>
      </w:r>
      <w:r w:rsidR="00C12140">
        <w:rPr>
          <w:rFonts w:asciiTheme="minorHAnsi" w:hAnsiTheme="minorHAnsi" w:cstheme="minorHAnsi"/>
          <w:sz w:val="28"/>
          <w:szCs w:val="28"/>
        </w:rPr>
        <w:t>i</w:t>
      </w:r>
      <w:r w:rsidR="00881582">
        <w:rPr>
          <w:rFonts w:asciiTheme="minorHAnsi" w:hAnsiTheme="minorHAnsi" w:cstheme="minorHAnsi"/>
          <w:sz w:val="28"/>
          <w:szCs w:val="28"/>
        </w:rPr>
        <w:t xml:space="preserve">s the </w:t>
      </w:r>
      <w:r w:rsidR="00A83080">
        <w:rPr>
          <w:rFonts w:asciiTheme="minorHAnsi" w:hAnsiTheme="minorHAnsi" w:cstheme="minorHAnsi"/>
          <w:sz w:val="28"/>
          <w:szCs w:val="28"/>
        </w:rPr>
        <w:t>medium through</w:t>
      </w:r>
      <w:r w:rsidR="00881582">
        <w:rPr>
          <w:rFonts w:asciiTheme="minorHAnsi" w:hAnsiTheme="minorHAnsi" w:cstheme="minorHAnsi"/>
          <w:sz w:val="28"/>
          <w:szCs w:val="28"/>
        </w:rPr>
        <w:t xml:space="preserve"> which the negotiations for the</w:t>
      </w:r>
      <w:r w:rsidR="00A83080">
        <w:rPr>
          <w:rFonts w:asciiTheme="minorHAnsi" w:hAnsiTheme="minorHAnsi" w:cstheme="minorHAnsi"/>
          <w:sz w:val="28"/>
          <w:szCs w:val="28"/>
        </w:rPr>
        <w:t xml:space="preserve"> collective </w:t>
      </w:r>
      <w:r w:rsidR="00C12140">
        <w:rPr>
          <w:rFonts w:asciiTheme="minorHAnsi" w:hAnsiTheme="minorHAnsi" w:cstheme="minorHAnsi"/>
          <w:sz w:val="28"/>
          <w:szCs w:val="28"/>
        </w:rPr>
        <w:t>rights and</w:t>
      </w:r>
      <w:r w:rsidR="00A83080">
        <w:rPr>
          <w:rFonts w:asciiTheme="minorHAnsi" w:hAnsiTheme="minorHAnsi" w:cstheme="minorHAnsi"/>
          <w:sz w:val="28"/>
          <w:szCs w:val="28"/>
        </w:rPr>
        <w:t xml:space="preserve"> interests of the e</w:t>
      </w:r>
      <w:r w:rsidR="00881582">
        <w:rPr>
          <w:rFonts w:asciiTheme="minorHAnsi" w:hAnsiTheme="minorHAnsi" w:cstheme="minorHAnsi"/>
          <w:sz w:val="28"/>
          <w:szCs w:val="28"/>
        </w:rPr>
        <w:t>mployees who subscribe to</w:t>
      </w:r>
      <w:r w:rsidR="00A83080">
        <w:rPr>
          <w:rFonts w:asciiTheme="minorHAnsi" w:hAnsiTheme="minorHAnsi" w:cstheme="minorHAnsi"/>
          <w:sz w:val="28"/>
          <w:szCs w:val="28"/>
        </w:rPr>
        <w:t xml:space="preserve"> it will be undertaken. In the circumstance the</w:t>
      </w:r>
      <w:r w:rsidR="00A83080" w:rsidRPr="00A83080">
        <w:rPr>
          <w:rFonts w:asciiTheme="minorHAnsi" w:hAnsiTheme="minorHAnsi" w:cstheme="minorHAnsi"/>
          <w:sz w:val="28"/>
          <w:szCs w:val="28"/>
        </w:rPr>
        <w:t xml:space="preserve"> basic principles, rules and procedures to be used by the parties in carrying out collective bargaining and representation of these interests must be defined</w:t>
      </w:r>
      <w:r w:rsidR="00C12140">
        <w:rPr>
          <w:rFonts w:asciiTheme="minorHAnsi" w:hAnsiTheme="minorHAnsi" w:cstheme="minorHAnsi"/>
          <w:sz w:val="28"/>
          <w:szCs w:val="28"/>
        </w:rPr>
        <w:t xml:space="preserve"> and hence the requirement for a formal written agreement</w:t>
      </w:r>
      <w:r w:rsidR="00A83080" w:rsidRPr="00A83080">
        <w:rPr>
          <w:rFonts w:asciiTheme="minorHAnsi" w:hAnsiTheme="minorHAnsi" w:cstheme="minorHAnsi"/>
          <w:sz w:val="28"/>
          <w:szCs w:val="28"/>
        </w:rPr>
        <w:t xml:space="preserve">. </w:t>
      </w:r>
      <w:r w:rsidR="00A83080">
        <w:rPr>
          <w:rFonts w:asciiTheme="minorHAnsi" w:hAnsiTheme="minorHAnsi" w:cstheme="minorHAnsi"/>
          <w:sz w:val="28"/>
          <w:szCs w:val="28"/>
        </w:rPr>
        <w:t xml:space="preserve"> </w:t>
      </w:r>
    </w:p>
    <w:p w14:paraId="2647D432" w14:textId="3F45A51E" w:rsidR="00A83080" w:rsidRDefault="00A83080" w:rsidP="00676437">
      <w:pPr>
        <w:spacing w:after="200" w:line="360" w:lineRule="auto"/>
        <w:jc w:val="both"/>
        <w:rPr>
          <w:rFonts w:asciiTheme="minorHAnsi" w:hAnsiTheme="minorHAnsi" w:cstheme="minorHAnsi"/>
          <w:sz w:val="28"/>
          <w:szCs w:val="28"/>
        </w:rPr>
      </w:pPr>
      <w:r>
        <w:rPr>
          <w:rFonts w:asciiTheme="minorHAnsi" w:hAnsiTheme="minorHAnsi" w:cstheme="minorHAnsi"/>
          <w:sz w:val="28"/>
          <w:szCs w:val="28"/>
        </w:rPr>
        <w:t>We therefore have no doubt in our minds that</w:t>
      </w:r>
      <w:r w:rsidR="004460E0">
        <w:rPr>
          <w:rFonts w:asciiTheme="minorHAnsi" w:hAnsiTheme="minorHAnsi" w:cstheme="minorHAnsi"/>
          <w:sz w:val="28"/>
          <w:szCs w:val="28"/>
        </w:rPr>
        <w:t>,</w:t>
      </w:r>
      <w:r>
        <w:rPr>
          <w:rFonts w:asciiTheme="minorHAnsi" w:hAnsiTheme="minorHAnsi" w:cstheme="minorHAnsi"/>
          <w:sz w:val="28"/>
          <w:szCs w:val="28"/>
        </w:rPr>
        <w:t xml:space="preserve"> the recognition </w:t>
      </w:r>
      <w:r w:rsidR="00CF4212">
        <w:rPr>
          <w:rFonts w:asciiTheme="minorHAnsi" w:hAnsiTheme="minorHAnsi" w:cstheme="minorHAnsi"/>
          <w:sz w:val="28"/>
          <w:szCs w:val="28"/>
        </w:rPr>
        <w:t xml:space="preserve">of the Labour Union, </w:t>
      </w:r>
      <w:r>
        <w:rPr>
          <w:rFonts w:asciiTheme="minorHAnsi" w:hAnsiTheme="minorHAnsi" w:cstheme="minorHAnsi"/>
          <w:sz w:val="28"/>
          <w:szCs w:val="28"/>
        </w:rPr>
        <w:t>envisaged under section 24(1</w:t>
      </w:r>
      <w:proofErr w:type="gramStart"/>
      <w:r>
        <w:rPr>
          <w:rFonts w:asciiTheme="minorHAnsi" w:hAnsiTheme="minorHAnsi" w:cstheme="minorHAnsi"/>
          <w:sz w:val="28"/>
          <w:szCs w:val="28"/>
        </w:rPr>
        <w:t>)(</w:t>
      </w:r>
      <w:proofErr w:type="gramEnd"/>
      <w:r w:rsidR="00CF4212">
        <w:rPr>
          <w:rFonts w:asciiTheme="minorHAnsi" w:hAnsiTheme="minorHAnsi" w:cstheme="minorHAnsi"/>
          <w:sz w:val="28"/>
          <w:szCs w:val="28"/>
        </w:rPr>
        <w:t xml:space="preserve">d) (supa)must be by execution of a formal written agreement which clearly sets down the principles, rule and procedures as the framework for collective bargaining and other matters affecting the </w:t>
      </w:r>
      <w:r w:rsidR="004460E0">
        <w:rPr>
          <w:rFonts w:asciiTheme="minorHAnsi" w:hAnsiTheme="minorHAnsi" w:cstheme="minorHAnsi"/>
          <w:sz w:val="28"/>
          <w:szCs w:val="28"/>
        </w:rPr>
        <w:t xml:space="preserve">employment </w:t>
      </w:r>
      <w:r w:rsidR="00CF4212">
        <w:rPr>
          <w:rFonts w:asciiTheme="minorHAnsi" w:hAnsiTheme="minorHAnsi" w:cstheme="minorHAnsi"/>
          <w:sz w:val="28"/>
          <w:szCs w:val="28"/>
        </w:rPr>
        <w:t xml:space="preserve">relationship between the </w:t>
      </w:r>
      <w:r w:rsidR="004460E0">
        <w:rPr>
          <w:rFonts w:asciiTheme="minorHAnsi" w:hAnsiTheme="minorHAnsi" w:cstheme="minorHAnsi"/>
          <w:sz w:val="28"/>
          <w:szCs w:val="28"/>
        </w:rPr>
        <w:t>employer and</w:t>
      </w:r>
      <w:r w:rsidR="00CF4212">
        <w:rPr>
          <w:rFonts w:asciiTheme="minorHAnsi" w:hAnsiTheme="minorHAnsi" w:cstheme="minorHAnsi"/>
          <w:sz w:val="28"/>
          <w:szCs w:val="28"/>
        </w:rPr>
        <w:t xml:space="preserve"> his or her employees. </w:t>
      </w:r>
    </w:p>
    <w:p w14:paraId="05F34932" w14:textId="2A7AB17B" w:rsidR="00881582" w:rsidRDefault="00CF4212" w:rsidP="00676437">
      <w:pPr>
        <w:spacing w:after="200" w:line="360" w:lineRule="auto"/>
        <w:jc w:val="both"/>
        <w:rPr>
          <w:rFonts w:asciiTheme="minorHAnsi" w:hAnsiTheme="minorHAnsi" w:cstheme="minorHAnsi"/>
          <w:sz w:val="28"/>
          <w:szCs w:val="28"/>
        </w:rPr>
      </w:pPr>
      <w:r>
        <w:rPr>
          <w:rFonts w:asciiTheme="minorHAnsi" w:hAnsiTheme="minorHAnsi" w:cstheme="minorHAnsi"/>
          <w:sz w:val="28"/>
          <w:szCs w:val="28"/>
        </w:rPr>
        <w:t xml:space="preserve">We do not subscribe to the assertion </w:t>
      </w:r>
      <w:r w:rsidR="004460E0">
        <w:rPr>
          <w:rFonts w:asciiTheme="minorHAnsi" w:hAnsiTheme="minorHAnsi" w:cstheme="minorHAnsi"/>
          <w:sz w:val="28"/>
          <w:szCs w:val="28"/>
        </w:rPr>
        <w:t xml:space="preserve">by the Respondent </w:t>
      </w:r>
      <w:r>
        <w:rPr>
          <w:rFonts w:asciiTheme="minorHAnsi" w:hAnsiTheme="minorHAnsi" w:cstheme="minorHAnsi"/>
          <w:sz w:val="28"/>
          <w:szCs w:val="28"/>
        </w:rPr>
        <w:t>that</w:t>
      </w:r>
      <w:r w:rsidR="004460E0">
        <w:rPr>
          <w:rFonts w:asciiTheme="minorHAnsi" w:hAnsiTheme="minorHAnsi" w:cstheme="minorHAnsi"/>
          <w:sz w:val="28"/>
          <w:szCs w:val="28"/>
        </w:rPr>
        <w:t>,</w:t>
      </w:r>
      <w:r>
        <w:rPr>
          <w:rFonts w:asciiTheme="minorHAnsi" w:hAnsiTheme="minorHAnsi" w:cstheme="minorHAnsi"/>
          <w:sz w:val="28"/>
          <w:szCs w:val="28"/>
        </w:rPr>
        <w:t xml:space="preserve"> the Claimant is required to prove </w:t>
      </w:r>
      <w:r w:rsidR="00881582">
        <w:rPr>
          <w:rFonts w:asciiTheme="minorHAnsi" w:hAnsiTheme="minorHAnsi" w:cstheme="minorHAnsi"/>
          <w:sz w:val="28"/>
          <w:szCs w:val="28"/>
        </w:rPr>
        <w:t>that</w:t>
      </w:r>
      <w:r w:rsidR="004460E0">
        <w:rPr>
          <w:rFonts w:asciiTheme="minorHAnsi" w:hAnsiTheme="minorHAnsi" w:cstheme="minorHAnsi"/>
          <w:sz w:val="28"/>
          <w:szCs w:val="28"/>
        </w:rPr>
        <w:t>,</w:t>
      </w:r>
      <w:r w:rsidR="00881582">
        <w:rPr>
          <w:rFonts w:asciiTheme="minorHAnsi" w:hAnsiTheme="minorHAnsi" w:cstheme="minorHAnsi"/>
          <w:sz w:val="28"/>
          <w:szCs w:val="28"/>
        </w:rPr>
        <w:t xml:space="preserve"> </w:t>
      </w:r>
      <w:r>
        <w:rPr>
          <w:rFonts w:asciiTheme="minorHAnsi" w:hAnsiTheme="minorHAnsi" w:cstheme="minorHAnsi"/>
          <w:sz w:val="28"/>
          <w:szCs w:val="28"/>
        </w:rPr>
        <w:t xml:space="preserve">its members are </w:t>
      </w:r>
      <w:r w:rsidR="004460E0">
        <w:rPr>
          <w:rFonts w:asciiTheme="minorHAnsi" w:hAnsiTheme="minorHAnsi" w:cstheme="minorHAnsi"/>
          <w:sz w:val="28"/>
          <w:szCs w:val="28"/>
        </w:rPr>
        <w:t>her</w:t>
      </w:r>
      <w:r>
        <w:rPr>
          <w:rFonts w:asciiTheme="minorHAnsi" w:hAnsiTheme="minorHAnsi" w:cstheme="minorHAnsi"/>
          <w:sz w:val="28"/>
          <w:szCs w:val="28"/>
        </w:rPr>
        <w:t xml:space="preserve"> </w:t>
      </w:r>
      <w:r w:rsidR="00881582">
        <w:rPr>
          <w:rFonts w:asciiTheme="minorHAnsi" w:hAnsiTheme="minorHAnsi" w:cstheme="minorHAnsi"/>
          <w:sz w:val="28"/>
          <w:szCs w:val="28"/>
        </w:rPr>
        <w:t>employees</w:t>
      </w:r>
      <w:r w:rsidR="004460E0">
        <w:rPr>
          <w:rFonts w:asciiTheme="minorHAnsi" w:hAnsiTheme="minorHAnsi" w:cstheme="minorHAnsi"/>
          <w:sz w:val="28"/>
          <w:szCs w:val="28"/>
        </w:rPr>
        <w:t xml:space="preserve"> before it can recognize her</w:t>
      </w:r>
      <w:r>
        <w:rPr>
          <w:rFonts w:asciiTheme="minorHAnsi" w:hAnsiTheme="minorHAnsi" w:cstheme="minorHAnsi"/>
          <w:sz w:val="28"/>
          <w:szCs w:val="28"/>
        </w:rPr>
        <w:t xml:space="preserve"> because regulation 2 of the Labour Union(Check off) regulations (supra),</w:t>
      </w:r>
      <w:r w:rsidR="004460E0">
        <w:rPr>
          <w:rFonts w:asciiTheme="minorHAnsi" w:hAnsiTheme="minorHAnsi" w:cstheme="minorHAnsi"/>
          <w:sz w:val="28"/>
          <w:szCs w:val="28"/>
        </w:rPr>
        <w:t xml:space="preserve"> provides that </w:t>
      </w:r>
      <w:r>
        <w:rPr>
          <w:rFonts w:asciiTheme="minorHAnsi" w:hAnsiTheme="minorHAnsi" w:cstheme="minorHAnsi"/>
          <w:sz w:val="28"/>
          <w:szCs w:val="28"/>
        </w:rPr>
        <w:t xml:space="preserve"> proof </w:t>
      </w:r>
      <w:r w:rsidR="00881582">
        <w:rPr>
          <w:rFonts w:asciiTheme="minorHAnsi" w:hAnsiTheme="minorHAnsi" w:cstheme="minorHAnsi"/>
          <w:sz w:val="28"/>
          <w:szCs w:val="28"/>
        </w:rPr>
        <w:t>of membership is subsequent to e</w:t>
      </w:r>
      <w:r>
        <w:rPr>
          <w:rFonts w:asciiTheme="minorHAnsi" w:hAnsiTheme="minorHAnsi" w:cstheme="minorHAnsi"/>
          <w:sz w:val="28"/>
          <w:szCs w:val="28"/>
        </w:rPr>
        <w:t xml:space="preserve">xecuting </w:t>
      </w:r>
      <w:r w:rsidR="00881582">
        <w:rPr>
          <w:rFonts w:asciiTheme="minorHAnsi" w:hAnsiTheme="minorHAnsi" w:cstheme="minorHAnsi"/>
          <w:sz w:val="28"/>
          <w:szCs w:val="28"/>
        </w:rPr>
        <w:t>a recognition agreement and a collective bargaining agreement</w:t>
      </w:r>
      <w:r>
        <w:rPr>
          <w:rFonts w:asciiTheme="minorHAnsi" w:hAnsiTheme="minorHAnsi" w:cstheme="minorHAnsi"/>
          <w:sz w:val="28"/>
          <w:szCs w:val="28"/>
        </w:rPr>
        <w:t xml:space="preserve">. The </w:t>
      </w:r>
      <w:r w:rsidR="004460E0">
        <w:rPr>
          <w:rFonts w:asciiTheme="minorHAnsi" w:hAnsiTheme="minorHAnsi" w:cstheme="minorHAnsi"/>
          <w:sz w:val="28"/>
          <w:szCs w:val="28"/>
        </w:rPr>
        <w:t>Check Off R</w:t>
      </w:r>
      <w:r>
        <w:rPr>
          <w:rFonts w:asciiTheme="minorHAnsi" w:hAnsiTheme="minorHAnsi" w:cstheme="minorHAnsi"/>
          <w:sz w:val="28"/>
          <w:szCs w:val="28"/>
        </w:rPr>
        <w:t>egulations provide</w:t>
      </w:r>
      <w:r w:rsidR="004460E0">
        <w:rPr>
          <w:rFonts w:asciiTheme="minorHAnsi" w:hAnsiTheme="minorHAnsi" w:cstheme="minorHAnsi"/>
          <w:sz w:val="28"/>
          <w:szCs w:val="28"/>
        </w:rPr>
        <w:t xml:space="preserve"> that, </w:t>
      </w:r>
      <w:r>
        <w:rPr>
          <w:rFonts w:asciiTheme="minorHAnsi" w:hAnsiTheme="minorHAnsi" w:cstheme="minorHAnsi"/>
          <w:sz w:val="28"/>
          <w:szCs w:val="28"/>
        </w:rPr>
        <w:t xml:space="preserve">each member </w:t>
      </w:r>
      <w:r w:rsidR="004460E0">
        <w:rPr>
          <w:rFonts w:asciiTheme="minorHAnsi" w:hAnsiTheme="minorHAnsi" w:cstheme="minorHAnsi"/>
          <w:sz w:val="28"/>
          <w:szCs w:val="28"/>
        </w:rPr>
        <w:t xml:space="preserve">must </w:t>
      </w:r>
      <w:r>
        <w:rPr>
          <w:rFonts w:asciiTheme="minorHAnsi" w:hAnsiTheme="minorHAnsi" w:cstheme="minorHAnsi"/>
          <w:sz w:val="28"/>
          <w:szCs w:val="28"/>
        </w:rPr>
        <w:t>cons</w:t>
      </w:r>
      <w:r w:rsidR="00E32CBC">
        <w:rPr>
          <w:rFonts w:asciiTheme="minorHAnsi" w:hAnsiTheme="minorHAnsi" w:cstheme="minorHAnsi"/>
          <w:sz w:val="28"/>
          <w:szCs w:val="28"/>
        </w:rPr>
        <w:t xml:space="preserve">ent in writing </w:t>
      </w:r>
      <w:proofErr w:type="gramStart"/>
      <w:r w:rsidR="00E32CBC">
        <w:rPr>
          <w:rFonts w:asciiTheme="minorHAnsi" w:hAnsiTheme="minorHAnsi" w:cstheme="minorHAnsi"/>
          <w:sz w:val="28"/>
          <w:szCs w:val="28"/>
        </w:rPr>
        <w:t xml:space="preserve">to </w:t>
      </w:r>
      <w:r w:rsidR="00881582">
        <w:rPr>
          <w:rFonts w:asciiTheme="minorHAnsi" w:hAnsiTheme="minorHAnsi" w:cstheme="minorHAnsi"/>
          <w:sz w:val="28"/>
          <w:szCs w:val="28"/>
        </w:rPr>
        <w:t xml:space="preserve"> the</w:t>
      </w:r>
      <w:proofErr w:type="gramEnd"/>
      <w:r w:rsidR="00881582">
        <w:rPr>
          <w:rFonts w:asciiTheme="minorHAnsi" w:hAnsiTheme="minorHAnsi" w:cstheme="minorHAnsi"/>
          <w:sz w:val="28"/>
          <w:szCs w:val="28"/>
        </w:rPr>
        <w:t xml:space="preserve">  check off system</w:t>
      </w:r>
      <w:r w:rsidR="00E32CBC">
        <w:rPr>
          <w:rFonts w:asciiTheme="minorHAnsi" w:hAnsiTheme="minorHAnsi" w:cstheme="minorHAnsi"/>
          <w:sz w:val="28"/>
          <w:szCs w:val="28"/>
        </w:rPr>
        <w:t>.</w:t>
      </w:r>
      <w:r w:rsidR="00881582">
        <w:rPr>
          <w:rFonts w:asciiTheme="minorHAnsi" w:hAnsiTheme="minorHAnsi" w:cstheme="minorHAnsi"/>
          <w:sz w:val="28"/>
          <w:szCs w:val="28"/>
        </w:rPr>
        <w:t xml:space="preserve"> Regulation 2 of the Labour Unions (check </w:t>
      </w:r>
      <w:proofErr w:type="gramStart"/>
      <w:r w:rsidR="00881582">
        <w:rPr>
          <w:rFonts w:asciiTheme="minorHAnsi" w:hAnsiTheme="minorHAnsi" w:cstheme="minorHAnsi"/>
          <w:sz w:val="28"/>
          <w:szCs w:val="28"/>
        </w:rPr>
        <w:t>Off )</w:t>
      </w:r>
      <w:proofErr w:type="gramEnd"/>
      <w:r w:rsidR="00881582">
        <w:rPr>
          <w:rFonts w:asciiTheme="minorHAnsi" w:hAnsiTheme="minorHAnsi" w:cstheme="minorHAnsi"/>
          <w:sz w:val="28"/>
          <w:szCs w:val="28"/>
        </w:rPr>
        <w:t xml:space="preserve"> Regulations , 2011 provides that:</w:t>
      </w:r>
    </w:p>
    <w:p w14:paraId="614BA75A" w14:textId="77777777" w:rsidR="00881582" w:rsidRDefault="00881582" w:rsidP="00676437">
      <w:pPr>
        <w:spacing w:after="200" w:line="360" w:lineRule="auto"/>
        <w:ind w:left="1440"/>
        <w:jc w:val="both"/>
        <w:rPr>
          <w:rFonts w:asciiTheme="minorHAnsi" w:hAnsiTheme="minorHAnsi" w:cstheme="minorHAnsi"/>
          <w:i/>
          <w:iCs/>
          <w:sz w:val="28"/>
          <w:szCs w:val="28"/>
        </w:rPr>
      </w:pPr>
      <w:r>
        <w:rPr>
          <w:rFonts w:asciiTheme="minorHAnsi" w:hAnsiTheme="minorHAnsi" w:cstheme="minorHAnsi"/>
          <w:i/>
          <w:iCs/>
          <w:sz w:val="28"/>
          <w:szCs w:val="28"/>
        </w:rPr>
        <w:t>“(1) Upon the conclusion of a recognition agreement between an employer and an affiliated labour Union, the employer shall make monthly deductions, from the salary or wages of every employee who is a member of that union, of a sum equal to the monthly subscription required to be paid by the employee as a member of the union.</w:t>
      </w:r>
    </w:p>
    <w:p w14:paraId="385DA5F2" w14:textId="1ECB6196" w:rsidR="00881582" w:rsidRPr="00DA6CD9" w:rsidRDefault="00881582" w:rsidP="00676437">
      <w:pPr>
        <w:pStyle w:val="ListParagraph"/>
        <w:spacing w:after="200" w:line="360" w:lineRule="auto"/>
        <w:ind w:left="1440"/>
        <w:jc w:val="both"/>
        <w:rPr>
          <w:rFonts w:asciiTheme="minorHAnsi" w:hAnsiTheme="minorHAnsi" w:cstheme="minorHAnsi"/>
          <w:i/>
          <w:iCs/>
          <w:sz w:val="28"/>
          <w:szCs w:val="28"/>
        </w:rPr>
      </w:pPr>
      <w:r>
        <w:rPr>
          <w:rFonts w:asciiTheme="minorHAnsi" w:hAnsiTheme="minorHAnsi" w:cstheme="minorHAnsi"/>
          <w:i/>
          <w:iCs/>
          <w:sz w:val="28"/>
          <w:szCs w:val="28"/>
        </w:rPr>
        <w:lastRenderedPageBreak/>
        <w:t xml:space="preserve">(2)A deduction shall not be made from the salary or wages of an employee unless he or she </w:t>
      </w:r>
      <w:r w:rsidRPr="00DA6CD9">
        <w:rPr>
          <w:rFonts w:asciiTheme="minorHAnsi" w:hAnsiTheme="minorHAnsi" w:cstheme="minorHAnsi"/>
          <w:i/>
          <w:iCs/>
          <w:sz w:val="28"/>
          <w:szCs w:val="28"/>
          <w:u w:val="single"/>
        </w:rPr>
        <w:t>had signified his or her consent inwriting</w:t>
      </w:r>
      <w:r w:rsidRPr="00DA6CD9">
        <w:rPr>
          <w:rFonts w:asciiTheme="minorHAnsi" w:hAnsiTheme="minorHAnsi" w:cstheme="minorHAnsi"/>
          <w:i/>
          <w:iCs/>
          <w:sz w:val="28"/>
          <w:szCs w:val="28"/>
        </w:rPr>
        <w:t>…”</w:t>
      </w:r>
    </w:p>
    <w:p w14:paraId="7BB40370" w14:textId="096AD639" w:rsidR="00881582" w:rsidRDefault="00881582" w:rsidP="00676437">
      <w:pPr>
        <w:spacing w:after="200" w:line="360" w:lineRule="auto"/>
        <w:jc w:val="both"/>
        <w:rPr>
          <w:rFonts w:asciiTheme="minorHAnsi" w:hAnsiTheme="minorHAnsi" w:cstheme="minorHAnsi"/>
          <w:sz w:val="28"/>
          <w:szCs w:val="28"/>
        </w:rPr>
      </w:pPr>
      <w:r>
        <w:rPr>
          <w:rFonts w:asciiTheme="minorHAnsi" w:hAnsiTheme="minorHAnsi" w:cstheme="minorHAnsi"/>
          <w:sz w:val="28"/>
          <w:szCs w:val="28"/>
        </w:rPr>
        <w:t>Therefore,</w:t>
      </w:r>
      <w:r w:rsidR="00E32CBC">
        <w:rPr>
          <w:rFonts w:asciiTheme="minorHAnsi" w:hAnsiTheme="minorHAnsi" w:cstheme="minorHAnsi"/>
          <w:sz w:val="28"/>
          <w:szCs w:val="28"/>
        </w:rPr>
        <w:t xml:space="preserve"> pro</w:t>
      </w:r>
      <w:r w:rsidR="00DA6CD9">
        <w:rPr>
          <w:rFonts w:asciiTheme="minorHAnsi" w:hAnsiTheme="minorHAnsi" w:cstheme="minorHAnsi"/>
          <w:sz w:val="28"/>
          <w:szCs w:val="28"/>
        </w:rPr>
        <w:t xml:space="preserve">of </w:t>
      </w:r>
      <w:r w:rsidR="00E32CBC">
        <w:rPr>
          <w:rFonts w:asciiTheme="minorHAnsi" w:hAnsiTheme="minorHAnsi" w:cstheme="minorHAnsi"/>
          <w:sz w:val="28"/>
          <w:szCs w:val="28"/>
        </w:rPr>
        <w:t xml:space="preserve">of membership is the presentation of the employee’s </w:t>
      </w:r>
      <w:r w:rsidR="00DA6CD9">
        <w:rPr>
          <w:rFonts w:asciiTheme="minorHAnsi" w:hAnsiTheme="minorHAnsi" w:cstheme="minorHAnsi"/>
          <w:sz w:val="28"/>
          <w:szCs w:val="28"/>
        </w:rPr>
        <w:t xml:space="preserve">written </w:t>
      </w:r>
      <w:r w:rsidR="00E32CBC">
        <w:rPr>
          <w:rFonts w:asciiTheme="minorHAnsi" w:hAnsiTheme="minorHAnsi" w:cstheme="minorHAnsi"/>
          <w:sz w:val="28"/>
          <w:szCs w:val="28"/>
        </w:rPr>
        <w:t>consent to che</w:t>
      </w:r>
      <w:r>
        <w:rPr>
          <w:rFonts w:asciiTheme="minorHAnsi" w:hAnsiTheme="minorHAnsi" w:cstheme="minorHAnsi"/>
          <w:sz w:val="28"/>
          <w:szCs w:val="28"/>
        </w:rPr>
        <w:t>ck off</w:t>
      </w:r>
      <w:r w:rsidR="00E32CBC">
        <w:rPr>
          <w:rFonts w:asciiTheme="minorHAnsi" w:hAnsiTheme="minorHAnsi" w:cstheme="minorHAnsi"/>
          <w:sz w:val="28"/>
          <w:szCs w:val="28"/>
        </w:rPr>
        <w:t>. It is therefore</w:t>
      </w:r>
      <w:r w:rsidR="00DA6CD9">
        <w:rPr>
          <w:rFonts w:asciiTheme="minorHAnsi" w:hAnsiTheme="minorHAnsi" w:cstheme="minorHAnsi"/>
          <w:sz w:val="28"/>
          <w:szCs w:val="28"/>
        </w:rPr>
        <w:t>,</w:t>
      </w:r>
      <w:r w:rsidR="00E32CBC">
        <w:rPr>
          <w:rFonts w:asciiTheme="minorHAnsi" w:hAnsiTheme="minorHAnsi" w:cstheme="minorHAnsi"/>
          <w:sz w:val="28"/>
          <w:szCs w:val="28"/>
        </w:rPr>
        <w:t xml:space="preserve"> </w:t>
      </w:r>
      <w:r>
        <w:rPr>
          <w:rFonts w:asciiTheme="minorHAnsi" w:hAnsiTheme="minorHAnsi" w:cstheme="minorHAnsi"/>
          <w:sz w:val="28"/>
          <w:szCs w:val="28"/>
        </w:rPr>
        <w:t>not a requirement for the Claimant to provide a list of the employees who are members of the Union as a prerequisite for recognition</w:t>
      </w:r>
      <w:r w:rsidR="00E32CBC">
        <w:rPr>
          <w:rFonts w:asciiTheme="minorHAnsi" w:hAnsiTheme="minorHAnsi" w:cstheme="minorHAnsi"/>
          <w:sz w:val="28"/>
          <w:szCs w:val="28"/>
        </w:rPr>
        <w:t xml:space="preserve"> by the employer as the </w:t>
      </w:r>
      <w:r w:rsidR="00DA6CD9">
        <w:rPr>
          <w:rFonts w:asciiTheme="minorHAnsi" w:hAnsiTheme="minorHAnsi" w:cstheme="minorHAnsi"/>
          <w:sz w:val="28"/>
          <w:szCs w:val="28"/>
        </w:rPr>
        <w:t>R</w:t>
      </w:r>
      <w:r w:rsidR="00E32CBC">
        <w:rPr>
          <w:rFonts w:asciiTheme="minorHAnsi" w:hAnsiTheme="minorHAnsi" w:cstheme="minorHAnsi"/>
          <w:sz w:val="28"/>
          <w:szCs w:val="28"/>
        </w:rPr>
        <w:t>espondent would want Court to believe</w:t>
      </w:r>
      <w:r>
        <w:rPr>
          <w:rFonts w:asciiTheme="minorHAnsi" w:hAnsiTheme="minorHAnsi" w:cstheme="minorHAnsi"/>
          <w:sz w:val="28"/>
          <w:szCs w:val="28"/>
        </w:rPr>
        <w:t>.</w:t>
      </w:r>
      <w:r w:rsidR="00E32CBC">
        <w:rPr>
          <w:rFonts w:asciiTheme="minorHAnsi" w:hAnsiTheme="minorHAnsi" w:cstheme="minorHAnsi"/>
          <w:sz w:val="28"/>
          <w:szCs w:val="28"/>
        </w:rPr>
        <w:t xml:space="preserve"> </w:t>
      </w:r>
      <w:proofErr w:type="gramStart"/>
      <w:r w:rsidR="00E32CBC">
        <w:rPr>
          <w:rFonts w:asciiTheme="minorHAnsi" w:hAnsiTheme="minorHAnsi" w:cstheme="minorHAnsi"/>
          <w:sz w:val="28"/>
          <w:szCs w:val="28"/>
        </w:rPr>
        <w:t xml:space="preserve">In </w:t>
      </w:r>
      <w:r>
        <w:rPr>
          <w:rFonts w:asciiTheme="minorHAnsi" w:hAnsiTheme="minorHAnsi" w:cstheme="minorHAnsi"/>
          <w:sz w:val="28"/>
          <w:szCs w:val="28"/>
        </w:rPr>
        <w:t xml:space="preserve"> </w:t>
      </w:r>
      <w:r w:rsidR="00E32CBC">
        <w:rPr>
          <w:rFonts w:asciiTheme="minorHAnsi" w:hAnsiTheme="minorHAnsi" w:cstheme="minorHAnsi"/>
          <w:sz w:val="28"/>
          <w:szCs w:val="28"/>
        </w:rPr>
        <w:t>any</w:t>
      </w:r>
      <w:proofErr w:type="gramEnd"/>
      <w:r w:rsidR="00E32CBC">
        <w:rPr>
          <w:rFonts w:asciiTheme="minorHAnsi" w:hAnsiTheme="minorHAnsi" w:cstheme="minorHAnsi"/>
          <w:sz w:val="28"/>
          <w:szCs w:val="28"/>
        </w:rPr>
        <w:t xml:space="preserve"> case</w:t>
      </w:r>
      <w:r w:rsidR="00DA6CD9">
        <w:rPr>
          <w:rFonts w:asciiTheme="minorHAnsi" w:hAnsiTheme="minorHAnsi" w:cstheme="minorHAnsi"/>
          <w:sz w:val="28"/>
          <w:szCs w:val="28"/>
        </w:rPr>
        <w:t>,</w:t>
      </w:r>
      <w:r w:rsidR="00E32CBC">
        <w:rPr>
          <w:rFonts w:asciiTheme="minorHAnsi" w:hAnsiTheme="minorHAnsi" w:cstheme="minorHAnsi"/>
          <w:sz w:val="28"/>
          <w:szCs w:val="28"/>
        </w:rPr>
        <w:t xml:space="preserve">  a labour Union cannot be registered without providing the number of members (see section 15(2) (b)</w:t>
      </w:r>
      <w:r w:rsidR="00DA6CD9">
        <w:rPr>
          <w:rFonts w:asciiTheme="minorHAnsi" w:hAnsiTheme="minorHAnsi" w:cstheme="minorHAnsi"/>
          <w:sz w:val="28"/>
          <w:szCs w:val="28"/>
        </w:rPr>
        <w:t xml:space="preserve"> of the Labour Unions Act)</w:t>
      </w:r>
      <w:r w:rsidR="00E32CBC">
        <w:rPr>
          <w:rFonts w:asciiTheme="minorHAnsi" w:hAnsiTheme="minorHAnsi" w:cstheme="minorHAnsi"/>
          <w:sz w:val="28"/>
          <w:szCs w:val="28"/>
        </w:rPr>
        <w:t xml:space="preserve">.  </w:t>
      </w:r>
      <w:r>
        <w:rPr>
          <w:rFonts w:asciiTheme="minorHAnsi" w:hAnsiTheme="minorHAnsi" w:cstheme="minorHAnsi"/>
          <w:sz w:val="28"/>
          <w:szCs w:val="28"/>
        </w:rPr>
        <w:t xml:space="preserve"> </w:t>
      </w:r>
    </w:p>
    <w:p w14:paraId="4B471487" w14:textId="31416A0F" w:rsidR="00B25B08" w:rsidRDefault="00881582" w:rsidP="00676437">
      <w:pPr>
        <w:spacing w:after="200" w:line="360" w:lineRule="auto"/>
        <w:jc w:val="both"/>
        <w:rPr>
          <w:rFonts w:asciiTheme="minorHAnsi" w:hAnsiTheme="minorHAnsi" w:cstheme="minorHAnsi"/>
          <w:sz w:val="28"/>
          <w:szCs w:val="28"/>
        </w:rPr>
      </w:pPr>
      <w:r>
        <w:rPr>
          <w:rFonts w:asciiTheme="minorHAnsi" w:hAnsiTheme="minorHAnsi" w:cstheme="minorHAnsi"/>
          <w:sz w:val="28"/>
          <w:szCs w:val="28"/>
        </w:rPr>
        <w:t>In the conclusion</w:t>
      </w:r>
      <w:r w:rsidR="00DA6CD9">
        <w:rPr>
          <w:rFonts w:asciiTheme="minorHAnsi" w:hAnsiTheme="minorHAnsi" w:cstheme="minorHAnsi"/>
          <w:sz w:val="28"/>
          <w:szCs w:val="28"/>
        </w:rPr>
        <w:t>,</w:t>
      </w:r>
      <w:r>
        <w:rPr>
          <w:rFonts w:asciiTheme="minorHAnsi" w:hAnsiTheme="minorHAnsi" w:cstheme="minorHAnsi"/>
          <w:sz w:val="28"/>
          <w:szCs w:val="28"/>
        </w:rPr>
        <w:t xml:space="preserve"> it is our finding that Section 24(1</w:t>
      </w:r>
      <w:proofErr w:type="gramStart"/>
      <w:r>
        <w:rPr>
          <w:rFonts w:asciiTheme="minorHAnsi" w:hAnsiTheme="minorHAnsi" w:cstheme="minorHAnsi"/>
          <w:sz w:val="28"/>
          <w:szCs w:val="28"/>
        </w:rPr>
        <w:t>)(</w:t>
      </w:r>
      <w:proofErr w:type="gramEnd"/>
      <w:r>
        <w:rPr>
          <w:rFonts w:asciiTheme="minorHAnsi" w:hAnsiTheme="minorHAnsi" w:cstheme="minorHAnsi"/>
          <w:sz w:val="28"/>
          <w:szCs w:val="28"/>
        </w:rPr>
        <w:t>d) makes it mandatory for an employer to enter into a</w:t>
      </w:r>
      <w:r w:rsidR="00DA6CD9">
        <w:rPr>
          <w:rFonts w:asciiTheme="minorHAnsi" w:hAnsiTheme="minorHAnsi" w:cstheme="minorHAnsi"/>
          <w:sz w:val="28"/>
          <w:szCs w:val="28"/>
        </w:rPr>
        <w:t xml:space="preserve"> written</w:t>
      </w:r>
      <w:r>
        <w:rPr>
          <w:rFonts w:asciiTheme="minorHAnsi" w:hAnsiTheme="minorHAnsi" w:cstheme="minorHAnsi"/>
          <w:sz w:val="28"/>
          <w:szCs w:val="28"/>
        </w:rPr>
        <w:t xml:space="preserve"> formal recognition agreement for purposes of collective bargaining and other employment related matters</w:t>
      </w:r>
      <w:r w:rsidR="00E15CF0">
        <w:rPr>
          <w:rFonts w:asciiTheme="minorHAnsi" w:hAnsiTheme="minorHAnsi" w:cstheme="minorHAnsi"/>
          <w:sz w:val="28"/>
          <w:szCs w:val="28"/>
        </w:rPr>
        <w:t xml:space="preserve">. </w:t>
      </w:r>
      <w:r w:rsidR="00E15CF0">
        <w:rPr>
          <w:b/>
          <w:sz w:val="28"/>
          <w:szCs w:val="28"/>
        </w:rPr>
        <w:t>It</w:t>
      </w:r>
      <w:r w:rsidR="00AF571E" w:rsidRPr="00AF571E">
        <w:rPr>
          <w:b/>
          <w:sz w:val="28"/>
          <w:szCs w:val="28"/>
        </w:rPr>
        <w:t xml:space="preserve"> </w:t>
      </w:r>
      <w:r w:rsidR="00AF571E" w:rsidRPr="00AF1C71">
        <w:rPr>
          <w:b/>
          <w:sz w:val="28"/>
          <w:szCs w:val="28"/>
        </w:rPr>
        <w:t>is</w:t>
      </w:r>
      <w:r w:rsidR="00DA6CD9">
        <w:rPr>
          <w:b/>
          <w:sz w:val="28"/>
          <w:szCs w:val="28"/>
        </w:rPr>
        <w:t xml:space="preserve"> therefore,</w:t>
      </w:r>
      <w:r w:rsidR="00AF571E" w:rsidRPr="00AF1C71">
        <w:rPr>
          <w:b/>
          <w:sz w:val="28"/>
          <w:szCs w:val="28"/>
        </w:rPr>
        <w:t xml:space="preserve"> mandatory </w:t>
      </w:r>
      <w:r w:rsidR="00AF571E">
        <w:rPr>
          <w:b/>
          <w:sz w:val="28"/>
          <w:szCs w:val="28"/>
        </w:rPr>
        <w:t xml:space="preserve">for the Respondent </w:t>
      </w:r>
      <w:r w:rsidR="00AF571E" w:rsidRPr="00AF1C71">
        <w:rPr>
          <w:b/>
          <w:sz w:val="28"/>
          <w:szCs w:val="28"/>
        </w:rPr>
        <w:t>to execute a formal written agreement for recognition of the Claimant</w:t>
      </w:r>
      <w:r w:rsidR="00AF571E">
        <w:rPr>
          <w:b/>
          <w:sz w:val="28"/>
          <w:szCs w:val="28"/>
        </w:rPr>
        <w:t>, for all her projects.</w:t>
      </w:r>
      <w:r>
        <w:rPr>
          <w:rFonts w:asciiTheme="minorHAnsi" w:hAnsiTheme="minorHAnsi" w:cstheme="minorHAnsi"/>
          <w:sz w:val="28"/>
          <w:szCs w:val="28"/>
        </w:rPr>
        <w:t xml:space="preserve"> This issue is answered in the Affirmative. </w:t>
      </w:r>
    </w:p>
    <w:p w14:paraId="310498E4" w14:textId="21B26CA3" w:rsidR="00B25B08" w:rsidRDefault="00B25B08" w:rsidP="00676437">
      <w:pPr>
        <w:spacing w:after="200" w:line="360" w:lineRule="auto"/>
        <w:jc w:val="both"/>
        <w:rPr>
          <w:rFonts w:asciiTheme="minorHAnsi" w:hAnsiTheme="minorHAnsi" w:cstheme="minorHAnsi"/>
          <w:b/>
          <w:bCs/>
          <w:sz w:val="28"/>
          <w:szCs w:val="28"/>
        </w:rPr>
      </w:pPr>
      <w:proofErr w:type="gramStart"/>
      <w:r w:rsidRPr="00B25B08">
        <w:rPr>
          <w:rFonts w:asciiTheme="minorHAnsi" w:hAnsiTheme="minorHAnsi" w:cstheme="minorHAnsi"/>
          <w:b/>
          <w:bCs/>
          <w:sz w:val="28"/>
          <w:szCs w:val="28"/>
        </w:rPr>
        <w:t>3.Whether</w:t>
      </w:r>
      <w:proofErr w:type="gramEnd"/>
      <w:r w:rsidRPr="00B25B08">
        <w:rPr>
          <w:rFonts w:asciiTheme="minorHAnsi" w:hAnsiTheme="minorHAnsi" w:cstheme="minorHAnsi"/>
          <w:b/>
          <w:bCs/>
          <w:sz w:val="28"/>
          <w:szCs w:val="28"/>
        </w:rPr>
        <w:t xml:space="preserve"> the Claimant is entitled to reliefs sought?</w:t>
      </w:r>
    </w:p>
    <w:p w14:paraId="54FE6EAC" w14:textId="32D729CF" w:rsidR="00B25B08" w:rsidRDefault="00B25B08" w:rsidP="00676437">
      <w:pPr>
        <w:spacing w:after="200" w:line="360" w:lineRule="auto"/>
        <w:jc w:val="both"/>
        <w:rPr>
          <w:rFonts w:asciiTheme="minorHAnsi" w:hAnsiTheme="minorHAnsi" w:cstheme="minorHAnsi"/>
          <w:sz w:val="28"/>
          <w:szCs w:val="28"/>
        </w:rPr>
      </w:pPr>
      <w:r>
        <w:rPr>
          <w:rFonts w:asciiTheme="minorHAnsi" w:hAnsiTheme="minorHAnsi" w:cstheme="minorHAnsi"/>
          <w:sz w:val="28"/>
          <w:szCs w:val="28"/>
        </w:rPr>
        <w:t xml:space="preserve">Counsel for the </w:t>
      </w:r>
      <w:r w:rsidR="00186B93">
        <w:rPr>
          <w:rFonts w:asciiTheme="minorHAnsi" w:hAnsiTheme="minorHAnsi" w:cstheme="minorHAnsi"/>
          <w:sz w:val="28"/>
          <w:szCs w:val="28"/>
        </w:rPr>
        <w:t xml:space="preserve">Claimant submitted that the Claimant was entitled to </w:t>
      </w:r>
      <w:r w:rsidR="00972C7A">
        <w:rPr>
          <w:rFonts w:asciiTheme="minorHAnsi" w:hAnsiTheme="minorHAnsi" w:cstheme="minorHAnsi"/>
          <w:sz w:val="28"/>
          <w:szCs w:val="28"/>
        </w:rPr>
        <w:t xml:space="preserve">special </w:t>
      </w:r>
      <w:r w:rsidR="00186B93">
        <w:rPr>
          <w:rFonts w:asciiTheme="minorHAnsi" w:hAnsiTheme="minorHAnsi" w:cstheme="minorHAnsi"/>
          <w:sz w:val="28"/>
          <w:szCs w:val="28"/>
        </w:rPr>
        <w:t xml:space="preserve">damages, because the regulation 2 of the labour Unions (checkoff) </w:t>
      </w:r>
      <w:proofErr w:type="gramStart"/>
      <w:r w:rsidR="00186B93">
        <w:rPr>
          <w:rFonts w:asciiTheme="minorHAnsi" w:hAnsiTheme="minorHAnsi" w:cstheme="minorHAnsi"/>
          <w:sz w:val="28"/>
          <w:szCs w:val="28"/>
        </w:rPr>
        <w:t>Regulations(</w:t>
      </w:r>
      <w:proofErr w:type="gramEnd"/>
      <w:r w:rsidR="00186B93">
        <w:rPr>
          <w:rFonts w:asciiTheme="minorHAnsi" w:hAnsiTheme="minorHAnsi" w:cstheme="minorHAnsi"/>
          <w:sz w:val="28"/>
          <w:szCs w:val="28"/>
        </w:rPr>
        <w:t xml:space="preserve">supra) </w:t>
      </w:r>
      <w:r w:rsidR="00D51396">
        <w:rPr>
          <w:rFonts w:asciiTheme="minorHAnsi" w:hAnsiTheme="minorHAnsi" w:cstheme="minorHAnsi"/>
          <w:sz w:val="28"/>
          <w:szCs w:val="28"/>
        </w:rPr>
        <w:t>cannot</w:t>
      </w:r>
      <w:r w:rsidR="00186B93">
        <w:rPr>
          <w:rFonts w:asciiTheme="minorHAnsi" w:hAnsiTheme="minorHAnsi" w:cstheme="minorHAnsi"/>
          <w:sz w:val="28"/>
          <w:szCs w:val="28"/>
        </w:rPr>
        <w:t xml:space="preserve"> be </w:t>
      </w:r>
      <w:r w:rsidR="00711EBA">
        <w:rPr>
          <w:rFonts w:asciiTheme="minorHAnsi" w:hAnsiTheme="minorHAnsi" w:cstheme="minorHAnsi"/>
          <w:sz w:val="28"/>
          <w:szCs w:val="28"/>
        </w:rPr>
        <w:t>effected</w:t>
      </w:r>
      <w:r w:rsidR="00186B93">
        <w:rPr>
          <w:rFonts w:asciiTheme="minorHAnsi" w:hAnsiTheme="minorHAnsi" w:cstheme="minorHAnsi"/>
          <w:sz w:val="28"/>
          <w:szCs w:val="28"/>
        </w:rPr>
        <w:t xml:space="preserve"> before execution of both the recognition and collective bargaining agreement, because of the Respondent’s refusal to execute the formal agreement.</w:t>
      </w:r>
      <w:r w:rsidR="00711EBA">
        <w:rPr>
          <w:rFonts w:asciiTheme="minorHAnsi" w:hAnsiTheme="minorHAnsi" w:cstheme="minorHAnsi"/>
          <w:sz w:val="28"/>
          <w:szCs w:val="28"/>
        </w:rPr>
        <w:t xml:space="preserve"> Counsel argued that the Consent form annexed as </w:t>
      </w:r>
      <w:r w:rsidR="00D51396">
        <w:rPr>
          <w:rFonts w:asciiTheme="minorHAnsi" w:hAnsiTheme="minorHAnsi" w:cstheme="minorHAnsi"/>
          <w:sz w:val="28"/>
          <w:szCs w:val="28"/>
        </w:rPr>
        <w:t>Annexure</w:t>
      </w:r>
      <w:r w:rsidR="00711EBA">
        <w:rPr>
          <w:rFonts w:asciiTheme="minorHAnsi" w:hAnsiTheme="minorHAnsi" w:cstheme="minorHAnsi"/>
          <w:sz w:val="28"/>
          <w:szCs w:val="28"/>
        </w:rPr>
        <w:t xml:space="preserve"> “A</w:t>
      </w:r>
      <w:proofErr w:type="gramStart"/>
      <w:r w:rsidR="00711EBA">
        <w:rPr>
          <w:rFonts w:asciiTheme="minorHAnsi" w:hAnsiTheme="minorHAnsi" w:cstheme="minorHAnsi"/>
          <w:sz w:val="28"/>
          <w:szCs w:val="28"/>
        </w:rPr>
        <w:t>”  with</w:t>
      </w:r>
      <w:proofErr w:type="gramEnd"/>
      <w:r w:rsidR="00711EBA">
        <w:rPr>
          <w:rFonts w:asciiTheme="minorHAnsi" w:hAnsiTheme="minorHAnsi" w:cstheme="minorHAnsi"/>
          <w:sz w:val="28"/>
          <w:szCs w:val="28"/>
        </w:rPr>
        <w:t xml:space="preserve"> a list of 441 names was evidence of the membership. He contended that the members were </w:t>
      </w:r>
      <w:r w:rsidR="00186B93">
        <w:rPr>
          <w:rFonts w:asciiTheme="minorHAnsi" w:hAnsiTheme="minorHAnsi" w:cstheme="minorHAnsi"/>
          <w:sz w:val="28"/>
          <w:szCs w:val="28"/>
        </w:rPr>
        <w:t xml:space="preserve">  </w:t>
      </w:r>
      <w:r w:rsidR="00711EBA">
        <w:rPr>
          <w:rFonts w:asciiTheme="minorHAnsi" w:hAnsiTheme="minorHAnsi" w:cstheme="minorHAnsi"/>
          <w:sz w:val="28"/>
          <w:szCs w:val="28"/>
        </w:rPr>
        <w:t xml:space="preserve">earning an average of Ugx. 140,000/- per month and they had agreed to </w:t>
      </w:r>
      <w:r w:rsidR="00246347">
        <w:rPr>
          <w:rFonts w:asciiTheme="minorHAnsi" w:hAnsiTheme="minorHAnsi" w:cstheme="minorHAnsi"/>
          <w:sz w:val="28"/>
          <w:szCs w:val="28"/>
        </w:rPr>
        <w:t xml:space="preserve">pay 5.5% of their </w:t>
      </w:r>
      <w:r w:rsidR="00972C7A">
        <w:rPr>
          <w:rFonts w:asciiTheme="minorHAnsi" w:hAnsiTheme="minorHAnsi" w:cstheme="minorHAnsi"/>
          <w:sz w:val="28"/>
          <w:szCs w:val="28"/>
        </w:rPr>
        <w:t>salary</w:t>
      </w:r>
      <w:r w:rsidR="00246347">
        <w:rPr>
          <w:rFonts w:asciiTheme="minorHAnsi" w:hAnsiTheme="minorHAnsi" w:cstheme="minorHAnsi"/>
          <w:sz w:val="28"/>
          <w:szCs w:val="28"/>
        </w:rPr>
        <w:t xml:space="preserve"> as subscription to the </w:t>
      </w:r>
      <w:r w:rsidR="00D51396">
        <w:rPr>
          <w:rFonts w:asciiTheme="minorHAnsi" w:hAnsiTheme="minorHAnsi" w:cstheme="minorHAnsi"/>
          <w:sz w:val="28"/>
          <w:szCs w:val="28"/>
        </w:rPr>
        <w:t>union which</w:t>
      </w:r>
      <w:r w:rsidR="00246347">
        <w:rPr>
          <w:rFonts w:asciiTheme="minorHAnsi" w:hAnsiTheme="minorHAnsi" w:cstheme="minorHAnsi"/>
          <w:sz w:val="28"/>
          <w:szCs w:val="28"/>
        </w:rPr>
        <w:t xml:space="preserve"> the claimant could not collect because of </w:t>
      </w:r>
      <w:r w:rsidR="00D51396">
        <w:rPr>
          <w:rFonts w:asciiTheme="minorHAnsi" w:hAnsiTheme="minorHAnsi" w:cstheme="minorHAnsi"/>
          <w:sz w:val="28"/>
          <w:szCs w:val="28"/>
        </w:rPr>
        <w:t>t</w:t>
      </w:r>
      <w:r w:rsidR="00246347">
        <w:rPr>
          <w:rFonts w:asciiTheme="minorHAnsi" w:hAnsiTheme="minorHAnsi" w:cstheme="minorHAnsi"/>
          <w:sz w:val="28"/>
          <w:szCs w:val="28"/>
        </w:rPr>
        <w:t xml:space="preserve">he absence of the </w:t>
      </w:r>
      <w:r w:rsidR="00D51396">
        <w:rPr>
          <w:rFonts w:asciiTheme="minorHAnsi" w:hAnsiTheme="minorHAnsi" w:cstheme="minorHAnsi"/>
          <w:sz w:val="28"/>
          <w:szCs w:val="28"/>
        </w:rPr>
        <w:lastRenderedPageBreak/>
        <w:t>R</w:t>
      </w:r>
      <w:r w:rsidR="00246347">
        <w:rPr>
          <w:rFonts w:asciiTheme="minorHAnsi" w:hAnsiTheme="minorHAnsi" w:cstheme="minorHAnsi"/>
          <w:sz w:val="28"/>
          <w:szCs w:val="28"/>
        </w:rPr>
        <w:t xml:space="preserve">ecognition </w:t>
      </w:r>
      <w:r w:rsidR="00D51396">
        <w:rPr>
          <w:rFonts w:asciiTheme="minorHAnsi" w:hAnsiTheme="minorHAnsi" w:cstheme="minorHAnsi"/>
          <w:sz w:val="28"/>
          <w:szCs w:val="28"/>
        </w:rPr>
        <w:t>A</w:t>
      </w:r>
      <w:r w:rsidR="00246347">
        <w:rPr>
          <w:rFonts w:asciiTheme="minorHAnsi" w:hAnsiTheme="minorHAnsi" w:cstheme="minorHAnsi"/>
          <w:sz w:val="28"/>
          <w:szCs w:val="28"/>
        </w:rPr>
        <w:t>greement. Therefore</w:t>
      </w:r>
      <w:r w:rsidR="00D51396">
        <w:rPr>
          <w:rFonts w:asciiTheme="minorHAnsi" w:hAnsiTheme="minorHAnsi" w:cstheme="minorHAnsi"/>
          <w:sz w:val="28"/>
          <w:szCs w:val="28"/>
        </w:rPr>
        <w:t xml:space="preserve">, the Claimant </w:t>
      </w:r>
      <w:r w:rsidR="00246347">
        <w:rPr>
          <w:rFonts w:asciiTheme="minorHAnsi" w:hAnsiTheme="minorHAnsi" w:cstheme="minorHAnsi"/>
          <w:sz w:val="28"/>
          <w:szCs w:val="28"/>
        </w:rPr>
        <w:t xml:space="preserve">lost </w:t>
      </w:r>
      <w:r w:rsidR="00972C7A">
        <w:rPr>
          <w:rFonts w:asciiTheme="minorHAnsi" w:hAnsiTheme="minorHAnsi" w:cstheme="minorHAnsi"/>
          <w:sz w:val="28"/>
          <w:szCs w:val="28"/>
        </w:rPr>
        <w:t>income for</w:t>
      </w:r>
      <w:r w:rsidR="00246347">
        <w:rPr>
          <w:rFonts w:asciiTheme="minorHAnsi" w:hAnsiTheme="minorHAnsi" w:cstheme="minorHAnsi"/>
          <w:sz w:val="28"/>
          <w:szCs w:val="28"/>
        </w:rPr>
        <w:t xml:space="preserve"> 84 months /7 years p to 2017 amounting to </w:t>
      </w:r>
      <w:r w:rsidR="00D51396">
        <w:rPr>
          <w:rFonts w:asciiTheme="minorHAnsi" w:hAnsiTheme="minorHAnsi" w:cstheme="minorHAnsi"/>
          <w:sz w:val="28"/>
          <w:szCs w:val="28"/>
        </w:rPr>
        <w:t>U</w:t>
      </w:r>
      <w:r w:rsidR="00246347">
        <w:rPr>
          <w:rFonts w:asciiTheme="minorHAnsi" w:hAnsiTheme="minorHAnsi" w:cstheme="minorHAnsi"/>
          <w:sz w:val="28"/>
          <w:szCs w:val="28"/>
        </w:rPr>
        <w:t xml:space="preserve">gx. 332,388,000/- and Ugx. 488,232,400/- plus interest from 2011-2021. He prayed that the said amounts are awarded as general damages. </w:t>
      </w:r>
    </w:p>
    <w:p w14:paraId="2429669C" w14:textId="540276B5" w:rsidR="00246347" w:rsidRDefault="00246347" w:rsidP="00676437">
      <w:pPr>
        <w:spacing w:after="200" w:line="360" w:lineRule="auto"/>
        <w:jc w:val="both"/>
        <w:rPr>
          <w:rFonts w:asciiTheme="minorHAnsi" w:hAnsiTheme="minorHAnsi" w:cstheme="minorHAnsi"/>
          <w:sz w:val="28"/>
          <w:szCs w:val="28"/>
        </w:rPr>
      </w:pPr>
      <w:r>
        <w:rPr>
          <w:rFonts w:asciiTheme="minorHAnsi" w:hAnsiTheme="minorHAnsi" w:cstheme="minorHAnsi"/>
          <w:sz w:val="28"/>
          <w:szCs w:val="28"/>
        </w:rPr>
        <w:t xml:space="preserve">He also prayed for Ugx. 200,000,000/- for the violation of the Claimants </w:t>
      </w:r>
      <w:r w:rsidR="00D51396">
        <w:rPr>
          <w:rFonts w:asciiTheme="minorHAnsi" w:hAnsiTheme="minorHAnsi" w:cstheme="minorHAnsi"/>
          <w:sz w:val="28"/>
          <w:szCs w:val="28"/>
        </w:rPr>
        <w:t>C</w:t>
      </w:r>
      <w:r>
        <w:rPr>
          <w:rFonts w:asciiTheme="minorHAnsi" w:hAnsiTheme="minorHAnsi" w:cstheme="minorHAnsi"/>
          <w:sz w:val="28"/>
          <w:szCs w:val="28"/>
        </w:rPr>
        <w:t>onstitutional right to collective bargaining as provided under Article 40 of the Constitution of Uganda as Amended.</w:t>
      </w:r>
    </w:p>
    <w:p w14:paraId="46A448A2" w14:textId="73CCFBEF" w:rsidR="00EC597B" w:rsidRDefault="00246347" w:rsidP="00676437">
      <w:pPr>
        <w:spacing w:after="200" w:line="360" w:lineRule="auto"/>
        <w:jc w:val="both"/>
        <w:rPr>
          <w:rFonts w:asciiTheme="minorHAnsi" w:hAnsiTheme="minorHAnsi" w:cstheme="minorHAnsi"/>
          <w:sz w:val="28"/>
          <w:szCs w:val="28"/>
        </w:rPr>
      </w:pPr>
      <w:r>
        <w:rPr>
          <w:rFonts w:asciiTheme="minorHAnsi" w:hAnsiTheme="minorHAnsi" w:cstheme="minorHAnsi"/>
          <w:sz w:val="28"/>
          <w:szCs w:val="28"/>
        </w:rPr>
        <w:t xml:space="preserve">In reply Counsel for the Respondent submitted that the Claimant was not entitled to damages and it did not plead for the same in the initial memorandum of claim which only prayed </w:t>
      </w:r>
      <w:r w:rsidR="00D51396">
        <w:rPr>
          <w:rFonts w:asciiTheme="minorHAnsi" w:hAnsiTheme="minorHAnsi" w:cstheme="minorHAnsi"/>
          <w:sz w:val="28"/>
          <w:szCs w:val="28"/>
        </w:rPr>
        <w:t>for an</w:t>
      </w:r>
      <w:r w:rsidR="00711B23">
        <w:rPr>
          <w:rFonts w:asciiTheme="minorHAnsi" w:hAnsiTheme="minorHAnsi" w:cstheme="minorHAnsi"/>
          <w:sz w:val="28"/>
          <w:szCs w:val="28"/>
        </w:rPr>
        <w:t xml:space="preserve"> order for </w:t>
      </w:r>
      <w:r w:rsidR="00D51396">
        <w:rPr>
          <w:rFonts w:asciiTheme="minorHAnsi" w:hAnsiTheme="minorHAnsi" w:cstheme="minorHAnsi"/>
          <w:sz w:val="28"/>
          <w:szCs w:val="28"/>
        </w:rPr>
        <w:t>recognition and</w:t>
      </w:r>
      <w:r w:rsidR="00711B23">
        <w:rPr>
          <w:rFonts w:asciiTheme="minorHAnsi" w:hAnsiTheme="minorHAnsi" w:cstheme="minorHAnsi"/>
          <w:sz w:val="28"/>
          <w:szCs w:val="28"/>
        </w:rPr>
        <w:t xml:space="preserve"> for costs.</w:t>
      </w:r>
      <w:r>
        <w:rPr>
          <w:rFonts w:asciiTheme="minorHAnsi" w:hAnsiTheme="minorHAnsi" w:cstheme="minorHAnsi"/>
          <w:sz w:val="28"/>
          <w:szCs w:val="28"/>
        </w:rPr>
        <w:t xml:space="preserve"> He contested the filing </w:t>
      </w:r>
      <w:r w:rsidR="00D51396">
        <w:rPr>
          <w:rFonts w:asciiTheme="minorHAnsi" w:hAnsiTheme="minorHAnsi" w:cstheme="minorHAnsi"/>
          <w:sz w:val="28"/>
          <w:szCs w:val="28"/>
        </w:rPr>
        <w:t xml:space="preserve">of the </w:t>
      </w:r>
      <w:r>
        <w:rPr>
          <w:rFonts w:asciiTheme="minorHAnsi" w:hAnsiTheme="minorHAnsi" w:cstheme="minorHAnsi"/>
          <w:sz w:val="28"/>
          <w:szCs w:val="28"/>
        </w:rPr>
        <w:t xml:space="preserve">amendment to include a prayer for damages without leave of court. </w:t>
      </w:r>
    </w:p>
    <w:p w14:paraId="7AFFDB2F" w14:textId="19E9EEB9" w:rsidR="00AA17BA" w:rsidRDefault="00EC597B" w:rsidP="00676437">
      <w:pPr>
        <w:spacing w:after="200" w:line="360" w:lineRule="auto"/>
        <w:jc w:val="both"/>
        <w:rPr>
          <w:rFonts w:asciiTheme="minorHAnsi" w:hAnsiTheme="minorHAnsi" w:cstheme="minorHAnsi"/>
          <w:sz w:val="28"/>
          <w:szCs w:val="28"/>
        </w:rPr>
      </w:pPr>
      <w:r>
        <w:rPr>
          <w:rFonts w:asciiTheme="minorHAnsi" w:hAnsiTheme="minorHAnsi" w:cstheme="minorHAnsi"/>
          <w:sz w:val="28"/>
          <w:szCs w:val="28"/>
        </w:rPr>
        <w:t>He argued that the Labour Unions Act under section 24(7), provides that</w:t>
      </w:r>
      <w:r w:rsidR="00D51396">
        <w:rPr>
          <w:rFonts w:asciiTheme="minorHAnsi" w:hAnsiTheme="minorHAnsi" w:cstheme="minorHAnsi"/>
          <w:sz w:val="28"/>
          <w:szCs w:val="28"/>
        </w:rPr>
        <w:t>,</w:t>
      </w:r>
      <w:r>
        <w:rPr>
          <w:rFonts w:asciiTheme="minorHAnsi" w:hAnsiTheme="minorHAnsi" w:cstheme="minorHAnsi"/>
          <w:sz w:val="28"/>
          <w:szCs w:val="28"/>
        </w:rPr>
        <w:t xml:space="preserve"> the court can only issue 2 possible remedies as follows:</w:t>
      </w:r>
    </w:p>
    <w:p w14:paraId="4BA50D3B" w14:textId="2355C5F9" w:rsidR="00AA17BA" w:rsidRPr="00AA17BA" w:rsidRDefault="00AA17BA" w:rsidP="00676437">
      <w:pPr>
        <w:pStyle w:val="ListParagraph"/>
        <w:numPr>
          <w:ilvl w:val="0"/>
          <w:numId w:val="12"/>
        </w:numPr>
        <w:spacing w:after="200" w:line="360" w:lineRule="auto"/>
        <w:jc w:val="both"/>
        <w:rPr>
          <w:rFonts w:asciiTheme="minorHAnsi" w:hAnsiTheme="minorHAnsi" w:cstheme="minorHAnsi"/>
          <w:i/>
          <w:iCs/>
          <w:sz w:val="28"/>
          <w:szCs w:val="28"/>
        </w:rPr>
      </w:pPr>
      <w:r w:rsidRPr="00AA17BA">
        <w:rPr>
          <w:rFonts w:asciiTheme="minorHAnsi" w:hAnsiTheme="minorHAnsi" w:cstheme="minorHAnsi"/>
          <w:i/>
          <w:iCs/>
          <w:sz w:val="28"/>
          <w:szCs w:val="28"/>
        </w:rPr>
        <w:t>The Industrial court, after hearing both parties in respect of subsection (6), may____</w:t>
      </w:r>
    </w:p>
    <w:p w14:paraId="15F9706B" w14:textId="54DCB992" w:rsidR="00AA17BA" w:rsidRPr="00D17F0A" w:rsidRDefault="00AA17BA" w:rsidP="00676437">
      <w:pPr>
        <w:pStyle w:val="ListParagraph"/>
        <w:numPr>
          <w:ilvl w:val="0"/>
          <w:numId w:val="7"/>
        </w:numPr>
        <w:spacing w:after="200" w:line="360" w:lineRule="auto"/>
        <w:jc w:val="both"/>
        <w:rPr>
          <w:rFonts w:asciiTheme="minorHAnsi" w:hAnsiTheme="minorHAnsi" w:cstheme="minorHAnsi"/>
          <w:i/>
          <w:iCs/>
          <w:sz w:val="28"/>
          <w:szCs w:val="28"/>
        </w:rPr>
      </w:pPr>
      <w:r w:rsidRPr="00D17F0A">
        <w:rPr>
          <w:rFonts w:asciiTheme="minorHAnsi" w:hAnsiTheme="minorHAnsi" w:cstheme="minorHAnsi"/>
          <w:i/>
          <w:iCs/>
          <w:sz w:val="28"/>
          <w:szCs w:val="28"/>
        </w:rPr>
        <w:t>Order that the registered organization and the employer shall deal in good faith,</w:t>
      </w:r>
      <w:r>
        <w:rPr>
          <w:rFonts w:asciiTheme="minorHAnsi" w:hAnsiTheme="minorHAnsi" w:cstheme="minorHAnsi"/>
          <w:i/>
          <w:iCs/>
          <w:sz w:val="28"/>
          <w:szCs w:val="28"/>
        </w:rPr>
        <w:t xml:space="preserve"> </w:t>
      </w:r>
      <w:r w:rsidRPr="00D17F0A">
        <w:rPr>
          <w:rFonts w:asciiTheme="minorHAnsi" w:hAnsiTheme="minorHAnsi" w:cstheme="minorHAnsi"/>
          <w:i/>
          <w:iCs/>
          <w:sz w:val="28"/>
          <w:szCs w:val="28"/>
        </w:rPr>
        <w:t>in respect of all matters concerning the relations of the employer and his or her employees who fall within the scope of the membership rule of the registered union; and</w:t>
      </w:r>
    </w:p>
    <w:p w14:paraId="1D5A8680" w14:textId="77777777" w:rsidR="00AA17BA" w:rsidRPr="00D17F0A" w:rsidRDefault="00AA17BA" w:rsidP="00676437">
      <w:pPr>
        <w:pStyle w:val="ListParagraph"/>
        <w:numPr>
          <w:ilvl w:val="0"/>
          <w:numId w:val="7"/>
        </w:numPr>
        <w:spacing w:after="200" w:line="360" w:lineRule="auto"/>
        <w:jc w:val="both"/>
        <w:rPr>
          <w:rFonts w:asciiTheme="minorHAnsi" w:hAnsiTheme="minorHAnsi" w:cstheme="minorHAnsi"/>
          <w:i/>
          <w:iCs/>
          <w:sz w:val="28"/>
          <w:szCs w:val="28"/>
        </w:rPr>
      </w:pPr>
      <w:r w:rsidRPr="00D17F0A">
        <w:rPr>
          <w:rFonts w:asciiTheme="minorHAnsi" w:hAnsiTheme="minorHAnsi" w:cstheme="minorHAnsi"/>
          <w:i/>
          <w:iCs/>
          <w:sz w:val="28"/>
          <w:szCs w:val="28"/>
        </w:rPr>
        <w:t>Determine, for such period as may be appropriate, the terms and conditions of the employees of the employer who fall within the scope of the membership rule of that registered organization.</w:t>
      </w:r>
    </w:p>
    <w:p w14:paraId="34E696DF" w14:textId="05500BF5" w:rsidR="00AA17BA" w:rsidRPr="00AA17BA" w:rsidRDefault="00AA17BA" w:rsidP="00676437">
      <w:pPr>
        <w:spacing w:line="360" w:lineRule="auto"/>
        <w:jc w:val="both"/>
        <w:rPr>
          <w:rFonts w:asciiTheme="minorHAnsi" w:hAnsiTheme="minorHAnsi" w:cstheme="minorHAnsi"/>
          <w:sz w:val="28"/>
          <w:szCs w:val="28"/>
        </w:rPr>
      </w:pPr>
      <w:r w:rsidRPr="00AA17BA">
        <w:rPr>
          <w:rFonts w:asciiTheme="minorHAnsi" w:hAnsiTheme="minorHAnsi" w:cstheme="minorHAnsi"/>
          <w:sz w:val="28"/>
          <w:szCs w:val="28"/>
        </w:rPr>
        <w:t>There</w:t>
      </w:r>
      <w:r>
        <w:rPr>
          <w:rFonts w:asciiTheme="minorHAnsi" w:hAnsiTheme="minorHAnsi" w:cstheme="minorHAnsi"/>
          <w:sz w:val="28"/>
          <w:szCs w:val="28"/>
        </w:rPr>
        <w:t>fore</w:t>
      </w:r>
      <w:r w:rsidR="00D51396">
        <w:rPr>
          <w:rFonts w:asciiTheme="minorHAnsi" w:hAnsiTheme="minorHAnsi" w:cstheme="minorHAnsi"/>
          <w:sz w:val="28"/>
          <w:szCs w:val="28"/>
        </w:rPr>
        <w:t>,</w:t>
      </w:r>
      <w:r>
        <w:rPr>
          <w:rFonts w:asciiTheme="minorHAnsi" w:hAnsiTheme="minorHAnsi" w:cstheme="minorHAnsi"/>
          <w:sz w:val="28"/>
          <w:szCs w:val="28"/>
        </w:rPr>
        <w:t xml:space="preserve"> it is not within the mandate of the </w:t>
      </w:r>
      <w:r w:rsidR="00115279">
        <w:rPr>
          <w:rFonts w:asciiTheme="minorHAnsi" w:hAnsiTheme="minorHAnsi" w:cstheme="minorHAnsi"/>
          <w:sz w:val="28"/>
          <w:szCs w:val="28"/>
        </w:rPr>
        <w:t>Industrial</w:t>
      </w:r>
      <w:r>
        <w:rPr>
          <w:rFonts w:asciiTheme="minorHAnsi" w:hAnsiTheme="minorHAnsi" w:cstheme="minorHAnsi"/>
          <w:sz w:val="28"/>
          <w:szCs w:val="28"/>
        </w:rPr>
        <w:t xml:space="preserve"> </w:t>
      </w:r>
      <w:r w:rsidR="00D51396">
        <w:rPr>
          <w:rFonts w:asciiTheme="minorHAnsi" w:hAnsiTheme="minorHAnsi" w:cstheme="minorHAnsi"/>
          <w:sz w:val="28"/>
          <w:szCs w:val="28"/>
        </w:rPr>
        <w:t>C</w:t>
      </w:r>
      <w:r>
        <w:rPr>
          <w:rFonts w:asciiTheme="minorHAnsi" w:hAnsiTheme="minorHAnsi" w:cstheme="minorHAnsi"/>
          <w:sz w:val="28"/>
          <w:szCs w:val="28"/>
        </w:rPr>
        <w:t xml:space="preserve">ourt to award damages in a matter brought under Section 24.  Relying on </w:t>
      </w:r>
      <w:r>
        <w:rPr>
          <w:rFonts w:asciiTheme="minorHAnsi" w:hAnsiTheme="minorHAnsi" w:cstheme="minorHAnsi"/>
          <w:b/>
          <w:bCs/>
          <w:sz w:val="28"/>
          <w:szCs w:val="28"/>
        </w:rPr>
        <w:t xml:space="preserve">Shell (U) Ltd </w:t>
      </w:r>
      <w:proofErr w:type="spellStart"/>
      <w:r>
        <w:rPr>
          <w:rFonts w:asciiTheme="minorHAnsi" w:hAnsiTheme="minorHAnsi" w:cstheme="minorHAnsi"/>
          <w:b/>
          <w:bCs/>
          <w:sz w:val="28"/>
          <w:szCs w:val="28"/>
        </w:rPr>
        <w:t>Vs</w:t>
      </w:r>
      <w:proofErr w:type="spellEnd"/>
      <w:r>
        <w:rPr>
          <w:rFonts w:asciiTheme="minorHAnsi" w:hAnsiTheme="minorHAnsi" w:cstheme="minorHAnsi"/>
          <w:b/>
          <w:bCs/>
          <w:sz w:val="28"/>
          <w:szCs w:val="28"/>
        </w:rPr>
        <w:t xml:space="preserve"> </w:t>
      </w:r>
      <w:proofErr w:type="spellStart"/>
      <w:r>
        <w:rPr>
          <w:rFonts w:asciiTheme="minorHAnsi" w:hAnsiTheme="minorHAnsi" w:cstheme="minorHAnsi"/>
          <w:b/>
          <w:bCs/>
          <w:sz w:val="28"/>
          <w:szCs w:val="28"/>
        </w:rPr>
        <w:t>Achilis</w:t>
      </w:r>
      <w:proofErr w:type="spellEnd"/>
      <w:r>
        <w:rPr>
          <w:rFonts w:asciiTheme="minorHAnsi" w:hAnsiTheme="minorHAnsi" w:cstheme="minorHAnsi"/>
          <w:b/>
          <w:bCs/>
          <w:sz w:val="28"/>
          <w:szCs w:val="28"/>
        </w:rPr>
        <w:t xml:space="preserve"> </w:t>
      </w:r>
      <w:proofErr w:type="spellStart"/>
      <w:r>
        <w:rPr>
          <w:rFonts w:asciiTheme="minorHAnsi" w:hAnsiTheme="minorHAnsi" w:cstheme="minorHAnsi"/>
          <w:b/>
          <w:bCs/>
          <w:sz w:val="28"/>
          <w:szCs w:val="28"/>
        </w:rPr>
        <w:t>Mukiibi</w:t>
      </w:r>
      <w:proofErr w:type="spellEnd"/>
      <w:r>
        <w:rPr>
          <w:rFonts w:asciiTheme="minorHAnsi" w:hAnsiTheme="minorHAnsi" w:cstheme="minorHAnsi"/>
          <w:b/>
          <w:bCs/>
          <w:sz w:val="28"/>
          <w:szCs w:val="28"/>
        </w:rPr>
        <w:t xml:space="preserve"> </w:t>
      </w:r>
      <w:r>
        <w:rPr>
          <w:rFonts w:asciiTheme="minorHAnsi" w:hAnsiTheme="minorHAnsi" w:cstheme="minorHAnsi"/>
          <w:b/>
          <w:bCs/>
          <w:sz w:val="28"/>
          <w:szCs w:val="28"/>
        </w:rPr>
        <w:lastRenderedPageBreak/>
        <w:t>CA No 69/</w:t>
      </w:r>
      <w:r w:rsidR="00D51396">
        <w:rPr>
          <w:rFonts w:asciiTheme="minorHAnsi" w:hAnsiTheme="minorHAnsi" w:cstheme="minorHAnsi"/>
          <w:b/>
          <w:bCs/>
          <w:sz w:val="28"/>
          <w:szCs w:val="28"/>
        </w:rPr>
        <w:t>2004, he</w:t>
      </w:r>
      <w:r w:rsidRPr="00AA17BA">
        <w:rPr>
          <w:rFonts w:asciiTheme="minorHAnsi" w:hAnsiTheme="minorHAnsi" w:cstheme="minorHAnsi"/>
          <w:sz w:val="28"/>
          <w:szCs w:val="28"/>
        </w:rPr>
        <w:t xml:space="preserve"> </w:t>
      </w:r>
      <w:r>
        <w:rPr>
          <w:rFonts w:asciiTheme="minorHAnsi" w:hAnsiTheme="minorHAnsi" w:cstheme="minorHAnsi"/>
          <w:sz w:val="28"/>
          <w:szCs w:val="28"/>
        </w:rPr>
        <w:t xml:space="preserve">argued that it is a settled matter that special damages must </w:t>
      </w:r>
      <w:r w:rsidR="00D51396">
        <w:rPr>
          <w:rFonts w:asciiTheme="minorHAnsi" w:hAnsiTheme="minorHAnsi" w:cstheme="minorHAnsi"/>
          <w:sz w:val="28"/>
          <w:szCs w:val="28"/>
        </w:rPr>
        <w:t>b</w:t>
      </w:r>
      <w:r>
        <w:rPr>
          <w:rFonts w:asciiTheme="minorHAnsi" w:hAnsiTheme="minorHAnsi" w:cstheme="minorHAnsi"/>
          <w:sz w:val="28"/>
          <w:szCs w:val="28"/>
        </w:rPr>
        <w:t xml:space="preserve">e pleaded and proved by evidence. </w:t>
      </w:r>
      <w:r w:rsidR="00D51396">
        <w:rPr>
          <w:rFonts w:asciiTheme="minorHAnsi" w:hAnsiTheme="minorHAnsi" w:cstheme="minorHAnsi"/>
          <w:sz w:val="28"/>
          <w:szCs w:val="28"/>
        </w:rPr>
        <w:t>He argued</w:t>
      </w:r>
      <w:r>
        <w:rPr>
          <w:rFonts w:asciiTheme="minorHAnsi" w:hAnsiTheme="minorHAnsi" w:cstheme="minorHAnsi"/>
          <w:sz w:val="28"/>
          <w:szCs w:val="28"/>
        </w:rPr>
        <w:t xml:space="preserve"> that the Claimant has failed to </w:t>
      </w:r>
      <w:proofErr w:type="gramStart"/>
      <w:r>
        <w:rPr>
          <w:rFonts w:asciiTheme="minorHAnsi" w:hAnsiTheme="minorHAnsi" w:cstheme="minorHAnsi"/>
          <w:sz w:val="28"/>
          <w:szCs w:val="28"/>
        </w:rPr>
        <w:t>prove  the</w:t>
      </w:r>
      <w:proofErr w:type="gramEnd"/>
      <w:r>
        <w:rPr>
          <w:rFonts w:asciiTheme="minorHAnsi" w:hAnsiTheme="minorHAnsi" w:cstheme="minorHAnsi"/>
          <w:sz w:val="28"/>
          <w:szCs w:val="28"/>
        </w:rPr>
        <w:t xml:space="preserve"> special damages and mer</w:t>
      </w:r>
      <w:r w:rsidR="00972C7A">
        <w:rPr>
          <w:rFonts w:asciiTheme="minorHAnsi" w:hAnsiTheme="minorHAnsi" w:cstheme="minorHAnsi"/>
          <w:sz w:val="28"/>
          <w:szCs w:val="28"/>
        </w:rPr>
        <w:t>e</w:t>
      </w:r>
      <w:r>
        <w:rPr>
          <w:rFonts w:asciiTheme="minorHAnsi" w:hAnsiTheme="minorHAnsi" w:cstheme="minorHAnsi"/>
          <w:sz w:val="28"/>
          <w:szCs w:val="28"/>
        </w:rPr>
        <w:t>ly mentioned figu</w:t>
      </w:r>
      <w:r w:rsidR="00972C7A">
        <w:rPr>
          <w:rFonts w:asciiTheme="minorHAnsi" w:hAnsiTheme="minorHAnsi" w:cstheme="minorHAnsi"/>
          <w:sz w:val="28"/>
          <w:szCs w:val="28"/>
        </w:rPr>
        <w:t>r</w:t>
      </w:r>
      <w:r>
        <w:rPr>
          <w:rFonts w:asciiTheme="minorHAnsi" w:hAnsiTheme="minorHAnsi" w:cstheme="minorHAnsi"/>
          <w:sz w:val="28"/>
          <w:szCs w:val="28"/>
        </w:rPr>
        <w:t xml:space="preserve">es without </w:t>
      </w:r>
      <w:r w:rsidR="00972C7A">
        <w:rPr>
          <w:rFonts w:asciiTheme="minorHAnsi" w:hAnsiTheme="minorHAnsi" w:cstheme="minorHAnsi"/>
          <w:sz w:val="28"/>
          <w:szCs w:val="28"/>
        </w:rPr>
        <w:t xml:space="preserve">providing pay slips as evidence of indicative incomes of each employee, neither  did he  attach the </w:t>
      </w:r>
      <w:r w:rsidR="00D51396">
        <w:rPr>
          <w:rFonts w:asciiTheme="minorHAnsi" w:hAnsiTheme="minorHAnsi" w:cstheme="minorHAnsi"/>
          <w:sz w:val="28"/>
          <w:szCs w:val="28"/>
        </w:rPr>
        <w:t>Union’s C</w:t>
      </w:r>
      <w:r w:rsidR="00972C7A">
        <w:rPr>
          <w:rFonts w:asciiTheme="minorHAnsi" w:hAnsiTheme="minorHAnsi" w:cstheme="minorHAnsi"/>
          <w:sz w:val="28"/>
          <w:szCs w:val="28"/>
        </w:rPr>
        <w:t xml:space="preserve">onstitution as evidence. He also did not show the loss occasioned or inconvenience caused to the Claimant to warrant the award of general damages  </w:t>
      </w:r>
    </w:p>
    <w:p w14:paraId="5C10E06C" w14:textId="58CA808A" w:rsidR="006C27E2" w:rsidRDefault="00972C7A" w:rsidP="00676437">
      <w:pPr>
        <w:spacing w:after="200" w:line="360" w:lineRule="auto"/>
        <w:jc w:val="both"/>
        <w:rPr>
          <w:rFonts w:asciiTheme="minorHAnsi" w:hAnsiTheme="minorHAnsi" w:cstheme="minorHAnsi"/>
          <w:sz w:val="28"/>
          <w:szCs w:val="28"/>
        </w:rPr>
      </w:pPr>
      <w:r>
        <w:rPr>
          <w:rFonts w:asciiTheme="minorHAnsi" w:hAnsiTheme="minorHAnsi" w:cstheme="minorHAnsi"/>
          <w:sz w:val="28"/>
          <w:szCs w:val="28"/>
        </w:rPr>
        <w:t xml:space="preserve">Counsel contended </w:t>
      </w:r>
      <w:r w:rsidR="00D51396">
        <w:rPr>
          <w:rFonts w:asciiTheme="minorHAnsi" w:hAnsiTheme="minorHAnsi" w:cstheme="minorHAnsi"/>
          <w:sz w:val="28"/>
          <w:szCs w:val="28"/>
        </w:rPr>
        <w:t>that the</w:t>
      </w:r>
      <w:r>
        <w:rPr>
          <w:rFonts w:asciiTheme="minorHAnsi" w:hAnsiTheme="minorHAnsi" w:cstheme="minorHAnsi"/>
          <w:sz w:val="28"/>
          <w:szCs w:val="28"/>
        </w:rPr>
        <w:t xml:space="preserve"> Claimant has not demonstrated the loss that was </w:t>
      </w:r>
      <w:r w:rsidR="00D51396">
        <w:rPr>
          <w:rFonts w:asciiTheme="minorHAnsi" w:hAnsiTheme="minorHAnsi" w:cstheme="minorHAnsi"/>
          <w:sz w:val="28"/>
          <w:szCs w:val="28"/>
        </w:rPr>
        <w:t>occasioned because</w:t>
      </w:r>
      <w:r>
        <w:rPr>
          <w:rFonts w:asciiTheme="minorHAnsi" w:hAnsiTheme="minorHAnsi" w:cstheme="minorHAnsi"/>
          <w:sz w:val="28"/>
          <w:szCs w:val="28"/>
        </w:rPr>
        <w:t xml:space="preserve"> it did not substantiate its membership, the accurate amount being paid by </w:t>
      </w:r>
      <w:r w:rsidR="00D51396">
        <w:rPr>
          <w:rFonts w:asciiTheme="minorHAnsi" w:hAnsiTheme="minorHAnsi" w:cstheme="minorHAnsi"/>
          <w:sz w:val="28"/>
          <w:szCs w:val="28"/>
        </w:rPr>
        <w:t>each and</w:t>
      </w:r>
      <w:r>
        <w:rPr>
          <w:rFonts w:asciiTheme="minorHAnsi" w:hAnsiTheme="minorHAnsi" w:cstheme="minorHAnsi"/>
          <w:sz w:val="28"/>
          <w:szCs w:val="28"/>
        </w:rPr>
        <w:t xml:space="preserve"> its entitlement to that </w:t>
      </w:r>
      <w:r w:rsidR="00D51396">
        <w:rPr>
          <w:rFonts w:asciiTheme="minorHAnsi" w:hAnsiTheme="minorHAnsi" w:cstheme="minorHAnsi"/>
          <w:sz w:val="28"/>
          <w:szCs w:val="28"/>
        </w:rPr>
        <w:t>income,</w:t>
      </w:r>
      <w:r>
        <w:rPr>
          <w:rFonts w:asciiTheme="minorHAnsi" w:hAnsiTheme="minorHAnsi" w:cstheme="minorHAnsi"/>
          <w:sz w:val="28"/>
          <w:szCs w:val="28"/>
        </w:rPr>
        <w:t xml:space="preserve"> therefore the claim should be dismissed with costs.  </w:t>
      </w:r>
    </w:p>
    <w:p w14:paraId="238D561D" w14:textId="157BDF52" w:rsidR="006C27E2" w:rsidRDefault="006C27E2" w:rsidP="00676437">
      <w:pPr>
        <w:spacing w:after="200" w:line="360" w:lineRule="auto"/>
        <w:jc w:val="both"/>
        <w:rPr>
          <w:rFonts w:asciiTheme="minorHAnsi" w:hAnsiTheme="minorHAnsi" w:cstheme="minorHAnsi"/>
          <w:b/>
          <w:bCs/>
          <w:sz w:val="28"/>
          <w:szCs w:val="28"/>
        </w:rPr>
      </w:pPr>
      <w:r>
        <w:rPr>
          <w:rFonts w:asciiTheme="minorHAnsi" w:hAnsiTheme="minorHAnsi" w:cstheme="minorHAnsi"/>
          <w:b/>
          <w:bCs/>
          <w:sz w:val="28"/>
          <w:szCs w:val="28"/>
        </w:rPr>
        <w:t>DECISION OF COURT</w:t>
      </w:r>
    </w:p>
    <w:p w14:paraId="5BA3C21D" w14:textId="5D7C89C9" w:rsidR="00764DE9" w:rsidRDefault="00764DE9" w:rsidP="00676437">
      <w:pPr>
        <w:spacing w:after="200" w:line="360" w:lineRule="auto"/>
        <w:jc w:val="both"/>
        <w:rPr>
          <w:rFonts w:asciiTheme="minorHAnsi" w:hAnsiTheme="minorHAnsi" w:cstheme="minorHAnsi"/>
          <w:sz w:val="28"/>
          <w:szCs w:val="28"/>
        </w:rPr>
      </w:pPr>
      <w:r>
        <w:rPr>
          <w:rFonts w:asciiTheme="minorHAnsi" w:hAnsiTheme="minorHAnsi" w:cstheme="minorHAnsi"/>
          <w:sz w:val="28"/>
          <w:szCs w:val="28"/>
        </w:rPr>
        <w:t xml:space="preserve">We do not subscribe to the submission by counsel for the </w:t>
      </w:r>
      <w:r w:rsidR="00D51396">
        <w:rPr>
          <w:rFonts w:asciiTheme="minorHAnsi" w:hAnsiTheme="minorHAnsi" w:cstheme="minorHAnsi"/>
          <w:sz w:val="28"/>
          <w:szCs w:val="28"/>
        </w:rPr>
        <w:t xml:space="preserve">Respondent that this </w:t>
      </w:r>
      <w:r>
        <w:rPr>
          <w:rFonts w:asciiTheme="minorHAnsi" w:hAnsiTheme="minorHAnsi" w:cstheme="minorHAnsi"/>
          <w:sz w:val="28"/>
          <w:szCs w:val="28"/>
        </w:rPr>
        <w:t xml:space="preserve">Court is only limited to grand only 2 possible remedies as prescribed under </w:t>
      </w:r>
      <w:proofErr w:type="gramStart"/>
      <w:r>
        <w:rPr>
          <w:rFonts w:asciiTheme="minorHAnsi" w:hAnsiTheme="minorHAnsi" w:cstheme="minorHAnsi"/>
          <w:sz w:val="28"/>
          <w:szCs w:val="28"/>
        </w:rPr>
        <w:t>section24(</w:t>
      </w:r>
      <w:proofErr w:type="gramEnd"/>
      <w:r>
        <w:rPr>
          <w:rFonts w:asciiTheme="minorHAnsi" w:hAnsiTheme="minorHAnsi" w:cstheme="minorHAnsi"/>
          <w:sz w:val="28"/>
          <w:szCs w:val="28"/>
        </w:rPr>
        <w:t xml:space="preserve">7) of the Labour Unions Act. </w:t>
      </w:r>
      <w:r w:rsidR="00D51396">
        <w:rPr>
          <w:rFonts w:asciiTheme="minorHAnsi" w:hAnsiTheme="minorHAnsi" w:cstheme="minorHAnsi"/>
          <w:sz w:val="28"/>
          <w:szCs w:val="28"/>
        </w:rPr>
        <w:t>With due respect to counsel th</w:t>
      </w:r>
      <w:r>
        <w:rPr>
          <w:rFonts w:asciiTheme="minorHAnsi" w:hAnsiTheme="minorHAnsi" w:cstheme="minorHAnsi"/>
          <w:sz w:val="28"/>
          <w:szCs w:val="28"/>
        </w:rPr>
        <w:t xml:space="preserve">is Court has discretion to award damages and any other reliefs it deems fit in addition to statutory </w:t>
      </w:r>
      <w:r w:rsidR="00D51396">
        <w:rPr>
          <w:rFonts w:asciiTheme="minorHAnsi" w:hAnsiTheme="minorHAnsi" w:cstheme="minorHAnsi"/>
          <w:sz w:val="28"/>
          <w:szCs w:val="28"/>
        </w:rPr>
        <w:t>remedies in</w:t>
      </w:r>
      <w:r>
        <w:rPr>
          <w:rFonts w:asciiTheme="minorHAnsi" w:hAnsiTheme="minorHAnsi" w:cstheme="minorHAnsi"/>
          <w:sz w:val="28"/>
          <w:szCs w:val="28"/>
        </w:rPr>
        <w:t xml:space="preserve"> any dispute referred to it.</w:t>
      </w:r>
    </w:p>
    <w:p w14:paraId="0748F566" w14:textId="44D13F6C" w:rsidR="00764DE9" w:rsidRDefault="00764DE9" w:rsidP="00676437">
      <w:pPr>
        <w:spacing w:after="200" w:line="360" w:lineRule="auto"/>
        <w:jc w:val="both"/>
        <w:rPr>
          <w:rFonts w:asciiTheme="minorHAnsi" w:hAnsiTheme="minorHAnsi" w:cstheme="minorHAnsi"/>
          <w:color w:val="000000" w:themeColor="text1"/>
          <w:sz w:val="28"/>
          <w:szCs w:val="28"/>
        </w:rPr>
      </w:pPr>
      <w:r w:rsidRPr="00764DE9">
        <w:rPr>
          <w:rFonts w:asciiTheme="minorHAnsi" w:hAnsiTheme="minorHAnsi" w:cstheme="minorHAnsi"/>
          <w:color w:val="000000" w:themeColor="text1"/>
          <w:sz w:val="28"/>
          <w:szCs w:val="28"/>
        </w:rPr>
        <w:t xml:space="preserve">On 4/10/2017 Mr. </w:t>
      </w:r>
      <w:proofErr w:type="spellStart"/>
      <w:r w:rsidRPr="00764DE9">
        <w:rPr>
          <w:rFonts w:asciiTheme="minorHAnsi" w:hAnsiTheme="minorHAnsi" w:cstheme="minorHAnsi"/>
          <w:color w:val="000000" w:themeColor="text1"/>
          <w:sz w:val="28"/>
          <w:szCs w:val="28"/>
        </w:rPr>
        <w:t>Mwebaze</w:t>
      </w:r>
      <w:proofErr w:type="spellEnd"/>
      <w:r w:rsidRPr="00764DE9">
        <w:rPr>
          <w:rFonts w:asciiTheme="minorHAnsi" w:hAnsiTheme="minorHAnsi" w:cstheme="minorHAnsi"/>
          <w:color w:val="000000" w:themeColor="text1"/>
          <w:sz w:val="28"/>
          <w:szCs w:val="28"/>
        </w:rPr>
        <w:t xml:space="preserve"> Richard for the Claimant orally applied to amend paragraph of the initial memorandum of claim</w:t>
      </w:r>
      <w:r w:rsidR="00D51396">
        <w:rPr>
          <w:rFonts w:asciiTheme="minorHAnsi" w:hAnsiTheme="minorHAnsi" w:cstheme="minorHAnsi"/>
          <w:color w:val="000000" w:themeColor="text1"/>
          <w:sz w:val="28"/>
          <w:szCs w:val="28"/>
        </w:rPr>
        <w:t xml:space="preserve"> and </w:t>
      </w:r>
      <w:r w:rsidR="00D51396" w:rsidRPr="00764DE9">
        <w:rPr>
          <w:rFonts w:asciiTheme="minorHAnsi" w:hAnsiTheme="minorHAnsi" w:cstheme="minorHAnsi"/>
          <w:color w:val="000000" w:themeColor="text1"/>
          <w:sz w:val="28"/>
          <w:szCs w:val="28"/>
        </w:rPr>
        <w:t>Mr.</w:t>
      </w:r>
      <w:r w:rsidRPr="00764DE9">
        <w:rPr>
          <w:rFonts w:asciiTheme="minorHAnsi" w:hAnsiTheme="minorHAnsi" w:cstheme="minorHAnsi"/>
          <w:color w:val="000000" w:themeColor="text1"/>
          <w:sz w:val="28"/>
          <w:szCs w:val="28"/>
        </w:rPr>
        <w:t xml:space="preserve"> </w:t>
      </w:r>
      <w:proofErr w:type="spellStart"/>
      <w:r w:rsidRPr="00764DE9">
        <w:rPr>
          <w:rFonts w:asciiTheme="minorHAnsi" w:hAnsiTheme="minorHAnsi" w:cstheme="minorHAnsi"/>
          <w:color w:val="000000" w:themeColor="text1"/>
          <w:sz w:val="28"/>
          <w:szCs w:val="28"/>
        </w:rPr>
        <w:t>Ecochu</w:t>
      </w:r>
      <w:proofErr w:type="spellEnd"/>
      <w:r w:rsidRPr="00764DE9">
        <w:rPr>
          <w:rFonts w:asciiTheme="minorHAnsi" w:hAnsiTheme="minorHAnsi" w:cstheme="minorHAnsi"/>
          <w:color w:val="000000" w:themeColor="text1"/>
          <w:sz w:val="28"/>
          <w:szCs w:val="28"/>
        </w:rPr>
        <w:t xml:space="preserve"> Paulo for the </w:t>
      </w:r>
      <w:r w:rsidR="00D51396">
        <w:rPr>
          <w:rFonts w:asciiTheme="minorHAnsi" w:hAnsiTheme="minorHAnsi" w:cstheme="minorHAnsi"/>
          <w:color w:val="000000" w:themeColor="text1"/>
          <w:sz w:val="28"/>
          <w:szCs w:val="28"/>
        </w:rPr>
        <w:t>R</w:t>
      </w:r>
      <w:r w:rsidRPr="00764DE9">
        <w:rPr>
          <w:rFonts w:asciiTheme="minorHAnsi" w:hAnsiTheme="minorHAnsi" w:cstheme="minorHAnsi"/>
          <w:color w:val="000000" w:themeColor="text1"/>
          <w:sz w:val="28"/>
          <w:szCs w:val="28"/>
        </w:rPr>
        <w:t xml:space="preserve">espondent </w:t>
      </w:r>
      <w:r w:rsidR="00D51396">
        <w:rPr>
          <w:rFonts w:asciiTheme="minorHAnsi" w:hAnsiTheme="minorHAnsi" w:cstheme="minorHAnsi"/>
          <w:color w:val="000000" w:themeColor="text1"/>
          <w:sz w:val="28"/>
          <w:szCs w:val="28"/>
        </w:rPr>
        <w:t xml:space="preserve">who </w:t>
      </w:r>
      <w:r w:rsidRPr="00764DE9">
        <w:rPr>
          <w:rFonts w:asciiTheme="minorHAnsi" w:hAnsiTheme="minorHAnsi" w:cstheme="minorHAnsi"/>
          <w:color w:val="000000" w:themeColor="text1"/>
          <w:sz w:val="28"/>
          <w:szCs w:val="28"/>
        </w:rPr>
        <w:t xml:space="preserve">was in </w:t>
      </w:r>
      <w:r w:rsidR="00D51396" w:rsidRPr="00764DE9">
        <w:rPr>
          <w:rFonts w:asciiTheme="minorHAnsi" w:hAnsiTheme="minorHAnsi" w:cstheme="minorHAnsi"/>
          <w:color w:val="000000" w:themeColor="text1"/>
          <w:sz w:val="28"/>
          <w:szCs w:val="28"/>
        </w:rPr>
        <w:t>court</w:t>
      </w:r>
      <w:r w:rsidR="00D51396">
        <w:rPr>
          <w:rFonts w:asciiTheme="minorHAnsi" w:hAnsiTheme="minorHAnsi" w:cstheme="minorHAnsi"/>
          <w:color w:val="000000" w:themeColor="text1"/>
          <w:sz w:val="28"/>
          <w:szCs w:val="28"/>
        </w:rPr>
        <w:t>, stated</w:t>
      </w:r>
      <w:r w:rsidRPr="00764DE9">
        <w:rPr>
          <w:rFonts w:asciiTheme="minorHAnsi" w:hAnsiTheme="minorHAnsi" w:cstheme="minorHAnsi"/>
          <w:color w:val="000000" w:themeColor="text1"/>
          <w:sz w:val="28"/>
          <w:szCs w:val="28"/>
        </w:rPr>
        <w:t xml:space="preserve"> that he had no objections as long as he was also allowed to amend</w:t>
      </w:r>
      <w:r w:rsidR="00D51396">
        <w:rPr>
          <w:rFonts w:asciiTheme="minorHAnsi" w:hAnsiTheme="minorHAnsi" w:cstheme="minorHAnsi"/>
          <w:color w:val="000000" w:themeColor="text1"/>
          <w:sz w:val="28"/>
          <w:szCs w:val="28"/>
        </w:rPr>
        <w:t xml:space="preserve"> the Respondent’s pleadings</w:t>
      </w:r>
      <w:r w:rsidRPr="00764DE9">
        <w:rPr>
          <w:rFonts w:asciiTheme="minorHAnsi" w:hAnsiTheme="minorHAnsi" w:cstheme="minorHAnsi"/>
          <w:color w:val="000000" w:themeColor="text1"/>
          <w:sz w:val="28"/>
          <w:szCs w:val="28"/>
        </w:rPr>
        <w:t xml:space="preserve">.  Court granted leave </w:t>
      </w:r>
      <w:r w:rsidR="00D51396">
        <w:rPr>
          <w:rFonts w:asciiTheme="minorHAnsi" w:hAnsiTheme="minorHAnsi" w:cstheme="minorHAnsi"/>
          <w:color w:val="000000" w:themeColor="text1"/>
          <w:sz w:val="28"/>
          <w:szCs w:val="28"/>
        </w:rPr>
        <w:t xml:space="preserve">to the Claimant </w:t>
      </w:r>
      <w:r w:rsidR="00DA7352">
        <w:rPr>
          <w:rFonts w:asciiTheme="minorHAnsi" w:hAnsiTheme="minorHAnsi" w:cstheme="minorHAnsi"/>
          <w:color w:val="000000" w:themeColor="text1"/>
          <w:sz w:val="28"/>
          <w:szCs w:val="28"/>
        </w:rPr>
        <w:t xml:space="preserve">to </w:t>
      </w:r>
      <w:r w:rsidR="00DA7352" w:rsidRPr="00764DE9">
        <w:rPr>
          <w:rFonts w:asciiTheme="minorHAnsi" w:hAnsiTheme="minorHAnsi" w:cstheme="minorHAnsi"/>
          <w:color w:val="000000" w:themeColor="text1"/>
          <w:sz w:val="28"/>
          <w:szCs w:val="28"/>
        </w:rPr>
        <w:t>amend</w:t>
      </w:r>
      <w:r w:rsidR="00DA7352">
        <w:rPr>
          <w:rFonts w:asciiTheme="minorHAnsi" w:hAnsiTheme="minorHAnsi" w:cstheme="minorHAnsi"/>
          <w:color w:val="000000" w:themeColor="text1"/>
          <w:sz w:val="28"/>
          <w:szCs w:val="28"/>
        </w:rPr>
        <w:t xml:space="preserve"> her</w:t>
      </w:r>
      <w:r w:rsidR="00D51396">
        <w:rPr>
          <w:rFonts w:asciiTheme="minorHAnsi" w:hAnsiTheme="minorHAnsi" w:cstheme="minorHAnsi"/>
          <w:color w:val="000000" w:themeColor="text1"/>
          <w:sz w:val="28"/>
          <w:szCs w:val="28"/>
        </w:rPr>
        <w:t xml:space="preserve"> pleadings </w:t>
      </w:r>
      <w:r w:rsidRPr="00764DE9">
        <w:rPr>
          <w:rFonts w:asciiTheme="minorHAnsi" w:hAnsiTheme="minorHAnsi" w:cstheme="minorHAnsi"/>
          <w:color w:val="000000" w:themeColor="text1"/>
          <w:sz w:val="28"/>
          <w:szCs w:val="28"/>
        </w:rPr>
        <w:t>and gave timelines within which both parties should file the necessary amendment</w:t>
      </w:r>
      <w:r w:rsidR="00DA7352">
        <w:rPr>
          <w:rFonts w:asciiTheme="minorHAnsi" w:hAnsiTheme="minorHAnsi" w:cstheme="minorHAnsi"/>
          <w:color w:val="000000" w:themeColor="text1"/>
          <w:sz w:val="28"/>
          <w:szCs w:val="28"/>
        </w:rPr>
        <w:t>s to their respective pleadings</w:t>
      </w:r>
      <w:r w:rsidRPr="00764DE9">
        <w:rPr>
          <w:rFonts w:asciiTheme="minorHAnsi" w:hAnsiTheme="minorHAnsi" w:cstheme="minorHAnsi"/>
          <w:color w:val="000000" w:themeColor="text1"/>
          <w:sz w:val="28"/>
          <w:szCs w:val="28"/>
        </w:rPr>
        <w:t>. Therefore</w:t>
      </w:r>
      <w:r w:rsidR="00676437">
        <w:rPr>
          <w:rFonts w:asciiTheme="minorHAnsi" w:hAnsiTheme="minorHAnsi" w:cstheme="minorHAnsi"/>
          <w:color w:val="000000" w:themeColor="text1"/>
          <w:sz w:val="28"/>
          <w:szCs w:val="28"/>
        </w:rPr>
        <w:t>,</w:t>
      </w:r>
      <w:r w:rsidRPr="00764DE9">
        <w:rPr>
          <w:rFonts w:asciiTheme="minorHAnsi" w:hAnsiTheme="minorHAnsi" w:cstheme="minorHAnsi"/>
          <w:color w:val="000000" w:themeColor="text1"/>
          <w:sz w:val="28"/>
          <w:szCs w:val="28"/>
        </w:rPr>
        <w:t xml:space="preserve"> the Respondent’s objection </w:t>
      </w:r>
      <w:r w:rsidR="00DA7352">
        <w:rPr>
          <w:rFonts w:asciiTheme="minorHAnsi" w:hAnsiTheme="minorHAnsi" w:cstheme="minorHAnsi"/>
          <w:color w:val="000000" w:themeColor="text1"/>
          <w:sz w:val="28"/>
          <w:szCs w:val="28"/>
        </w:rPr>
        <w:t xml:space="preserve">on this issue </w:t>
      </w:r>
      <w:r w:rsidRPr="00764DE9">
        <w:rPr>
          <w:rFonts w:asciiTheme="minorHAnsi" w:hAnsiTheme="minorHAnsi" w:cstheme="minorHAnsi"/>
          <w:color w:val="000000" w:themeColor="text1"/>
          <w:sz w:val="28"/>
          <w:szCs w:val="28"/>
        </w:rPr>
        <w:t xml:space="preserve">is unfounded. </w:t>
      </w:r>
    </w:p>
    <w:p w14:paraId="4C33006A" w14:textId="53F5ABF0" w:rsidR="00764DE9" w:rsidRPr="00764DE9" w:rsidRDefault="00764DE9" w:rsidP="00676437">
      <w:pPr>
        <w:pStyle w:val="ListParagraph"/>
        <w:numPr>
          <w:ilvl w:val="0"/>
          <w:numId w:val="17"/>
        </w:numPr>
        <w:spacing w:after="200" w:line="360" w:lineRule="auto"/>
        <w:jc w:val="both"/>
        <w:rPr>
          <w:rFonts w:asciiTheme="minorHAnsi" w:hAnsiTheme="minorHAnsi" w:cstheme="minorHAnsi"/>
          <w:b/>
          <w:bCs/>
          <w:sz w:val="28"/>
          <w:szCs w:val="28"/>
        </w:rPr>
      </w:pPr>
      <w:r w:rsidRPr="00764DE9">
        <w:rPr>
          <w:rFonts w:asciiTheme="minorHAnsi" w:hAnsiTheme="minorHAnsi" w:cstheme="minorHAnsi"/>
          <w:b/>
          <w:bCs/>
          <w:color w:val="000000" w:themeColor="text1"/>
          <w:sz w:val="28"/>
          <w:szCs w:val="28"/>
        </w:rPr>
        <w:t>Special damages</w:t>
      </w:r>
    </w:p>
    <w:p w14:paraId="5B23BB53" w14:textId="7B87E52F" w:rsidR="00F528BC" w:rsidRDefault="006C3EDF" w:rsidP="00676437">
      <w:pPr>
        <w:spacing w:after="200" w:line="360" w:lineRule="auto"/>
        <w:jc w:val="both"/>
        <w:rPr>
          <w:rFonts w:asciiTheme="minorHAnsi" w:hAnsiTheme="minorHAnsi" w:cstheme="minorHAnsi"/>
          <w:sz w:val="28"/>
          <w:szCs w:val="28"/>
        </w:rPr>
      </w:pPr>
      <w:r>
        <w:rPr>
          <w:rFonts w:asciiTheme="minorHAnsi" w:hAnsiTheme="minorHAnsi" w:cstheme="minorHAnsi"/>
          <w:sz w:val="28"/>
          <w:szCs w:val="28"/>
        </w:rPr>
        <w:lastRenderedPageBreak/>
        <w:t xml:space="preserve">Indeed the recognition of the Labour union is the basis upon which it can engage with an </w:t>
      </w:r>
      <w:r w:rsidR="00764DE9">
        <w:rPr>
          <w:rFonts w:asciiTheme="minorHAnsi" w:hAnsiTheme="minorHAnsi" w:cstheme="minorHAnsi"/>
          <w:sz w:val="28"/>
          <w:szCs w:val="28"/>
        </w:rPr>
        <w:t>employer for</w:t>
      </w:r>
      <w:r>
        <w:rPr>
          <w:rFonts w:asciiTheme="minorHAnsi" w:hAnsiTheme="minorHAnsi" w:cstheme="minorHAnsi"/>
          <w:sz w:val="28"/>
          <w:szCs w:val="28"/>
        </w:rPr>
        <w:t xml:space="preserve"> purposes of collective bargaining and </w:t>
      </w:r>
      <w:r w:rsidR="003351D0">
        <w:rPr>
          <w:rFonts w:asciiTheme="minorHAnsi" w:hAnsiTheme="minorHAnsi" w:cstheme="minorHAnsi"/>
          <w:sz w:val="28"/>
          <w:szCs w:val="28"/>
        </w:rPr>
        <w:t xml:space="preserve">all </w:t>
      </w:r>
      <w:r w:rsidR="0044750A">
        <w:rPr>
          <w:rFonts w:asciiTheme="minorHAnsi" w:hAnsiTheme="minorHAnsi" w:cstheme="minorHAnsi"/>
          <w:sz w:val="28"/>
          <w:szCs w:val="28"/>
        </w:rPr>
        <w:t>matters affecting</w:t>
      </w:r>
      <w:r w:rsidR="003351D0">
        <w:rPr>
          <w:rFonts w:asciiTheme="minorHAnsi" w:hAnsiTheme="minorHAnsi" w:cstheme="minorHAnsi"/>
          <w:sz w:val="28"/>
          <w:szCs w:val="28"/>
        </w:rPr>
        <w:t xml:space="preserve"> the relationship between his employers and his or her employees. As already stated</w:t>
      </w:r>
      <w:r w:rsidR="00F528BC">
        <w:rPr>
          <w:rFonts w:asciiTheme="minorHAnsi" w:hAnsiTheme="minorHAnsi" w:cstheme="minorHAnsi"/>
          <w:sz w:val="28"/>
          <w:szCs w:val="28"/>
        </w:rPr>
        <w:t xml:space="preserve"> </w:t>
      </w:r>
      <w:r w:rsidR="00764DE9">
        <w:rPr>
          <w:rFonts w:asciiTheme="minorHAnsi" w:hAnsiTheme="minorHAnsi" w:cstheme="minorHAnsi"/>
          <w:sz w:val="28"/>
          <w:szCs w:val="28"/>
        </w:rPr>
        <w:t>above, the</w:t>
      </w:r>
      <w:r w:rsidR="003351D0">
        <w:rPr>
          <w:rFonts w:asciiTheme="minorHAnsi" w:hAnsiTheme="minorHAnsi" w:cstheme="minorHAnsi"/>
          <w:sz w:val="28"/>
          <w:szCs w:val="28"/>
        </w:rPr>
        <w:t xml:space="preserve"> recognition agreement sets out the principles, rule</w:t>
      </w:r>
      <w:r w:rsidR="0044750A">
        <w:rPr>
          <w:rFonts w:asciiTheme="minorHAnsi" w:hAnsiTheme="minorHAnsi" w:cstheme="minorHAnsi"/>
          <w:sz w:val="28"/>
          <w:szCs w:val="28"/>
        </w:rPr>
        <w:t>s</w:t>
      </w:r>
      <w:r w:rsidR="003351D0">
        <w:rPr>
          <w:rFonts w:asciiTheme="minorHAnsi" w:hAnsiTheme="minorHAnsi" w:cstheme="minorHAnsi"/>
          <w:sz w:val="28"/>
          <w:szCs w:val="28"/>
        </w:rPr>
        <w:t xml:space="preserve"> and procedures </w:t>
      </w:r>
      <w:r w:rsidR="00F528BC">
        <w:rPr>
          <w:rFonts w:asciiTheme="minorHAnsi" w:hAnsiTheme="minorHAnsi" w:cstheme="minorHAnsi"/>
          <w:sz w:val="28"/>
          <w:szCs w:val="28"/>
        </w:rPr>
        <w:t xml:space="preserve">upon which </w:t>
      </w:r>
      <w:r w:rsidR="003351D0">
        <w:rPr>
          <w:rFonts w:asciiTheme="minorHAnsi" w:hAnsiTheme="minorHAnsi" w:cstheme="minorHAnsi"/>
          <w:sz w:val="28"/>
          <w:szCs w:val="28"/>
        </w:rPr>
        <w:t xml:space="preserve">the collective bargaining and </w:t>
      </w:r>
      <w:r>
        <w:rPr>
          <w:rFonts w:asciiTheme="minorHAnsi" w:hAnsiTheme="minorHAnsi" w:cstheme="minorHAnsi"/>
          <w:sz w:val="28"/>
          <w:szCs w:val="28"/>
        </w:rPr>
        <w:t xml:space="preserve">representation of the </w:t>
      </w:r>
      <w:r w:rsidR="003351D0">
        <w:rPr>
          <w:rFonts w:asciiTheme="minorHAnsi" w:hAnsiTheme="minorHAnsi" w:cstheme="minorHAnsi"/>
          <w:sz w:val="28"/>
          <w:szCs w:val="28"/>
        </w:rPr>
        <w:t>workers’ rights and interests</w:t>
      </w:r>
      <w:r w:rsidR="00F528BC">
        <w:rPr>
          <w:rFonts w:asciiTheme="minorHAnsi" w:hAnsiTheme="minorHAnsi" w:cstheme="minorHAnsi"/>
          <w:sz w:val="28"/>
          <w:szCs w:val="28"/>
        </w:rPr>
        <w:t xml:space="preserve"> will be undertaken</w:t>
      </w:r>
      <w:r w:rsidR="003351D0">
        <w:rPr>
          <w:rFonts w:asciiTheme="minorHAnsi" w:hAnsiTheme="minorHAnsi" w:cstheme="minorHAnsi"/>
          <w:sz w:val="28"/>
          <w:szCs w:val="28"/>
        </w:rPr>
        <w:t xml:space="preserve">. Therefore, a labour </w:t>
      </w:r>
      <w:r w:rsidR="00F528BC">
        <w:rPr>
          <w:rFonts w:asciiTheme="minorHAnsi" w:hAnsiTheme="minorHAnsi" w:cstheme="minorHAnsi"/>
          <w:sz w:val="28"/>
          <w:szCs w:val="28"/>
        </w:rPr>
        <w:t>Union</w:t>
      </w:r>
      <w:r w:rsidR="003351D0">
        <w:rPr>
          <w:rFonts w:asciiTheme="minorHAnsi" w:hAnsiTheme="minorHAnsi" w:cstheme="minorHAnsi"/>
          <w:sz w:val="28"/>
          <w:szCs w:val="28"/>
        </w:rPr>
        <w:t xml:space="preserve"> cannot </w:t>
      </w:r>
      <w:r w:rsidR="00F528BC">
        <w:rPr>
          <w:rFonts w:asciiTheme="minorHAnsi" w:hAnsiTheme="minorHAnsi" w:cstheme="minorHAnsi"/>
          <w:sz w:val="28"/>
          <w:szCs w:val="28"/>
        </w:rPr>
        <w:t xml:space="preserve">claim entitlement to income arising out of </w:t>
      </w:r>
      <w:r w:rsidR="0044750A">
        <w:rPr>
          <w:rFonts w:asciiTheme="minorHAnsi" w:hAnsiTheme="minorHAnsi" w:cstheme="minorHAnsi"/>
          <w:sz w:val="28"/>
          <w:szCs w:val="28"/>
        </w:rPr>
        <w:t>a</w:t>
      </w:r>
      <w:r w:rsidR="00F528BC">
        <w:rPr>
          <w:rFonts w:asciiTheme="minorHAnsi" w:hAnsiTheme="minorHAnsi" w:cstheme="minorHAnsi"/>
          <w:sz w:val="28"/>
          <w:szCs w:val="28"/>
        </w:rPr>
        <w:t xml:space="preserve"> check off </w:t>
      </w:r>
      <w:r w:rsidR="0044750A">
        <w:rPr>
          <w:rFonts w:asciiTheme="minorHAnsi" w:hAnsiTheme="minorHAnsi" w:cstheme="minorHAnsi"/>
          <w:sz w:val="28"/>
          <w:szCs w:val="28"/>
        </w:rPr>
        <w:t>system before</w:t>
      </w:r>
      <w:r w:rsidR="003351D0">
        <w:rPr>
          <w:rFonts w:asciiTheme="minorHAnsi" w:hAnsiTheme="minorHAnsi" w:cstheme="minorHAnsi"/>
          <w:sz w:val="28"/>
          <w:szCs w:val="28"/>
        </w:rPr>
        <w:t xml:space="preserve"> the execution of the </w:t>
      </w:r>
      <w:r w:rsidR="0044750A">
        <w:rPr>
          <w:rFonts w:asciiTheme="minorHAnsi" w:hAnsiTheme="minorHAnsi" w:cstheme="minorHAnsi"/>
          <w:sz w:val="28"/>
          <w:szCs w:val="28"/>
        </w:rPr>
        <w:t>R</w:t>
      </w:r>
      <w:r w:rsidR="003351D0">
        <w:rPr>
          <w:rFonts w:asciiTheme="minorHAnsi" w:hAnsiTheme="minorHAnsi" w:cstheme="minorHAnsi"/>
          <w:sz w:val="28"/>
          <w:szCs w:val="28"/>
        </w:rPr>
        <w:t xml:space="preserve">ecognition </w:t>
      </w:r>
      <w:r w:rsidR="0044750A">
        <w:rPr>
          <w:rFonts w:asciiTheme="minorHAnsi" w:hAnsiTheme="minorHAnsi" w:cstheme="minorHAnsi"/>
          <w:sz w:val="28"/>
          <w:szCs w:val="28"/>
        </w:rPr>
        <w:t>A</w:t>
      </w:r>
      <w:r w:rsidR="003351D0">
        <w:rPr>
          <w:rFonts w:asciiTheme="minorHAnsi" w:hAnsiTheme="minorHAnsi" w:cstheme="minorHAnsi"/>
          <w:sz w:val="28"/>
          <w:szCs w:val="28"/>
        </w:rPr>
        <w:t xml:space="preserve">greement.  </w:t>
      </w:r>
      <w:r w:rsidR="00F528BC">
        <w:rPr>
          <w:rFonts w:asciiTheme="minorHAnsi" w:hAnsiTheme="minorHAnsi" w:cstheme="minorHAnsi"/>
          <w:sz w:val="28"/>
          <w:szCs w:val="28"/>
        </w:rPr>
        <w:t xml:space="preserve">The wording </w:t>
      </w:r>
      <w:r w:rsidR="0044750A">
        <w:rPr>
          <w:rFonts w:asciiTheme="minorHAnsi" w:hAnsiTheme="minorHAnsi" w:cstheme="minorHAnsi"/>
          <w:sz w:val="28"/>
          <w:szCs w:val="28"/>
        </w:rPr>
        <w:t>of Regulation</w:t>
      </w:r>
      <w:r w:rsidR="003351D0">
        <w:rPr>
          <w:rFonts w:asciiTheme="minorHAnsi" w:hAnsiTheme="minorHAnsi" w:cstheme="minorHAnsi"/>
          <w:sz w:val="28"/>
          <w:szCs w:val="28"/>
        </w:rPr>
        <w:t xml:space="preserve"> 2</w:t>
      </w:r>
      <w:r w:rsidR="00F528BC">
        <w:rPr>
          <w:rFonts w:asciiTheme="minorHAnsi" w:hAnsiTheme="minorHAnsi" w:cstheme="minorHAnsi"/>
          <w:sz w:val="28"/>
          <w:szCs w:val="28"/>
        </w:rPr>
        <w:t>(1)</w:t>
      </w:r>
      <w:r w:rsidR="003351D0">
        <w:rPr>
          <w:rFonts w:asciiTheme="minorHAnsi" w:hAnsiTheme="minorHAnsi" w:cstheme="minorHAnsi"/>
          <w:sz w:val="28"/>
          <w:szCs w:val="28"/>
        </w:rPr>
        <w:t xml:space="preserve"> of the</w:t>
      </w:r>
      <w:r w:rsidR="00F528BC">
        <w:rPr>
          <w:rFonts w:asciiTheme="minorHAnsi" w:hAnsiTheme="minorHAnsi" w:cstheme="minorHAnsi"/>
          <w:sz w:val="28"/>
          <w:szCs w:val="28"/>
        </w:rPr>
        <w:t xml:space="preserve"> </w:t>
      </w:r>
      <w:r w:rsidR="00F528BC" w:rsidRPr="00F528BC">
        <w:rPr>
          <w:rFonts w:asciiTheme="minorHAnsi" w:hAnsiTheme="minorHAnsi" w:cstheme="minorHAnsi"/>
          <w:b/>
          <w:bCs/>
          <w:sz w:val="28"/>
          <w:szCs w:val="28"/>
        </w:rPr>
        <w:t>Labour Unions (</w:t>
      </w:r>
      <w:r w:rsidR="003351D0" w:rsidRPr="00F528BC">
        <w:rPr>
          <w:rFonts w:asciiTheme="minorHAnsi" w:hAnsiTheme="minorHAnsi" w:cstheme="minorHAnsi"/>
          <w:b/>
          <w:bCs/>
          <w:sz w:val="28"/>
          <w:szCs w:val="28"/>
        </w:rPr>
        <w:t>check</w:t>
      </w:r>
      <w:r w:rsidR="00F528BC" w:rsidRPr="00F528BC">
        <w:rPr>
          <w:rFonts w:asciiTheme="minorHAnsi" w:hAnsiTheme="minorHAnsi" w:cstheme="minorHAnsi"/>
          <w:b/>
          <w:bCs/>
          <w:sz w:val="28"/>
          <w:szCs w:val="28"/>
        </w:rPr>
        <w:t xml:space="preserve"> </w:t>
      </w:r>
      <w:r w:rsidR="0044750A" w:rsidRPr="00F528BC">
        <w:rPr>
          <w:rFonts w:asciiTheme="minorHAnsi" w:hAnsiTheme="minorHAnsi" w:cstheme="minorHAnsi"/>
          <w:b/>
          <w:bCs/>
          <w:sz w:val="28"/>
          <w:szCs w:val="28"/>
        </w:rPr>
        <w:t>off)</w:t>
      </w:r>
      <w:r w:rsidR="003351D0" w:rsidRPr="00F528BC">
        <w:rPr>
          <w:rFonts w:asciiTheme="minorHAnsi" w:hAnsiTheme="minorHAnsi" w:cstheme="minorHAnsi"/>
          <w:b/>
          <w:bCs/>
          <w:sz w:val="28"/>
          <w:szCs w:val="28"/>
        </w:rPr>
        <w:t xml:space="preserve"> </w:t>
      </w:r>
      <w:r w:rsidR="00F528BC" w:rsidRPr="00F528BC">
        <w:rPr>
          <w:rFonts w:asciiTheme="minorHAnsi" w:hAnsiTheme="minorHAnsi" w:cstheme="minorHAnsi"/>
          <w:b/>
          <w:bCs/>
          <w:sz w:val="28"/>
          <w:szCs w:val="28"/>
        </w:rPr>
        <w:t>Regulations Statutory Instrument No. 60 of 2011</w:t>
      </w:r>
      <w:r w:rsidR="00F528BC">
        <w:rPr>
          <w:rFonts w:asciiTheme="minorHAnsi" w:hAnsiTheme="minorHAnsi" w:cstheme="minorHAnsi"/>
          <w:b/>
          <w:bCs/>
          <w:sz w:val="28"/>
          <w:szCs w:val="28"/>
        </w:rPr>
        <w:t xml:space="preserve">, </w:t>
      </w:r>
      <w:r w:rsidR="00F528BC">
        <w:rPr>
          <w:rFonts w:asciiTheme="minorHAnsi" w:hAnsiTheme="minorHAnsi" w:cstheme="minorHAnsi"/>
          <w:sz w:val="28"/>
          <w:szCs w:val="28"/>
        </w:rPr>
        <w:t>clearly provides that:</w:t>
      </w:r>
    </w:p>
    <w:p w14:paraId="6C615238" w14:textId="77777777" w:rsidR="00F528BC" w:rsidRDefault="00F528BC" w:rsidP="00676437">
      <w:pPr>
        <w:spacing w:after="200" w:line="360" w:lineRule="auto"/>
        <w:ind w:left="1440"/>
        <w:jc w:val="both"/>
        <w:rPr>
          <w:rFonts w:asciiTheme="minorHAnsi" w:hAnsiTheme="minorHAnsi" w:cstheme="minorHAnsi"/>
          <w:i/>
          <w:iCs/>
          <w:sz w:val="28"/>
          <w:szCs w:val="28"/>
        </w:rPr>
      </w:pPr>
      <w:r>
        <w:rPr>
          <w:rFonts w:asciiTheme="minorHAnsi" w:hAnsiTheme="minorHAnsi" w:cstheme="minorHAnsi"/>
          <w:i/>
          <w:iCs/>
          <w:sz w:val="28"/>
          <w:szCs w:val="28"/>
        </w:rPr>
        <w:t>“(1) Upon the conclusion of a recognition agreement between an employer and an affiliated labour Union, the employer shall make monthly deductions, from the salary or wages of every employee who is a member of that union, of a sum equal to the monthly subscription required to be paid by the employee as a member of the union.</w:t>
      </w:r>
    </w:p>
    <w:p w14:paraId="2D09CF45" w14:textId="469A9C2C" w:rsidR="00F528BC" w:rsidRDefault="00F528BC" w:rsidP="00676437">
      <w:pPr>
        <w:spacing w:after="200" w:line="360" w:lineRule="auto"/>
        <w:jc w:val="both"/>
        <w:rPr>
          <w:rFonts w:asciiTheme="minorHAnsi" w:hAnsiTheme="minorHAnsi" w:cstheme="minorHAnsi"/>
          <w:sz w:val="28"/>
          <w:szCs w:val="28"/>
        </w:rPr>
      </w:pPr>
      <w:r>
        <w:rPr>
          <w:rFonts w:asciiTheme="minorHAnsi" w:hAnsiTheme="minorHAnsi" w:cstheme="minorHAnsi"/>
          <w:sz w:val="28"/>
          <w:szCs w:val="28"/>
        </w:rPr>
        <w:t>Regulation 2(2) provides that;</w:t>
      </w:r>
    </w:p>
    <w:p w14:paraId="4B511346" w14:textId="76A166A8" w:rsidR="00F528BC" w:rsidRDefault="00F528BC" w:rsidP="00676437">
      <w:pPr>
        <w:pStyle w:val="ListParagraph"/>
        <w:spacing w:after="200" w:line="360" w:lineRule="auto"/>
        <w:ind w:left="1440"/>
        <w:jc w:val="both"/>
        <w:rPr>
          <w:rFonts w:asciiTheme="minorHAnsi" w:hAnsiTheme="minorHAnsi" w:cstheme="minorHAnsi"/>
          <w:i/>
          <w:iCs/>
          <w:sz w:val="28"/>
          <w:szCs w:val="28"/>
        </w:rPr>
      </w:pPr>
      <w:r>
        <w:rPr>
          <w:rFonts w:asciiTheme="minorHAnsi" w:hAnsiTheme="minorHAnsi" w:cstheme="minorHAnsi"/>
          <w:i/>
          <w:iCs/>
          <w:sz w:val="28"/>
          <w:szCs w:val="28"/>
        </w:rPr>
        <w:t>(2)A deduction shall not be made from the salary or wages of an employee unless he or she had signified his or her consent in writing</w:t>
      </w:r>
      <w:r w:rsidR="0044750A">
        <w:rPr>
          <w:rFonts w:asciiTheme="minorHAnsi" w:hAnsiTheme="minorHAnsi" w:cstheme="minorHAnsi"/>
          <w:i/>
          <w:iCs/>
          <w:sz w:val="28"/>
          <w:szCs w:val="28"/>
        </w:rPr>
        <w:t>…”</w:t>
      </w:r>
    </w:p>
    <w:p w14:paraId="40718C46" w14:textId="6C72CAC7" w:rsidR="00513CFF" w:rsidRDefault="00F528BC" w:rsidP="00676437">
      <w:pPr>
        <w:spacing w:after="200" w:line="360" w:lineRule="auto"/>
        <w:jc w:val="both"/>
        <w:rPr>
          <w:rFonts w:asciiTheme="minorHAnsi" w:hAnsiTheme="minorHAnsi" w:cstheme="minorHAnsi"/>
          <w:sz w:val="28"/>
          <w:szCs w:val="28"/>
        </w:rPr>
      </w:pPr>
      <w:r>
        <w:rPr>
          <w:rFonts w:asciiTheme="minorHAnsi" w:hAnsiTheme="minorHAnsi" w:cstheme="minorHAnsi"/>
          <w:sz w:val="28"/>
          <w:szCs w:val="28"/>
        </w:rPr>
        <w:t>Our interpretation of sub regulation 2 is that</w:t>
      </w:r>
      <w:r w:rsidR="0044750A">
        <w:rPr>
          <w:rFonts w:asciiTheme="minorHAnsi" w:hAnsiTheme="minorHAnsi" w:cstheme="minorHAnsi"/>
          <w:sz w:val="28"/>
          <w:szCs w:val="28"/>
        </w:rPr>
        <w:t>,</w:t>
      </w:r>
      <w:r>
        <w:rPr>
          <w:rFonts w:asciiTheme="minorHAnsi" w:hAnsiTheme="minorHAnsi" w:cstheme="minorHAnsi"/>
          <w:sz w:val="28"/>
          <w:szCs w:val="28"/>
        </w:rPr>
        <w:t xml:space="preserve"> each employee must signify his or her </w:t>
      </w:r>
      <w:r w:rsidR="008C2E64">
        <w:rPr>
          <w:rFonts w:asciiTheme="minorHAnsi" w:hAnsiTheme="minorHAnsi" w:cstheme="minorHAnsi"/>
          <w:sz w:val="28"/>
          <w:szCs w:val="28"/>
        </w:rPr>
        <w:t>consent to</w:t>
      </w:r>
      <w:r>
        <w:rPr>
          <w:rFonts w:asciiTheme="minorHAnsi" w:hAnsiTheme="minorHAnsi" w:cstheme="minorHAnsi"/>
          <w:sz w:val="28"/>
          <w:szCs w:val="28"/>
        </w:rPr>
        <w:t xml:space="preserve"> </w:t>
      </w:r>
      <w:r w:rsidR="008C2E64">
        <w:rPr>
          <w:rFonts w:asciiTheme="minorHAnsi" w:hAnsiTheme="minorHAnsi" w:cstheme="minorHAnsi"/>
          <w:sz w:val="28"/>
          <w:szCs w:val="28"/>
        </w:rPr>
        <w:t>have monthly</w:t>
      </w:r>
      <w:r>
        <w:rPr>
          <w:rFonts w:asciiTheme="minorHAnsi" w:hAnsiTheme="minorHAnsi" w:cstheme="minorHAnsi"/>
          <w:sz w:val="28"/>
          <w:szCs w:val="28"/>
        </w:rPr>
        <w:t xml:space="preserve"> deduction </w:t>
      </w:r>
      <w:r w:rsidR="008C2E64">
        <w:rPr>
          <w:rFonts w:asciiTheme="minorHAnsi" w:hAnsiTheme="minorHAnsi" w:cstheme="minorHAnsi"/>
          <w:sz w:val="28"/>
          <w:szCs w:val="28"/>
        </w:rPr>
        <w:t xml:space="preserve">of </w:t>
      </w:r>
      <w:r>
        <w:rPr>
          <w:rFonts w:asciiTheme="minorHAnsi" w:hAnsiTheme="minorHAnsi" w:cstheme="minorHAnsi"/>
          <w:sz w:val="28"/>
          <w:szCs w:val="28"/>
        </w:rPr>
        <w:t xml:space="preserve">a percentage of his or her salary or </w:t>
      </w:r>
      <w:r w:rsidR="008C2E64">
        <w:rPr>
          <w:rFonts w:asciiTheme="minorHAnsi" w:hAnsiTheme="minorHAnsi" w:cstheme="minorHAnsi"/>
          <w:sz w:val="28"/>
          <w:szCs w:val="28"/>
        </w:rPr>
        <w:t>wages as</w:t>
      </w:r>
      <w:r>
        <w:rPr>
          <w:rFonts w:asciiTheme="minorHAnsi" w:hAnsiTheme="minorHAnsi" w:cstheme="minorHAnsi"/>
          <w:sz w:val="28"/>
          <w:szCs w:val="28"/>
        </w:rPr>
        <w:t xml:space="preserve"> subscription </w:t>
      </w:r>
      <w:r w:rsidR="008C2E64">
        <w:rPr>
          <w:rFonts w:asciiTheme="minorHAnsi" w:hAnsiTheme="minorHAnsi" w:cstheme="minorHAnsi"/>
          <w:sz w:val="28"/>
          <w:szCs w:val="28"/>
        </w:rPr>
        <w:t>as a member of the Union</w:t>
      </w:r>
      <w:r w:rsidR="0044750A">
        <w:rPr>
          <w:rFonts w:asciiTheme="minorHAnsi" w:hAnsiTheme="minorHAnsi" w:cstheme="minorHAnsi"/>
          <w:sz w:val="28"/>
          <w:szCs w:val="28"/>
        </w:rPr>
        <w:t xml:space="preserve"> in writing</w:t>
      </w:r>
      <w:r w:rsidR="008C2E64">
        <w:rPr>
          <w:rFonts w:asciiTheme="minorHAnsi" w:hAnsiTheme="minorHAnsi" w:cstheme="minorHAnsi"/>
          <w:sz w:val="28"/>
          <w:szCs w:val="28"/>
        </w:rPr>
        <w:t xml:space="preserve">. As rightly stated by Counsel for the </w:t>
      </w:r>
      <w:r w:rsidR="0044750A">
        <w:rPr>
          <w:rFonts w:asciiTheme="minorHAnsi" w:hAnsiTheme="minorHAnsi" w:cstheme="minorHAnsi"/>
          <w:sz w:val="28"/>
          <w:szCs w:val="28"/>
        </w:rPr>
        <w:t>Respondent if</w:t>
      </w:r>
      <w:r w:rsidR="008C2E64">
        <w:rPr>
          <w:rFonts w:asciiTheme="minorHAnsi" w:hAnsiTheme="minorHAnsi" w:cstheme="minorHAnsi"/>
          <w:sz w:val="28"/>
          <w:szCs w:val="28"/>
        </w:rPr>
        <w:t xml:space="preserve"> its members earned an average salary of Ugx. 140,000/- per month </w:t>
      </w:r>
      <w:r w:rsidR="0044750A">
        <w:rPr>
          <w:rFonts w:asciiTheme="minorHAnsi" w:hAnsiTheme="minorHAnsi" w:cstheme="minorHAnsi"/>
          <w:sz w:val="28"/>
          <w:szCs w:val="28"/>
        </w:rPr>
        <w:t xml:space="preserve">this </w:t>
      </w:r>
      <w:r w:rsidR="008C2E64">
        <w:rPr>
          <w:rFonts w:asciiTheme="minorHAnsi" w:hAnsiTheme="minorHAnsi" w:cstheme="minorHAnsi"/>
          <w:sz w:val="28"/>
          <w:szCs w:val="28"/>
        </w:rPr>
        <w:t>is an aggregation of the entire salaries</w:t>
      </w:r>
      <w:r w:rsidR="0044750A">
        <w:rPr>
          <w:rFonts w:asciiTheme="minorHAnsi" w:hAnsiTheme="minorHAnsi" w:cstheme="minorHAnsi"/>
          <w:sz w:val="28"/>
          <w:szCs w:val="28"/>
        </w:rPr>
        <w:t xml:space="preserve"> and is not </w:t>
      </w:r>
      <w:r w:rsidR="0044750A">
        <w:rPr>
          <w:rFonts w:asciiTheme="minorHAnsi" w:hAnsiTheme="minorHAnsi" w:cstheme="minorHAnsi"/>
          <w:sz w:val="28"/>
          <w:szCs w:val="28"/>
        </w:rPr>
        <w:lastRenderedPageBreak/>
        <w:t>representative of individual earnings given that they do not earn the same salary</w:t>
      </w:r>
      <w:r w:rsidR="008C2E64">
        <w:rPr>
          <w:rFonts w:asciiTheme="minorHAnsi" w:hAnsiTheme="minorHAnsi" w:cstheme="minorHAnsi"/>
          <w:sz w:val="28"/>
          <w:szCs w:val="28"/>
        </w:rPr>
        <w:t xml:space="preserve">. </w:t>
      </w:r>
      <w:r w:rsidR="00513CFF">
        <w:rPr>
          <w:rFonts w:asciiTheme="minorHAnsi" w:hAnsiTheme="minorHAnsi" w:cstheme="minorHAnsi"/>
          <w:sz w:val="28"/>
          <w:szCs w:val="28"/>
        </w:rPr>
        <w:t>In any case the</w:t>
      </w:r>
      <w:r w:rsidR="0044750A">
        <w:rPr>
          <w:rFonts w:asciiTheme="minorHAnsi" w:hAnsiTheme="minorHAnsi" w:cstheme="minorHAnsi"/>
          <w:sz w:val="28"/>
          <w:szCs w:val="28"/>
        </w:rPr>
        <w:t xml:space="preserve"> Regulation </w:t>
      </w:r>
      <w:r w:rsidR="00513CFF">
        <w:rPr>
          <w:rFonts w:asciiTheme="minorHAnsi" w:hAnsiTheme="minorHAnsi" w:cstheme="minorHAnsi"/>
          <w:sz w:val="28"/>
          <w:szCs w:val="28"/>
        </w:rPr>
        <w:t>2(4) of the Regulations provides that</w:t>
      </w:r>
      <w:r w:rsidR="0044750A">
        <w:rPr>
          <w:rFonts w:asciiTheme="minorHAnsi" w:hAnsiTheme="minorHAnsi" w:cstheme="minorHAnsi"/>
          <w:sz w:val="28"/>
          <w:szCs w:val="28"/>
        </w:rPr>
        <w:t>,</w:t>
      </w:r>
      <w:r w:rsidR="00513CFF">
        <w:rPr>
          <w:rFonts w:asciiTheme="minorHAnsi" w:hAnsiTheme="minorHAnsi" w:cstheme="minorHAnsi"/>
          <w:sz w:val="28"/>
          <w:szCs w:val="28"/>
        </w:rPr>
        <w:t xml:space="preserve"> the employer who deducts money under these Regulations shall give a pay slip to every employee from whose salary or wages the deductions are made.</w:t>
      </w:r>
      <w:r w:rsidR="0044750A">
        <w:rPr>
          <w:rFonts w:asciiTheme="minorHAnsi" w:hAnsiTheme="minorHAnsi" w:cstheme="minorHAnsi"/>
          <w:sz w:val="28"/>
          <w:szCs w:val="28"/>
        </w:rPr>
        <w:t xml:space="preserve"> Therefore, the pay slip is additional evidence of subscription to a Labour Union.</w:t>
      </w:r>
    </w:p>
    <w:p w14:paraId="1C0625A5" w14:textId="72E97A33" w:rsidR="008E5B8F" w:rsidRDefault="00513CFF" w:rsidP="00676437">
      <w:pPr>
        <w:spacing w:after="200" w:line="360" w:lineRule="auto"/>
        <w:jc w:val="both"/>
        <w:rPr>
          <w:rFonts w:asciiTheme="minorHAnsi" w:hAnsiTheme="minorHAnsi" w:cstheme="minorHAnsi"/>
          <w:sz w:val="28"/>
          <w:szCs w:val="28"/>
        </w:rPr>
      </w:pPr>
      <w:r>
        <w:rPr>
          <w:rFonts w:asciiTheme="minorHAnsi" w:hAnsiTheme="minorHAnsi" w:cstheme="minorHAnsi"/>
          <w:sz w:val="28"/>
          <w:szCs w:val="28"/>
        </w:rPr>
        <w:t>We therefore have no doubt in our minds that</w:t>
      </w:r>
      <w:r w:rsidR="0044750A">
        <w:rPr>
          <w:rFonts w:asciiTheme="minorHAnsi" w:hAnsiTheme="minorHAnsi" w:cstheme="minorHAnsi"/>
          <w:sz w:val="28"/>
          <w:szCs w:val="28"/>
        </w:rPr>
        <w:t>,</w:t>
      </w:r>
      <w:r>
        <w:rPr>
          <w:rFonts w:asciiTheme="minorHAnsi" w:hAnsiTheme="minorHAnsi" w:cstheme="minorHAnsi"/>
          <w:sz w:val="28"/>
          <w:szCs w:val="28"/>
        </w:rPr>
        <w:t xml:space="preserve"> given that each of the employees earns a specific </w:t>
      </w:r>
      <w:r w:rsidR="0044750A">
        <w:rPr>
          <w:rFonts w:asciiTheme="minorHAnsi" w:hAnsiTheme="minorHAnsi" w:cstheme="minorHAnsi"/>
          <w:sz w:val="28"/>
          <w:szCs w:val="28"/>
        </w:rPr>
        <w:t>salary and the salaries are not the same a</w:t>
      </w:r>
      <w:r>
        <w:rPr>
          <w:rFonts w:asciiTheme="minorHAnsi" w:hAnsiTheme="minorHAnsi" w:cstheme="minorHAnsi"/>
          <w:sz w:val="28"/>
          <w:szCs w:val="28"/>
        </w:rPr>
        <w:t xml:space="preserve">nd </w:t>
      </w:r>
      <w:r w:rsidR="008E5B8F">
        <w:rPr>
          <w:rFonts w:asciiTheme="minorHAnsi" w:hAnsiTheme="minorHAnsi" w:cstheme="minorHAnsi"/>
          <w:sz w:val="28"/>
          <w:szCs w:val="28"/>
        </w:rPr>
        <w:t xml:space="preserve">given that it is a requirement that </w:t>
      </w:r>
      <w:r>
        <w:rPr>
          <w:rFonts w:asciiTheme="minorHAnsi" w:hAnsiTheme="minorHAnsi" w:cstheme="minorHAnsi"/>
          <w:sz w:val="28"/>
          <w:szCs w:val="28"/>
        </w:rPr>
        <w:t>the employer</w:t>
      </w:r>
      <w:r w:rsidR="008E5B8F">
        <w:rPr>
          <w:rFonts w:asciiTheme="minorHAnsi" w:hAnsiTheme="minorHAnsi" w:cstheme="minorHAnsi"/>
          <w:sz w:val="28"/>
          <w:szCs w:val="28"/>
        </w:rPr>
        <w:t xml:space="preserve"> must </w:t>
      </w:r>
      <w:r>
        <w:rPr>
          <w:rFonts w:asciiTheme="minorHAnsi" w:hAnsiTheme="minorHAnsi" w:cstheme="minorHAnsi"/>
          <w:sz w:val="28"/>
          <w:szCs w:val="28"/>
        </w:rPr>
        <w:t xml:space="preserve">give each one a pay slip after the deduction is made, </w:t>
      </w:r>
      <w:r w:rsidR="008E5B8F">
        <w:rPr>
          <w:rFonts w:asciiTheme="minorHAnsi" w:hAnsiTheme="minorHAnsi" w:cstheme="minorHAnsi"/>
          <w:sz w:val="28"/>
          <w:szCs w:val="28"/>
        </w:rPr>
        <w:t xml:space="preserve"> and the </w:t>
      </w:r>
      <w:r>
        <w:rPr>
          <w:rFonts w:asciiTheme="minorHAnsi" w:hAnsiTheme="minorHAnsi" w:cstheme="minorHAnsi"/>
          <w:sz w:val="28"/>
          <w:szCs w:val="28"/>
        </w:rPr>
        <w:t xml:space="preserve"> employee is expected to furnish the employer with his or her individual written consent</w:t>
      </w:r>
      <w:r w:rsidR="008E5B8F">
        <w:rPr>
          <w:rFonts w:asciiTheme="minorHAnsi" w:hAnsiTheme="minorHAnsi" w:cstheme="minorHAnsi"/>
          <w:sz w:val="28"/>
          <w:szCs w:val="28"/>
        </w:rPr>
        <w:t>(</w:t>
      </w:r>
      <w:r>
        <w:rPr>
          <w:rFonts w:asciiTheme="minorHAnsi" w:hAnsiTheme="minorHAnsi" w:cstheme="minorHAnsi"/>
          <w:sz w:val="28"/>
          <w:szCs w:val="28"/>
        </w:rPr>
        <w:t xml:space="preserve"> which would in our view,  indicate the name of the employee, the position held, salary earned and amount to be deducted per month</w:t>
      </w:r>
      <w:r w:rsidR="008E5B8F">
        <w:rPr>
          <w:rFonts w:asciiTheme="minorHAnsi" w:hAnsiTheme="minorHAnsi" w:cstheme="minorHAnsi"/>
          <w:sz w:val="28"/>
          <w:szCs w:val="28"/>
        </w:rPr>
        <w:t>,</w:t>
      </w:r>
      <w:r>
        <w:rPr>
          <w:rFonts w:asciiTheme="minorHAnsi" w:hAnsiTheme="minorHAnsi" w:cstheme="minorHAnsi"/>
          <w:sz w:val="28"/>
          <w:szCs w:val="28"/>
        </w:rPr>
        <w:t xml:space="preserve"> his or her signature and the signature of the Respondent</w:t>
      </w:r>
      <w:r w:rsidR="008E5B8F">
        <w:rPr>
          <w:rFonts w:asciiTheme="minorHAnsi" w:hAnsiTheme="minorHAnsi" w:cstheme="minorHAnsi"/>
          <w:sz w:val="28"/>
          <w:szCs w:val="28"/>
        </w:rPr>
        <w:t xml:space="preserve">) and </w:t>
      </w:r>
      <w:r w:rsidR="002946F0">
        <w:rPr>
          <w:rFonts w:asciiTheme="minorHAnsi" w:hAnsiTheme="minorHAnsi" w:cstheme="minorHAnsi"/>
          <w:sz w:val="28"/>
          <w:szCs w:val="28"/>
        </w:rPr>
        <w:t xml:space="preserve"> the only requirement for collective submission</w:t>
      </w:r>
      <w:r w:rsidR="008E5B8F">
        <w:rPr>
          <w:rFonts w:asciiTheme="minorHAnsi" w:hAnsiTheme="minorHAnsi" w:cstheme="minorHAnsi"/>
          <w:sz w:val="28"/>
          <w:szCs w:val="28"/>
        </w:rPr>
        <w:t xml:space="preserve"> by the employer is </w:t>
      </w:r>
      <w:r w:rsidR="002946F0">
        <w:rPr>
          <w:rFonts w:asciiTheme="minorHAnsi" w:hAnsiTheme="minorHAnsi" w:cstheme="minorHAnsi"/>
          <w:sz w:val="28"/>
          <w:szCs w:val="28"/>
        </w:rPr>
        <w:t xml:space="preserve"> the total sum of </w:t>
      </w:r>
      <w:r w:rsidR="008E5B8F">
        <w:rPr>
          <w:rFonts w:asciiTheme="minorHAnsi" w:hAnsiTheme="minorHAnsi" w:cstheme="minorHAnsi"/>
          <w:sz w:val="28"/>
          <w:szCs w:val="28"/>
        </w:rPr>
        <w:t xml:space="preserve">money checked off, </w:t>
      </w:r>
      <w:r w:rsidR="002946F0">
        <w:rPr>
          <w:rFonts w:asciiTheme="minorHAnsi" w:hAnsiTheme="minorHAnsi" w:cstheme="minorHAnsi"/>
          <w:sz w:val="28"/>
          <w:szCs w:val="28"/>
        </w:rPr>
        <w:t xml:space="preserve"> from the salar</w:t>
      </w:r>
      <w:r w:rsidR="008E5B8F">
        <w:rPr>
          <w:rFonts w:asciiTheme="minorHAnsi" w:hAnsiTheme="minorHAnsi" w:cstheme="minorHAnsi"/>
          <w:sz w:val="28"/>
          <w:szCs w:val="28"/>
        </w:rPr>
        <w:t xml:space="preserve">ies </w:t>
      </w:r>
      <w:r w:rsidR="002946F0">
        <w:rPr>
          <w:rFonts w:asciiTheme="minorHAnsi" w:hAnsiTheme="minorHAnsi" w:cstheme="minorHAnsi"/>
          <w:sz w:val="28"/>
          <w:szCs w:val="28"/>
        </w:rPr>
        <w:t xml:space="preserve">or wages of </w:t>
      </w:r>
      <w:r w:rsidR="008E5B8F">
        <w:rPr>
          <w:rFonts w:asciiTheme="minorHAnsi" w:hAnsiTheme="minorHAnsi" w:cstheme="minorHAnsi"/>
          <w:sz w:val="28"/>
          <w:szCs w:val="28"/>
        </w:rPr>
        <w:t xml:space="preserve">the </w:t>
      </w:r>
      <w:r w:rsidR="002946F0">
        <w:rPr>
          <w:rFonts w:asciiTheme="minorHAnsi" w:hAnsiTheme="minorHAnsi" w:cstheme="minorHAnsi"/>
          <w:sz w:val="28"/>
          <w:szCs w:val="28"/>
        </w:rPr>
        <w:t>employees by way of check off system</w:t>
      </w:r>
      <w:r w:rsidR="008E5B8F">
        <w:rPr>
          <w:rFonts w:asciiTheme="minorHAnsi" w:hAnsiTheme="minorHAnsi" w:cstheme="minorHAnsi"/>
          <w:sz w:val="28"/>
          <w:szCs w:val="28"/>
        </w:rPr>
        <w:t xml:space="preserve">, it was not sufficient for the  Claimant had to furnish court with the 441 names without the attendant attachments. </w:t>
      </w:r>
    </w:p>
    <w:p w14:paraId="5E127DFE" w14:textId="584F64D7" w:rsidR="005F7111" w:rsidRDefault="002946F0" w:rsidP="00676437">
      <w:pPr>
        <w:spacing w:after="200" w:line="360" w:lineRule="auto"/>
        <w:ind w:left="720" w:hanging="720"/>
        <w:jc w:val="both"/>
        <w:rPr>
          <w:rFonts w:asciiTheme="minorHAnsi" w:hAnsiTheme="minorHAnsi" w:cstheme="minorHAnsi"/>
          <w:sz w:val="28"/>
          <w:szCs w:val="28"/>
        </w:rPr>
      </w:pPr>
      <w:r>
        <w:rPr>
          <w:rFonts w:asciiTheme="minorHAnsi" w:hAnsiTheme="minorHAnsi" w:cstheme="minorHAnsi"/>
          <w:sz w:val="28"/>
          <w:szCs w:val="28"/>
        </w:rPr>
        <w:t xml:space="preserve">In the circumstances, the general list of 441 names </w:t>
      </w:r>
      <w:proofErr w:type="gramStart"/>
      <w:r>
        <w:rPr>
          <w:rFonts w:asciiTheme="minorHAnsi" w:hAnsiTheme="minorHAnsi" w:cstheme="minorHAnsi"/>
          <w:sz w:val="28"/>
          <w:szCs w:val="28"/>
        </w:rPr>
        <w:t>whom  the</w:t>
      </w:r>
      <w:proofErr w:type="gramEnd"/>
      <w:r>
        <w:rPr>
          <w:rFonts w:asciiTheme="minorHAnsi" w:hAnsiTheme="minorHAnsi" w:cstheme="minorHAnsi"/>
          <w:sz w:val="28"/>
          <w:szCs w:val="28"/>
        </w:rPr>
        <w:t xml:space="preserve"> Claimant</w:t>
      </w:r>
      <w:r w:rsidR="005F7111">
        <w:rPr>
          <w:rFonts w:asciiTheme="minorHAnsi" w:hAnsiTheme="minorHAnsi" w:cstheme="minorHAnsi"/>
          <w:sz w:val="28"/>
          <w:szCs w:val="28"/>
        </w:rPr>
        <w:t xml:space="preserve"> </w:t>
      </w:r>
      <w:r>
        <w:rPr>
          <w:rFonts w:asciiTheme="minorHAnsi" w:hAnsiTheme="minorHAnsi" w:cstheme="minorHAnsi"/>
          <w:sz w:val="28"/>
          <w:szCs w:val="28"/>
        </w:rPr>
        <w:t xml:space="preserve">submitted as evidence of members who had subscribed to the check off system is  not sufficient evidence of membership in the absence of  the individual </w:t>
      </w:r>
      <w:r w:rsidR="008E5B8F">
        <w:rPr>
          <w:rFonts w:asciiTheme="minorHAnsi" w:hAnsiTheme="minorHAnsi" w:cstheme="minorHAnsi"/>
          <w:sz w:val="28"/>
          <w:szCs w:val="28"/>
        </w:rPr>
        <w:t xml:space="preserve">written </w:t>
      </w:r>
      <w:r>
        <w:rPr>
          <w:rFonts w:asciiTheme="minorHAnsi" w:hAnsiTheme="minorHAnsi" w:cstheme="minorHAnsi"/>
          <w:sz w:val="28"/>
          <w:szCs w:val="28"/>
        </w:rPr>
        <w:t xml:space="preserve">consents </w:t>
      </w:r>
      <w:r w:rsidR="008E5B8F">
        <w:rPr>
          <w:rFonts w:asciiTheme="minorHAnsi" w:hAnsiTheme="minorHAnsi" w:cstheme="minorHAnsi"/>
          <w:sz w:val="28"/>
          <w:szCs w:val="28"/>
        </w:rPr>
        <w:t xml:space="preserve"> to check off system, </w:t>
      </w:r>
      <w:r>
        <w:rPr>
          <w:rFonts w:asciiTheme="minorHAnsi" w:hAnsiTheme="minorHAnsi" w:cstheme="minorHAnsi"/>
          <w:sz w:val="28"/>
          <w:szCs w:val="28"/>
        </w:rPr>
        <w:t xml:space="preserve"> clearly indicating, the </w:t>
      </w:r>
      <w:r w:rsidR="008E5B8F">
        <w:rPr>
          <w:rFonts w:asciiTheme="minorHAnsi" w:hAnsiTheme="minorHAnsi" w:cstheme="minorHAnsi"/>
          <w:sz w:val="28"/>
          <w:szCs w:val="28"/>
        </w:rPr>
        <w:t xml:space="preserve">name of the employee, the </w:t>
      </w:r>
      <w:r>
        <w:rPr>
          <w:rFonts w:asciiTheme="minorHAnsi" w:hAnsiTheme="minorHAnsi" w:cstheme="minorHAnsi"/>
          <w:sz w:val="28"/>
          <w:szCs w:val="28"/>
        </w:rPr>
        <w:t xml:space="preserve">position held by each of them, how much each earned and how much he or she consented to be deducted from his or her salary every month as subscription per month. </w:t>
      </w:r>
    </w:p>
    <w:p w14:paraId="5CFF9950" w14:textId="6A04B8BE" w:rsidR="005F7111" w:rsidRDefault="005F7111" w:rsidP="00676437">
      <w:pPr>
        <w:spacing w:after="200" w:line="360" w:lineRule="auto"/>
        <w:ind w:left="720" w:hanging="720"/>
        <w:jc w:val="both"/>
        <w:rPr>
          <w:rFonts w:asciiTheme="minorHAnsi" w:hAnsiTheme="minorHAnsi" w:cstheme="minorHAnsi"/>
          <w:sz w:val="28"/>
          <w:szCs w:val="28"/>
        </w:rPr>
      </w:pPr>
      <w:r>
        <w:rPr>
          <w:rFonts w:asciiTheme="minorHAnsi" w:hAnsiTheme="minorHAnsi" w:cstheme="minorHAnsi"/>
          <w:sz w:val="28"/>
          <w:szCs w:val="28"/>
        </w:rPr>
        <w:t xml:space="preserve">In any case the check off system </w:t>
      </w:r>
      <w:r w:rsidR="008E5B8F">
        <w:rPr>
          <w:rFonts w:asciiTheme="minorHAnsi" w:hAnsiTheme="minorHAnsi" w:cstheme="minorHAnsi"/>
          <w:sz w:val="28"/>
          <w:szCs w:val="28"/>
        </w:rPr>
        <w:t xml:space="preserve">had not yet taken effect </w:t>
      </w:r>
      <w:proofErr w:type="gramStart"/>
      <w:r w:rsidR="008E5B8F">
        <w:rPr>
          <w:rFonts w:asciiTheme="minorHAnsi" w:hAnsiTheme="minorHAnsi" w:cstheme="minorHAnsi"/>
          <w:sz w:val="28"/>
          <w:szCs w:val="28"/>
        </w:rPr>
        <w:t>given  that</w:t>
      </w:r>
      <w:proofErr w:type="gramEnd"/>
      <w:r w:rsidR="008E5B8F">
        <w:rPr>
          <w:rFonts w:asciiTheme="minorHAnsi" w:hAnsiTheme="minorHAnsi" w:cstheme="minorHAnsi"/>
          <w:sz w:val="28"/>
          <w:szCs w:val="28"/>
        </w:rPr>
        <w:t xml:space="preserve"> the Claimant and the Respondent had not yet executed a formal written recognition Agreement. The </w:t>
      </w:r>
      <w:r w:rsidR="00FC6F19">
        <w:rPr>
          <w:rFonts w:asciiTheme="minorHAnsi" w:hAnsiTheme="minorHAnsi" w:cstheme="minorHAnsi"/>
          <w:sz w:val="28"/>
          <w:szCs w:val="28"/>
        </w:rPr>
        <w:t xml:space="preserve">Claimant had no basis to engage workers to consent to </w:t>
      </w:r>
      <w:r w:rsidR="00FC6F19">
        <w:rPr>
          <w:rFonts w:asciiTheme="minorHAnsi" w:hAnsiTheme="minorHAnsi" w:cstheme="minorHAnsi"/>
          <w:sz w:val="28"/>
          <w:szCs w:val="28"/>
        </w:rPr>
        <w:lastRenderedPageBreak/>
        <w:t xml:space="preserve">the check off </w:t>
      </w:r>
      <w:r w:rsidR="00036FE5">
        <w:rPr>
          <w:rFonts w:asciiTheme="minorHAnsi" w:hAnsiTheme="minorHAnsi" w:cstheme="minorHAnsi"/>
          <w:sz w:val="28"/>
          <w:szCs w:val="28"/>
        </w:rPr>
        <w:t>system, therefore</w:t>
      </w:r>
      <w:r w:rsidR="008E5B8F">
        <w:rPr>
          <w:rFonts w:asciiTheme="minorHAnsi" w:hAnsiTheme="minorHAnsi" w:cstheme="minorHAnsi"/>
          <w:sz w:val="28"/>
          <w:szCs w:val="28"/>
        </w:rPr>
        <w:t xml:space="preserve">, </w:t>
      </w:r>
      <w:proofErr w:type="gramStart"/>
      <w:r w:rsidR="008E5B8F">
        <w:rPr>
          <w:rFonts w:asciiTheme="minorHAnsi" w:hAnsiTheme="minorHAnsi" w:cstheme="minorHAnsi"/>
          <w:sz w:val="28"/>
          <w:szCs w:val="28"/>
        </w:rPr>
        <w:t xml:space="preserve">there </w:t>
      </w:r>
      <w:r w:rsidR="00FC6F19">
        <w:rPr>
          <w:rFonts w:asciiTheme="minorHAnsi" w:hAnsiTheme="minorHAnsi" w:cstheme="minorHAnsi"/>
          <w:sz w:val="28"/>
          <w:szCs w:val="28"/>
        </w:rPr>
        <w:t xml:space="preserve"> was</w:t>
      </w:r>
      <w:proofErr w:type="gramEnd"/>
      <w:r w:rsidR="00FC6F19">
        <w:rPr>
          <w:rFonts w:asciiTheme="minorHAnsi" w:hAnsiTheme="minorHAnsi" w:cstheme="minorHAnsi"/>
          <w:sz w:val="28"/>
          <w:szCs w:val="28"/>
        </w:rPr>
        <w:t xml:space="preserve"> no basis for the Respondent to make any </w:t>
      </w:r>
      <w:r w:rsidR="00B64D33">
        <w:rPr>
          <w:rFonts w:asciiTheme="minorHAnsi" w:hAnsiTheme="minorHAnsi" w:cstheme="minorHAnsi"/>
          <w:sz w:val="28"/>
          <w:szCs w:val="28"/>
        </w:rPr>
        <w:t xml:space="preserve">deductions </w:t>
      </w:r>
      <w:r w:rsidR="00FC6F19">
        <w:rPr>
          <w:rFonts w:asciiTheme="minorHAnsi" w:hAnsiTheme="minorHAnsi" w:cstheme="minorHAnsi"/>
          <w:sz w:val="28"/>
          <w:szCs w:val="28"/>
        </w:rPr>
        <w:t xml:space="preserve">from the employees for </w:t>
      </w:r>
      <w:r w:rsidR="00B64D33">
        <w:rPr>
          <w:rFonts w:asciiTheme="minorHAnsi" w:hAnsiTheme="minorHAnsi" w:cstheme="minorHAnsi"/>
          <w:sz w:val="28"/>
          <w:szCs w:val="28"/>
        </w:rPr>
        <w:t>remission to the Respondent</w:t>
      </w:r>
      <w:r w:rsidR="00FC6F19">
        <w:rPr>
          <w:rFonts w:asciiTheme="minorHAnsi" w:hAnsiTheme="minorHAnsi" w:cstheme="minorHAnsi"/>
          <w:sz w:val="28"/>
          <w:szCs w:val="28"/>
        </w:rPr>
        <w:t xml:space="preserve"> as claimed.</w:t>
      </w:r>
      <w:r w:rsidR="00B64D33">
        <w:rPr>
          <w:rFonts w:asciiTheme="minorHAnsi" w:hAnsiTheme="minorHAnsi" w:cstheme="minorHAnsi"/>
          <w:sz w:val="28"/>
          <w:szCs w:val="28"/>
        </w:rPr>
        <w:t xml:space="preserve"> </w:t>
      </w:r>
    </w:p>
    <w:p w14:paraId="74D60183" w14:textId="1FBAB781" w:rsidR="002946F0" w:rsidRDefault="00FC6F19" w:rsidP="00676437">
      <w:pPr>
        <w:spacing w:after="200" w:line="360" w:lineRule="auto"/>
        <w:ind w:left="720" w:hanging="720"/>
        <w:jc w:val="both"/>
        <w:rPr>
          <w:rFonts w:asciiTheme="minorHAnsi" w:hAnsiTheme="minorHAnsi" w:cstheme="minorHAnsi"/>
          <w:sz w:val="28"/>
          <w:szCs w:val="28"/>
        </w:rPr>
      </w:pPr>
      <w:r>
        <w:rPr>
          <w:rFonts w:asciiTheme="minorHAnsi" w:hAnsiTheme="minorHAnsi" w:cstheme="minorHAnsi"/>
          <w:sz w:val="28"/>
          <w:szCs w:val="28"/>
        </w:rPr>
        <w:t>We, therefore have no reason to dis</w:t>
      </w:r>
      <w:r w:rsidR="005F7111">
        <w:rPr>
          <w:rFonts w:asciiTheme="minorHAnsi" w:hAnsiTheme="minorHAnsi" w:cstheme="minorHAnsi"/>
          <w:sz w:val="28"/>
          <w:szCs w:val="28"/>
        </w:rPr>
        <w:t>agree with</w:t>
      </w:r>
      <w:r w:rsidR="00674911">
        <w:rPr>
          <w:rFonts w:asciiTheme="minorHAnsi" w:hAnsiTheme="minorHAnsi" w:cstheme="minorHAnsi"/>
          <w:sz w:val="28"/>
          <w:szCs w:val="28"/>
        </w:rPr>
        <w:t xml:space="preserve"> the submission </w:t>
      </w:r>
      <w:proofErr w:type="gramStart"/>
      <w:r w:rsidR="00674911">
        <w:rPr>
          <w:rFonts w:asciiTheme="minorHAnsi" w:hAnsiTheme="minorHAnsi" w:cstheme="minorHAnsi"/>
          <w:sz w:val="28"/>
          <w:szCs w:val="28"/>
        </w:rPr>
        <w:t xml:space="preserve">by </w:t>
      </w:r>
      <w:r w:rsidR="005F7111">
        <w:rPr>
          <w:rFonts w:asciiTheme="minorHAnsi" w:hAnsiTheme="minorHAnsi" w:cstheme="minorHAnsi"/>
          <w:sz w:val="28"/>
          <w:szCs w:val="28"/>
        </w:rPr>
        <w:t xml:space="preserve"> Counsel</w:t>
      </w:r>
      <w:proofErr w:type="gramEnd"/>
      <w:r w:rsidR="005F7111">
        <w:rPr>
          <w:rFonts w:asciiTheme="minorHAnsi" w:hAnsiTheme="minorHAnsi" w:cstheme="minorHAnsi"/>
          <w:sz w:val="28"/>
          <w:szCs w:val="28"/>
        </w:rPr>
        <w:t xml:space="preserve"> for</w:t>
      </w:r>
      <w:r w:rsidR="00036FE5">
        <w:rPr>
          <w:rFonts w:asciiTheme="minorHAnsi" w:hAnsiTheme="minorHAnsi" w:cstheme="minorHAnsi"/>
          <w:sz w:val="28"/>
          <w:szCs w:val="28"/>
        </w:rPr>
        <w:t xml:space="preserve"> </w:t>
      </w:r>
      <w:r w:rsidR="005F7111">
        <w:rPr>
          <w:rFonts w:asciiTheme="minorHAnsi" w:hAnsiTheme="minorHAnsi" w:cstheme="minorHAnsi"/>
          <w:sz w:val="28"/>
          <w:szCs w:val="28"/>
        </w:rPr>
        <w:t xml:space="preserve">the Respondent </w:t>
      </w:r>
      <w:r>
        <w:rPr>
          <w:rFonts w:asciiTheme="minorHAnsi" w:hAnsiTheme="minorHAnsi" w:cstheme="minorHAnsi"/>
          <w:sz w:val="28"/>
          <w:szCs w:val="28"/>
        </w:rPr>
        <w:t xml:space="preserve"> </w:t>
      </w:r>
      <w:r w:rsidR="00674911">
        <w:rPr>
          <w:rFonts w:asciiTheme="minorHAnsi" w:hAnsiTheme="minorHAnsi" w:cstheme="minorHAnsi"/>
          <w:sz w:val="28"/>
          <w:szCs w:val="28"/>
        </w:rPr>
        <w:t xml:space="preserve">that, </w:t>
      </w:r>
      <w:r w:rsidR="005F7111">
        <w:rPr>
          <w:rFonts w:asciiTheme="minorHAnsi" w:hAnsiTheme="minorHAnsi" w:cstheme="minorHAnsi"/>
          <w:sz w:val="28"/>
          <w:szCs w:val="28"/>
        </w:rPr>
        <w:t xml:space="preserve">the  </w:t>
      </w:r>
      <w:r w:rsidR="00674911">
        <w:rPr>
          <w:rFonts w:asciiTheme="minorHAnsi" w:hAnsiTheme="minorHAnsi" w:cstheme="minorHAnsi"/>
          <w:sz w:val="28"/>
          <w:szCs w:val="28"/>
        </w:rPr>
        <w:t xml:space="preserve">list of persons </w:t>
      </w:r>
      <w:r w:rsidR="00036FE5">
        <w:rPr>
          <w:rFonts w:asciiTheme="minorHAnsi" w:hAnsiTheme="minorHAnsi" w:cstheme="minorHAnsi"/>
          <w:sz w:val="28"/>
          <w:szCs w:val="28"/>
        </w:rPr>
        <w:t xml:space="preserve">which the Claimant </w:t>
      </w:r>
      <w:r w:rsidR="00674911">
        <w:rPr>
          <w:rFonts w:asciiTheme="minorHAnsi" w:hAnsiTheme="minorHAnsi" w:cstheme="minorHAnsi"/>
          <w:sz w:val="28"/>
          <w:szCs w:val="28"/>
        </w:rPr>
        <w:t>attached</w:t>
      </w:r>
      <w:r w:rsidR="00036FE5">
        <w:rPr>
          <w:rFonts w:asciiTheme="minorHAnsi" w:hAnsiTheme="minorHAnsi" w:cstheme="minorHAnsi"/>
          <w:sz w:val="28"/>
          <w:szCs w:val="28"/>
        </w:rPr>
        <w:t xml:space="preserve"> </w:t>
      </w:r>
      <w:r w:rsidR="00674911">
        <w:rPr>
          <w:rFonts w:asciiTheme="minorHAnsi" w:hAnsiTheme="minorHAnsi" w:cstheme="minorHAnsi"/>
          <w:sz w:val="28"/>
          <w:szCs w:val="28"/>
        </w:rPr>
        <w:t xml:space="preserve">as its membership is not sufficient without </w:t>
      </w:r>
      <w:r w:rsidR="00036FE5">
        <w:rPr>
          <w:rFonts w:asciiTheme="minorHAnsi" w:hAnsiTheme="minorHAnsi" w:cstheme="minorHAnsi"/>
          <w:sz w:val="28"/>
          <w:szCs w:val="28"/>
        </w:rPr>
        <w:t xml:space="preserve">their </w:t>
      </w:r>
      <w:r w:rsidR="00674911">
        <w:rPr>
          <w:rFonts w:asciiTheme="minorHAnsi" w:hAnsiTheme="minorHAnsi" w:cstheme="minorHAnsi"/>
          <w:sz w:val="28"/>
          <w:szCs w:val="28"/>
        </w:rPr>
        <w:t xml:space="preserve">attendant </w:t>
      </w:r>
      <w:r w:rsidR="00036FE5">
        <w:rPr>
          <w:rFonts w:asciiTheme="minorHAnsi" w:hAnsiTheme="minorHAnsi" w:cstheme="minorHAnsi"/>
          <w:sz w:val="28"/>
          <w:szCs w:val="28"/>
        </w:rPr>
        <w:t xml:space="preserve">written </w:t>
      </w:r>
      <w:r w:rsidR="00674911">
        <w:rPr>
          <w:rFonts w:asciiTheme="minorHAnsi" w:hAnsiTheme="minorHAnsi" w:cstheme="minorHAnsi"/>
          <w:sz w:val="28"/>
          <w:szCs w:val="28"/>
        </w:rPr>
        <w:t>consent</w:t>
      </w:r>
      <w:r w:rsidR="00036FE5">
        <w:rPr>
          <w:rFonts w:asciiTheme="minorHAnsi" w:hAnsiTheme="minorHAnsi" w:cstheme="minorHAnsi"/>
          <w:sz w:val="28"/>
          <w:szCs w:val="28"/>
        </w:rPr>
        <w:t>s, to  the check off</w:t>
      </w:r>
      <w:r w:rsidR="00674911">
        <w:rPr>
          <w:rFonts w:asciiTheme="minorHAnsi" w:hAnsiTheme="minorHAnsi" w:cstheme="minorHAnsi"/>
          <w:sz w:val="28"/>
          <w:szCs w:val="28"/>
        </w:rPr>
        <w:t xml:space="preserve"> </w:t>
      </w:r>
      <w:r w:rsidR="00036FE5">
        <w:rPr>
          <w:rFonts w:asciiTheme="minorHAnsi" w:hAnsiTheme="minorHAnsi" w:cstheme="minorHAnsi"/>
          <w:sz w:val="28"/>
          <w:szCs w:val="28"/>
        </w:rPr>
        <w:t>system.</w:t>
      </w:r>
      <w:r w:rsidR="00674911">
        <w:rPr>
          <w:rFonts w:asciiTheme="minorHAnsi" w:hAnsiTheme="minorHAnsi" w:cstheme="minorHAnsi"/>
          <w:sz w:val="28"/>
          <w:szCs w:val="28"/>
        </w:rPr>
        <w:t xml:space="preserve"> </w:t>
      </w:r>
      <w:r w:rsidR="00036FE5">
        <w:rPr>
          <w:rFonts w:asciiTheme="minorHAnsi" w:hAnsiTheme="minorHAnsi" w:cstheme="minorHAnsi"/>
          <w:sz w:val="28"/>
          <w:szCs w:val="28"/>
        </w:rPr>
        <w:t xml:space="preserve">In the circumstances, the claim for </w:t>
      </w:r>
      <w:r w:rsidR="00674911">
        <w:rPr>
          <w:rFonts w:asciiTheme="minorHAnsi" w:hAnsiTheme="minorHAnsi" w:cstheme="minorHAnsi"/>
          <w:sz w:val="28"/>
          <w:szCs w:val="28"/>
        </w:rPr>
        <w:t xml:space="preserve">special </w:t>
      </w:r>
      <w:r w:rsidR="00036FE5">
        <w:rPr>
          <w:rFonts w:asciiTheme="minorHAnsi" w:hAnsiTheme="minorHAnsi" w:cstheme="minorHAnsi"/>
          <w:sz w:val="28"/>
          <w:szCs w:val="28"/>
        </w:rPr>
        <w:t>damages in</w:t>
      </w:r>
      <w:r w:rsidR="00674911">
        <w:rPr>
          <w:rFonts w:asciiTheme="minorHAnsi" w:hAnsiTheme="minorHAnsi" w:cstheme="minorHAnsi"/>
          <w:sz w:val="28"/>
          <w:szCs w:val="28"/>
        </w:rPr>
        <w:t xml:space="preserve"> form of </w:t>
      </w:r>
      <w:proofErr w:type="spellStart"/>
      <w:r w:rsidR="00674911">
        <w:rPr>
          <w:rFonts w:asciiTheme="minorHAnsi" w:hAnsiTheme="minorHAnsi" w:cstheme="minorHAnsi"/>
          <w:sz w:val="28"/>
          <w:szCs w:val="28"/>
        </w:rPr>
        <w:t>los</w:t>
      </w:r>
      <w:r w:rsidR="00036FE5">
        <w:rPr>
          <w:rFonts w:asciiTheme="minorHAnsi" w:hAnsiTheme="minorHAnsi" w:cstheme="minorHAnsi"/>
          <w:sz w:val="28"/>
          <w:szCs w:val="28"/>
        </w:rPr>
        <w:t>t</w:t>
      </w:r>
      <w:proofErr w:type="spellEnd"/>
      <w:r w:rsidR="00674911">
        <w:rPr>
          <w:rFonts w:asciiTheme="minorHAnsi" w:hAnsiTheme="minorHAnsi" w:cstheme="minorHAnsi"/>
          <w:sz w:val="28"/>
          <w:szCs w:val="28"/>
        </w:rPr>
        <w:t xml:space="preserve"> of income from </w:t>
      </w:r>
      <w:proofErr w:type="gramStart"/>
      <w:r w:rsidR="00036FE5">
        <w:rPr>
          <w:rFonts w:asciiTheme="minorHAnsi" w:hAnsiTheme="minorHAnsi" w:cstheme="minorHAnsi"/>
          <w:sz w:val="28"/>
          <w:szCs w:val="28"/>
        </w:rPr>
        <w:t xml:space="preserve">a </w:t>
      </w:r>
      <w:r w:rsidR="00674911">
        <w:rPr>
          <w:rFonts w:asciiTheme="minorHAnsi" w:hAnsiTheme="minorHAnsi" w:cstheme="minorHAnsi"/>
          <w:sz w:val="28"/>
          <w:szCs w:val="28"/>
        </w:rPr>
        <w:t>would</w:t>
      </w:r>
      <w:proofErr w:type="gramEnd"/>
      <w:r w:rsidR="00674911">
        <w:rPr>
          <w:rFonts w:asciiTheme="minorHAnsi" w:hAnsiTheme="minorHAnsi" w:cstheme="minorHAnsi"/>
          <w:sz w:val="28"/>
          <w:szCs w:val="28"/>
        </w:rPr>
        <w:t xml:space="preserve"> be check off </w:t>
      </w:r>
      <w:r w:rsidR="005F7111">
        <w:rPr>
          <w:rFonts w:asciiTheme="minorHAnsi" w:hAnsiTheme="minorHAnsi" w:cstheme="minorHAnsi"/>
          <w:sz w:val="28"/>
          <w:szCs w:val="28"/>
        </w:rPr>
        <w:t xml:space="preserve">in the sums of </w:t>
      </w:r>
      <w:r w:rsidR="005F7111" w:rsidRPr="005F7111">
        <w:rPr>
          <w:rFonts w:asciiTheme="minorHAnsi" w:hAnsiTheme="minorHAnsi" w:cstheme="minorHAnsi"/>
          <w:b/>
          <w:bCs/>
          <w:sz w:val="28"/>
          <w:szCs w:val="28"/>
        </w:rPr>
        <w:t>Ugx.</w:t>
      </w:r>
      <w:r w:rsidR="005F7111">
        <w:rPr>
          <w:rFonts w:asciiTheme="minorHAnsi" w:hAnsiTheme="minorHAnsi" w:cstheme="minorHAnsi"/>
          <w:sz w:val="28"/>
          <w:szCs w:val="28"/>
        </w:rPr>
        <w:t xml:space="preserve"> </w:t>
      </w:r>
      <w:r w:rsidR="005F7111" w:rsidRPr="005F7111">
        <w:rPr>
          <w:rFonts w:asciiTheme="minorHAnsi" w:hAnsiTheme="minorHAnsi" w:cstheme="minorHAnsi"/>
          <w:b/>
          <w:bCs/>
          <w:sz w:val="28"/>
          <w:szCs w:val="28"/>
        </w:rPr>
        <w:t>332,388,000/-</w:t>
      </w:r>
      <w:r w:rsidR="005F7111">
        <w:rPr>
          <w:rFonts w:asciiTheme="minorHAnsi" w:hAnsiTheme="minorHAnsi" w:cstheme="minorHAnsi"/>
          <w:b/>
          <w:bCs/>
          <w:sz w:val="28"/>
          <w:szCs w:val="28"/>
        </w:rPr>
        <w:t xml:space="preserve"> </w:t>
      </w:r>
      <w:r w:rsidR="005F7111">
        <w:rPr>
          <w:rFonts w:asciiTheme="minorHAnsi" w:hAnsiTheme="minorHAnsi" w:cstheme="minorHAnsi"/>
          <w:sz w:val="28"/>
          <w:szCs w:val="28"/>
        </w:rPr>
        <w:t xml:space="preserve">and </w:t>
      </w:r>
      <w:r w:rsidR="005F7111" w:rsidRPr="005F7111">
        <w:rPr>
          <w:rFonts w:asciiTheme="minorHAnsi" w:hAnsiTheme="minorHAnsi" w:cstheme="minorHAnsi"/>
          <w:b/>
          <w:bCs/>
          <w:sz w:val="28"/>
          <w:szCs w:val="28"/>
        </w:rPr>
        <w:t>Ugx. 488,232,400/-</w:t>
      </w:r>
      <w:r w:rsidR="005F7111">
        <w:rPr>
          <w:rFonts w:asciiTheme="minorHAnsi" w:hAnsiTheme="minorHAnsi" w:cstheme="minorHAnsi"/>
          <w:sz w:val="28"/>
          <w:szCs w:val="28"/>
        </w:rPr>
        <w:t xml:space="preserve"> plus interest </w:t>
      </w:r>
      <w:r w:rsidR="00036FE5">
        <w:rPr>
          <w:rFonts w:asciiTheme="minorHAnsi" w:hAnsiTheme="minorHAnsi" w:cstheme="minorHAnsi"/>
          <w:sz w:val="28"/>
          <w:szCs w:val="28"/>
        </w:rPr>
        <w:t xml:space="preserve">cannot stand. </w:t>
      </w:r>
      <w:r w:rsidR="005F7111">
        <w:rPr>
          <w:rFonts w:asciiTheme="minorHAnsi" w:hAnsiTheme="minorHAnsi" w:cstheme="minorHAnsi"/>
          <w:sz w:val="28"/>
          <w:szCs w:val="28"/>
        </w:rPr>
        <w:t>It is</w:t>
      </w:r>
      <w:r w:rsidR="00036FE5">
        <w:rPr>
          <w:rFonts w:asciiTheme="minorHAnsi" w:hAnsiTheme="minorHAnsi" w:cstheme="minorHAnsi"/>
          <w:sz w:val="28"/>
          <w:szCs w:val="28"/>
        </w:rPr>
        <w:t xml:space="preserve"> </w:t>
      </w:r>
      <w:r w:rsidR="005F7111">
        <w:rPr>
          <w:rFonts w:asciiTheme="minorHAnsi" w:hAnsiTheme="minorHAnsi" w:cstheme="minorHAnsi"/>
          <w:sz w:val="28"/>
          <w:szCs w:val="28"/>
        </w:rPr>
        <w:t xml:space="preserve">denied. </w:t>
      </w:r>
    </w:p>
    <w:p w14:paraId="2702810A" w14:textId="5682B4A7" w:rsidR="00513CFF" w:rsidRPr="00674911" w:rsidRDefault="005F7111" w:rsidP="00036FE5">
      <w:pPr>
        <w:spacing w:after="200" w:line="360" w:lineRule="auto"/>
        <w:jc w:val="both"/>
        <w:rPr>
          <w:rFonts w:asciiTheme="minorHAnsi" w:hAnsiTheme="minorHAnsi" w:cstheme="minorHAnsi"/>
          <w:b/>
          <w:bCs/>
          <w:sz w:val="28"/>
          <w:szCs w:val="28"/>
        </w:rPr>
      </w:pPr>
      <w:r w:rsidRPr="00674911">
        <w:rPr>
          <w:rFonts w:asciiTheme="minorHAnsi" w:hAnsiTheme="minorHAnsi" w:cstheme="minorHAnsi"/>
          <w:b/>
          <w:bCs/>
          <w:sz w:val="28"/>
          <w:szCs w:val="28"/>
        </w:rPr>
        <w:t>General Damages</w:t>
      </w:r>
    </w:p>
    <w:p w14:paraId="594AD2D1" w14:textId="77777777" w:rsidR="00036FE5" w:rsidRDefault="00B64D33" w:rsidP="00036FE5">
      <w:pPr>
        <w:spacing w:after="200" w:line="360" w:lineRule="auto"/>
        <w:jc w:val="both"/>
        <w:rPr>
          <w:rFonts w:asciiTheme="minorHAnsi" w:hAnsiTheme="minorHAnsi" w:cstheme="minorHAnsi"/>
          <w:sz w:val="28"/>
          <w:szCs w:val="28"/>
        </w:rPr>
      </w:pPr>
      <w:r>
        <w:rPr>
          <w:rFonts w:asciiTheme="minorHAnsi" w:hAnsiTheme="minorHAnsi" w:cstheme="minorHAnsi"/>
          <w:sz w:val="28"/>
          <w:szCs w:val="28"/>
        </w:rPr>
        <w:t>Indeed</w:t>
      </w:r>
      <w:r w:rsidR="00674911">
        <w:rPr>
          <w:rFonts w:asciiTheme="minorHAnsi" w:hAnsiTheme="minorHAnsi" w:cstheme="minorHAnsi"/>
          <w:sz w:val="28"/>
          <w:szCs w:val="28"/>
        </w:rPr>
        <w:t xml:space="preserve">, </w:t>
      </w:r>
      <w:r w:rsidR="003F7974">
        <w:rPr>
          <w:rFonts w:asciiTheme="minorHAnsi" w:hAnsiTheme="minorHAnsi" w:cstheme="minorHAnsi"/>
          <w:sz w:val="28"/>
          <w:szCs w:val="28"/>
        </w:rPr>
        <w:t xml:space="preserve">general damages are compensatory in nature and they are intended to return the aggrieved party to the position he or she was before the wrong committed against him or her. The Court has the discretion to determine the quantum of general damages to be </w:t>
      </w:r>
      <w:r w:rsidR="00DF08D0">
        <w:rPr>
          <w:rFonts w:asciiTheme="minorHAnsi" w:hAnsiTheme="minorHAnsi" w:cstheme="minorHAnsi"/>
          <w:sz w:val="28"/>
          <w:szCs w:val="28"/>
        </w:rPr>
        <w:t>awarded</w:t>
      </w:r>
      <w:r w:rsidR="00036FE5">
        <w:rPr>
          <w:rFonts w:asciiTheme="minorHAnsi" w:hAnsiTheme="minorHAnsi" w:cstheme="minorHAnsi"/>
          <w:sz w:val="28"/>
          <w:szCs w:val="28"/>
        </w:rPr>
        <w:t xml:space="preserve">, </w:t>
      </w:r>
      <w:r w:rsidR="003F7974">
        <w:rPr>
          <w:rFonts w:asciiTheme="minorHAnsi" w:hAnsiTheme="minorHAnsi" w:cstheme="minorHAnsi"/>
          <w:sz w:val="28"/>
          <w:szCs w:val="28"/>
        </w:rPr>
        <w:t xml:space="preserve">based on the merits of each individual case. </w:t>
      </w:r>
    </w:p>
    <w:p w14:paraId="4979D536" w14:textId="61BDCC41" w:rsidR="00F8720C" w:rsidRDefault="003F7974" w:rsidP="00036FE5">
      <w:pPr>
        <w:spacing w:after="200" w:line="360" w:lineRule="auto"/>
        <w:jc w:val="both"/>
        <w:rPr>
          <w:rFonts w:asciiTheme="minorHAnsi" w:hAnsiTheme="minorHAnsi" w:cstheme="minorHAnsi"/>
          <w:sz w:val="28"/>
          <w:szCs w:val="28"/>
        </w:rPr>
      </w:pPr>
      <w:r>
        <w:rPr>
          <w:rFonts w:asciiTheme="minorHAnsi" w:hAnsiTheme="minorHAnsi" w:cstheme="minorHAnsi"/>
          <w:sz w:val="28"/>
          <w:szCs w:val="28"/>
        </w:rPr>
        <w:t xml:space="preserve">It </w:t>
      </w:r>
      <w:r w:rsidR="00036FE5">
        <w:rPr>
          <w:rFonts w:asciiTheme="minorHAnsi" w:hAnsiTheme="minorHAnsi" w:cstheme="minorHAnsi"/>
          <w:sz w:val="28"/>
          <w:szCs w:val="28"/>
        </w:rPr>
        <w:t>was</w:t>
      </w:r>
      <w:r>
        <w:rPr>
          <w:rFonts w:asciiTheme="minorHAnsi" w:hAnsiTheme="minorHAnsi" w:cstheme="minorHAnsi"/>
          <w:sz w:val="28"/>
          <w:szCs w:val="28"/>
        </w:rPr>
        <w:t xml:space="preserve"> not disputed that the Claimant notified the Respondent about </w:t>
      </w:r>
      <w:r w:rsidR="00DF08D0">
        <w:rPr>
          <w:rFonts w:asciiTheme="minorHAnsi" w:hAnsiTheme="minorHAnsi" w:cstheme="minorHAnsi"/>
          <w:sz w:val="28"/>
          <w:szCs w:val="28"/>
        </w:rPr>
        <w:t>its intention</w:t>
      </w:r>
      <w:r>
        <w:rPr>
          <w:rFonts w:asciiTheme="minorHAnsi" w:hAnsiTheme="minorHAnsi" w:cstheme="minorHAnsi"/>
          <w:sz w:val="28"/>
          <w:szCs w:val="28"/>
        </w:rPr>
        <w:t xml:space="preserve"> to seek recognition in </w:t>
      </w:r>
      <w:r w:rsidR="00036FE5">
        <w:rPr>
          <w:rFonts w:asciiTheme="minorHAnsi" w:hAnsiTheme="minorHAnsi" w:cstheme="minorHAnsi"/>
          <w:sz w:val="28"/>
          <w:szCs w:val="28"/>
        </w:rPr>
        <w:t>M</w:t>
      </w:r>
      <w:r>
        <w:rPr>
          <w:rFonts w:asciiTheme="minorHAnsi" w:hAnsiTheme="minorHAnsi" w:cstheme="minorHAnsi"/>
          <w:sz w:val="28"/>
          <w:szCs w:val="28"/>
        </w:rPr>
        <w:t xml:space="preserve">arch 2013. </w:t>
      </w:r>
      <w:r w:rsidR="00811E6B">
        <w:rPr>
          <w:rFonts w:asciiTheme="minorHAnsi" w:hAnsiTheme="minorHAnsi" w:cstheme="minorHAnsi"/>
          <w:sz w:val="28"/>
          <w:szCs w:val="28"/>
        </w:rPr>
        <w:t>We</w:t>
      </w:r>
      <w:r>
        <w:rPr>
          <w:rFonts w:asciiTheme="minorHAnsi" w:hAnsiTheme="minorHAnsi" w:cstheme="minorHAnsi"/>
          <w:sz w:val="28"/>
          <w:szCs w:val="28"/>
        </w:rPr>
        <w:t xml:space="preserve"> have already established that whereas she expressed willingness to recognize and deal with the Claimant for purposes of collective bargaining, she refused to execute a formal</w:t>
      </w:r>
      <w:r w:rsidR="00036FE5">
        <w:rPr>
          <w:rFonts w:asciiTheme="minorHAnsi" w:hAnsiTheme="minorHAnsi" w:cstheme="minorHAnsi"/>
          <w:sz w:val="28"/>
          <w:szCs w:val="28"/>
        </w:rPr>
        <w:t xml:space="preserve"> Recognition A</w:t>
      </w:r>
      <w:r>
        <w:rPr>
          <w:rFonts w:asciiTheme="minorHAnsi" w:hAnsiTheme="minorHAnsi" w:cstheme="minorHAnsi"/>
          <w:sz w:val="28"/>
          <w:szCs w:val="28"/>
        </w:rPr>
        <w:t>greement with the Claimant which</w:t>
      </w:r>
      <w:r w:rsidR="00036FE5">
        <w:rPr>
          <w:rFonts w:asciiTheme="minorHAnsi" w:hAnsiTheme="minorHAnsi" w:cstheme="minorHAnsi"/>
          <w:sz w:val="28"/>
          <w:szCs w:val="28"/>
        </w:rPr>
        <w:t xml:space="preserve">, </w:t>
      </w:r>
      <w:r>
        <w:rPr>
          <w:rFonts w:asciiTheme="minorHAnsi" w:hAnsiTheme="minorHAnsi" w:cstheme="minorHAnsi"/>
          <w:sz w:val="28"/>
          <w:szCs w:val="28"/>
        </w:rPr>
        <w:t xml:space="preserve">we have held is mandatory. The Claimant was therefore not able to execute a check off </w:t>
      </w:r>
      <w:r w:rsidR="00764DE9">
        <w:rPr>
          <w:rFonts w:asciiTheme="minorHAnsi" w:hAnsiTheme="minorHAnsi" w:cstheme="minorHAnsi"/>
          <w:sz w:val="28"/>
          <w:szCs w:val="28"/>
        </w:rPr>
        <w:t>system as</w:t>
      </w:r>
      <w:r>
        <w:rPr>
          <w:rFonts w:asciiTheme="minorHAnsi" w:hAnsiTheme="minorHAnsi" w:cstheme="minorHAnsi"/>
          <w:sz w:val="28"/>
          <w:szCs w:val="28"/>
        </w:rPr>
        <w:t xml:space="preserve"> provided under the check off Regulations (supra).  We are convinced </w:t>
      </w:r>
      <w:r w:rsidR="00764DE9">
        <w:rPr>
          <w:rFonts w:asciiTheme="minorHAnsi" w:hAnsiTheme="minorHAnsi" w:cstheme="minorHAnsi"/>
          <w:sz w:val="28"/>
          <w:szCs w:val="28"/>
        </w:rPr>
        <w:t>that the</w:t>
      </w:r>
      <w:r>
        <w:rPr>
          <w:rFonts w:asciiTheme="minorHAnsi" w:hAnsiTheme="minorHAnsi" w:cstheme="minorHAnsi"/>
          <w:sz w:val="28"/>
          <w:szCs w:val="28"/>
        </w:rPr>
        <w:t xml:space="preserve"> conduct of the Respondent </w:t>
      </w:r>
      <w:r w:rsidR="00764DE9">
        <w:rPr>
          <w:rFonts w:asciiTheme="minorHAnsi" w:hAnsiTheme="minorHAnsi" w:cstheme="minorHAnsi"/>
          <w:sz w:val="28"/>
          <w:szCs w:val="28"/>
        </w:rPr>
        <w:t xml:space="preserve">stifled the </w:t>
      </w:r>
      <w:r>
        <w:rPr>
          <w:rFonts w:asciiTheme="minorHAnsi" w:hAnsiTheme="minorHAnsi" w:cstheme="minorHAnsi"/>
          <w:sz w:val="28"/>
          <w:szCs w:val="28"/>
        </w:rPr>
        <w:t xml:space="preserve">Claimants </w:t>
      </w:r>
      <w:r w:rsidR="00CB4E66">
        <w:rPr>
          <w:rFonts w:asciiTheme="minorHAnsi" w:hAnsiTheme="minorHAnsi" w:cstheme="minorHAnsi"/>
          <w:sz w:val="28"/>
          <w:szCs w:val="28"/>
        </w:rPr>
        <w:t>right to</w:t>
      </w:r>
      <w:r w:rsidR="00764DE9">
        <w:rPr>
          <w:rFonts w:asciiTheme="minorHAnsi" w:hAnsiTheme="minorHAnsi" w:cstheme="minorHAnsi"/>
          <w:sz w:val="28"/>
          <w:szCs w:val="28"/>
        </w:rPr>
        <w:t xml:space="preserve"> represent the rights and interest</w:t>
      </w:r>
      <w:r w:rsidR="00036FE5">
        <w:rPr>
          <w:rFonts w:asciiTheme="minorHAnsi" w:hAnsiTheme="minorHAnsi" w:cstheme="minorHAnsi"/>
          <w:sz w:val="28"/>
          <w:szCs w:val="28"/>
        </w:rPr>
        <w:t>s</w:t>
      </w:r>
      <w:r w:rsidR="00764DE9">
        <w:rPr>
          <w:rFonts w:asciiTheme="minorHAnsi" w:hAnsiTheme="minorHAnsi" w:cstheme="minorHAnsi"/>
          <w:sz w:val="28"/>
          <w:szCs w:val="28"/>
        </w:rPr>
        <w:t xml:space="preserve"> of the employees who were entitled to subscribe to </w:t>
      </w:r>
      <w:r w:rsidR="00036FE5">
        <w:rPr>
          <w:rFonts w:asciiTheme="minorHAnsi" w:hAnsiTheme="minorHAnsi" w:cstheme="minorHAnsi"/>
          <w:sz w:val="28"/>
          <w:szCs w:val="28"/>
        </w:rPr>
        <w:t>her</w:t>
      </w:r>
      <w:r w:rsidR="00764DE9">
        <w:rPr>
          <w:rFonts w:asciiTheme="minorHAnsi" w:hAnsiTheme="minorHAnsi" w:cstheme="minorHAnsi"/>
          <w:sz w:val="28"/>
          <w:szCs w:val="28"/>
        </w:rPr>
        <w:t xml:space="preserve"> membership</w:t>
      </w:r>
      <w:r w:rsidR="00036FE5">
        <w:rPr>
          <w:rFonts w:asciiTheme="minorHAnsi" w:hAnsiTheme="minorHAnsi" w:cstheme="minorHAnsi"/>
          <w:sz w:val="28"/>
          <w:szCs w:val="28"/>
        </w:rPr>
        <w:t xml:space="preserve">, therefore </w:t>
      </w:r>
      <w:r w:rsidR="00036FE5">
        <w:rPr>
          <w:rFonts w:asciiTheme="minorHAnsi" w:hAnsiTheme="minorHAnsi" w:cstheme="minorHAnsi"/>
          <w:sz w:val="28"/>
          <w:szCs w:val="28"/>
        </w:rPr>
        <w:lastRenderedPageBreak/>
        <w:t xml:space="preserve">she is entitled to compensation. </w:t>
      </w:r>
      <w:r w:rsidR="00764DE9">
        <w:rPr>
          <w:rFonts w:asciiTheme="minorHAnsi" w:hAnsiTheme="minorHAnsi" w:cstheme="minorHAnsi"/>
          <w:sz w:val="28"/>
          <w:szCs w:val="28"/>
        </w:rPr>
        <w:t xml:space="preserve">We think an award of </w:t>
      </w:r>
      <w:r w:rsidR="00764DE9" w:rsidRPr="00F8720C">
        <w:rPr>
          <w:rFonts w:asciiTheme="minorHAnsi" w:hAnsiTheme="minorHAnsi" w:cstheme="minorHAnsi"/>
          <w:b/>
          <w:bCs/>
          <w:sz w:val="28"/>
          <w:szCs w:val="28"/>
        </w:rPr>
        <w:t xml:space="preserve">Ugx. </w:t>
      </w:r>
      <w:r w:rsidR="00CB4E66" w:rsidRPr="00F8720C">
        <w:rPr>
          <w:rFonts w:asciiTheme="minorHAnsi" w:hAnsiTheme="minorHAnsi" w:cstheme="minorHAnsi"/>
          <w:b/>
          <w:bCs/>
          <w:sz w:val="28"/>
          <w:szCs w:val="28"/>
        </w:rPr>
        <w:t>25,</w:t>
      </w:r>
      <w:r w:rsidR="00764DE9" w:rsidRPr="00F8720C">
        <w:rPr>
          <w:rFonts w:asciiTheme="minorHAnsi" w:hAnsiTheme="minorHAnsi" w:cstheme="minorHAnsi"/>
          <w:b/>
          <w:bCs/>
          <w:sz w:val="28"/>
          <w:szCs w:val="28"/>
        </w:rPr>
        <w:t>000,000/</w:t>
      </w:r>
      <w:r w:rsidR="00764DE9">
        <w:rPr>
          <w:rFonts w:asciiTheme="minorHAnsi" w:hAnsiTheme="minorHAnsi" w:cstheme="minorHAnsi"/>
          <w:sz w:val="28"/>
          <w:szCs w:val="28"/>
        </w:rPr>
        <w:t xml:space="preserve">- is sufficient as general </w:t>
      </w:r>
      <w:r w:rsidR="00CB4E66">
        <w:rPr>
          <w:rFonts w:asciiTheme="minorHAnsi" w:hAnsiTheme="minorHAnsi" w:cstheme="minorHAnsi"/>
          <w:sz w:val="28"/>
          <w:szCs w:val="28"/>
        </w:rPr>
        <w:t>damages.</w:t>
      </w:r>
      <w:r w:rsidR="00764DE9">
        <w:rPr>
          <w:rFonts w:asciiTheme="minorHAnsi" w:hAnsiTheme="minorHAnsi" w:cstheme="minorHAnsi"/>
          <w:sz w:val="28"/>
          <w:szCs w:val="28"/>
        </w:rPr>
        <w:t xml:space="preserve"> </w:t>
      </w:r>
    </w:p>
    <w:p w14:paraId="7D47F942" w14:textId="5E24BD66" w:rsidR="00F8720C" w:rsidRDefault="00F8720C" w:rsidP="00676437">
      <w:pPr>
        <w:spacing w:after="200" w:line="360" w:lineRule="auto"/>
        <w:jc w:val="both"/>
        <w:rPr>
          <w:rFonts w:asciiTheme="minorHAnsi" w:hAnsiTheme="minorHAnsi" w:cstheme="minorHAnsi"/>
          <w:sz w:val="28"/>
          <w:szCs w:val="28"/>
        </w:rPr>
      </w:pPr>
      <w:r>
        <w:rPr>
          <w:rFonts w:asciiTheme="minorHAnsi" w:hAnsiTheme="minorHAnsi" w:cstheme="minorHAnsi"/>
          <w:sz w:val="28"/>
          <w:szCs w:val="28"/>
        </w:rPr>
        <w:t>In Conclusion this claim succeeds in the following terms</w:t>
      </w:r>
      <w:r w:rsidR="00036FE5">
        <w:rPr>
          <w:rFonts w:asciiTheme="minorHAnsi" w:hAnsiTheme="minorHAnsi" w:cstheme="minorHAnsi"/>
          <w:sz w:val="28"/>
          <w:szCs w:val="28"/>
        </w:rPr>
        <w:t>:</w:t>
      </w:r>
    </w:p>
    <w:p w14:paraId="62697341" w14:textId="78275CD8" w:rsidR="00F8720C" w:rsidRPr="00036FE5" w:rsidRDefault="00F8720C" w:rsidP="00676437">
      <w:pPr>
        <w:pStyle w:val="ListParagraph"/>
        <w:numPr>
          <w:ilvl w:val="0"/>
          <w:numId w:val="18"/>
        </w:numPr>
        <w:spacing w:after="200" w:line="360" w:lineRule="auto"/>
        <w:jc w:val="both"/>
        <w:rPr>
          <w:rFonts w:asciiTheme="minorHAnsi" w:hAnsiTheme="minorHAnsi" w:cstheme="minorHAnsi"/>
          <w:b/>
          <w:bCs/>
          <w:sz w:val="28"/>
          <w:szCs w:val="28"/>
        </w:rPr>
      </w:pPr>
      <w:r w:rsidRPr="00036FE5">
        <w:rPr>
          <w:rFonts w:asciiTheme="minorHAnsi" w:hAnsiTheme="minorHAnsi" w:cstheme="minorHAnsi"/>
          <w:b/>
          <w:bCs/>
          <w:sz w:val="28"/>
          <w:szCs w:val="28"/>
        </w:rPr>
        <w:t>The Claim was properly before this court.</w:t>
      </w:r>
    </w:p>
    <w:p w14:paraId="1921C581" w14:textId="08446B09" w:rsidR="00F8720C" w:rsidRPr="00036FE5" w:rsidRDefault="00F8720C" w:rsidP="00676437">
      <w:pPr>
        <w:pStyle w:val="ListParagraph"/>
        <w:numPr>
          <w:ilvl w:val="0"/>
          <w:numId w:val="18"/>
        </w:numPr>
        <w:spacing w:after="200" w:line="360" w:lineRule="auto"/>
        <w:jc w:val="both"/>
        <w:rPr>
          <w:rFonts w:asciiTheme="minorHAnsi" w:hAnsiTheme="minorHAnsi" w:cstheme="minorHAnsi"/>
          <w:b/>
          <w:bCs/>
          <w:sz w:val="28"/>
          <w:szCs w:val="28"/>
        </w:rPr>
      </w:pPr>
      <w:r w:rsidRPr="00036FE5">
        <w:rPr>
          <w:rFonts w:asciiTheme="minorHAnsi" w:hAnsiTheme="minorHAnsi" w:cstheme="minorHAnsi"/>
          <w:b/>
          <w:bCs/>
          <w:sz w:val="28"/>
          <w:szCs w:val="28"/>
        </w:rPr>
        <w:t>A declaration that it is mandatory for an employe</w:t>
      </w:r>
      <w:r w:rsidR="00062125">
        <w:rPr>
          <w:rFonts w:asciiTheme="minorHAnsi" w:hAnsiTheme="minorHAnsi" w:cstheme="minorHAnsi"/>
          <w:b/>
          <w:bCs/>
          <w:sz w:val="28"/>
          <w:szCs w:val="28"/>
        </w:rPr>
        <w:t>r</w:t>
      </w:r>
      <w:r w:rsidRPr="00036FE5">
        <w:rPr>
          <w:rFonts w:asciiTheme="minorHAnsi" w:hAnsiTheme="minorHAnsi" w:cstheme="minorHAnsi"/>
          <w:b/>
          <w:bCs/>
          <w:sz w:val="28"/>
          <w:szCs w:val="28"/>
        </w:rPr>
        <w:t xml:space="preserve"> to execute a formal written </w:t>
      </w:r>
      <w:r w:rsidR="00062125">
        <w:rPr>
          <w:rFonts w:asciiTheme="minorHAnsi" w:hAnsiTheme="minorHAnsi" w:cstheme="minorHAnsi"/>
          <w:b/>
          <w:bCs/>
          <w:sz w:val="28"/>
          <w:szCs w:val="28"/>
        </w:rPr>
        <w:t>R</w:t>
      </w:r>
      <w:r w:rsidRPr="00036FE5">
        <w:rPr>
          <w:rFonts w:asciiTheme="minorHAnsi" w:hAnsiTheme="minorHAnsi" w:cstheme="minorHAnsi"/>
          <w:b/>
          <w:bCs/>
          <w:sz w:val="28"/>
          <w:szCs w:val="28"/>
        </w:rPr>
        <w:t xml:space="preserve">ecognition </w:t>
      </w:r>
      <w:r w:rsidR="00062125">
        <w:rPr>
          <w:rFonts w:asciiTheme="minorHAnsi" w:hAnsiTheme="minorHAnsi" w:cstheme="minorHAnsi"/>
          <w:b/>
          <w:bCs/>
          <w:sz w:val="28"/>
          <w:szCs w:val="28"/>
        </w:rPr>
        <w:t>A</w:t>
      </w:r>
      <w:r w:rsidRPr="00036FE5">
        <w:rPr>
          <w:rFonts w:asciiTheme="minorHAnsi" w:hAnsiTheme="minorHAnsi" w:cstheme="minorHAnsi"/>
          <w:b/>
          <w:bCs/>
          <w:sz w:val="28"/>
          <w:szCs w:val="28"/>
        </w:rPr>
        <w:t xml:space="preserve">greement with a registered </w:t>
      </w:r>
      <w:r w:rsidR="00062125">
        <w:rPr>
          <w:rFonts w:asciiTheme="minorHAnsi" w:hAnsiTheme="minorHAnsi" w:cstheme="minorHAnsi"/>
          <w:b/>
          <w:bCs/>
          <w:sz w:val="28"/>
          <w:szCs w:val="28"/>
        </w:rPr>
        <w:t>L</w:t>
      </w:r>
      <w:r w:rsidRPr="00036FE5">
        <w:rPr>
          <w:rFonts w:asciiTheme="minorHAnsi" w:hAnsiTheme="minorHAnsi" w:cstheme="minorHAnsi"/>
          <w:b/>
          <w:bCs/>
          <w:sz w:val="28"/>
          <w:szCs w:val="28"/>
        </w:rPr>
        <w:t>abour Union.</w:t>
      </w:r>
    </w:p>
    <w:p w14:paraId="38F52331" w14:textId="70F6FEB7" w:rsidR="00F8720C" w:rsidRPr="00036FE5" w:rsidRDefault="00F8720C" w:rsidP="00676437">
      <w:pPr>
        <w:pStyle w:val="ListParagraph"/>
        <w:numPr>
          <w:ilvl w:val="0"/>
          <w:numId w:val="18"/>
        </w:numPr>
        <w:spacing w:after="200" w:line="360" w:lineRule="auto"/>
        <w:jc w:val="both"/>
        <w:rPr>
          <w:rFonts w:asciiTheme="minorHAnsi" w:hAnsiTheme="minorHAnsi" w:cstheme="minorHAnsi"/>
          <w:b/>
          <w:bCs/>
          <w:sz w:val="28"/>
          <w:szCs w:val="28"/>
        </w:rPr>
      </w:pPr>
      <w:r w:rsidRPr="00036FE5">
        <w:rPr>
          <w:rFonts w:asciiTheme="minorHAnsi" w:hAnsiTheme="minorHAnsi" w:cstheme="minorHAnsi"/>
          <w:b/>
          <w:bCs/>
          <w:sz w:val="28"/>
          <w:szCs w:val="28"/>
        </w:rPr>
        <w:t>An</w:t>
      </w:r>
      <w:r w:rsidR="00062125">
        <w:rPr>
          <w:rFonts w:asciiTheme="minorHAnsi" w:hAnsiTheme="minorHAnsi" w:cstheme="minorHAnsi"/>
          <w:b/>
          <w:bCs/>
          <w:sz w:val="28"/>
          <w:szCs w:val="28"/>
        </w:rPr>
        <w:t xml:space="preserve"> </w:t>
      </w:r>
      <w:r w:rsidRPr="00036FE5">
        <w:rPr>
          <w:rFonts w:asciiTheme="minorHAnsi" w:hAnsiTheme="minorHAnsi" w:cstheme="minorHAnsi"/>
          <w:b/>
          <w:bCs/>
          <w:sz w:val="28"/>
          <w:szCs w:val="28"/>
        </w:rPr>
        <w:t xml:space="preserve">order that the Respondent should execute a formal written </w:t>
      </w:r>
      <w:r w:rsidR="00062125">
        <w:rPr>
          <w:rFonts w:asciiTheme="minorHAnsi" w:hAnsiTheme="minorHAnsi" w:cstheme="minorHAnsi"/>
          <w:b/>
          <w:bCs/>
          <w:sz w:val="28"/>
          <w:szCs w:val="28"/>
        </w:rPr>
        <w:t>R</w:t>
      </w:r>
      <w:r w:rsidRPr="00036FE5">
        <w:rPr>
          <w:rFonts w:asciiTheme="minorHAnsi" w:hAnsiTheme="minorHAnsi" w:cstheme="minorHAnsi"/>
          <w:b/>
          <w:bCs/>
          <w:sz w:val="28"/>
          <w:szCs w:val="28"/>
        </w:rPr>
        <w:t xml:space="preserve">ecognition </w:t>
      </w:r>
      <w:r w:rsidR="00062125">
        <w:rPr>
          <w:rFonts w:asciiTheme="minorHAnsi" w:hAnsiTheme="minorHAnsi" w:cstheme="minorHAnsi"/>
          <w:b/>
          <w:bCs/>
          <w:sz w:val="28"/>
          <w:szCs w:val="28"/>
        </w:rPr>
        <w:t>A</w:t>
      </w:r>
      <w:r w:rsidRPr="00036FE5">
        <w:rPr>
          <w:rFonts w:asciiTheme="minorHAnsi" w:hAnsiTheme="minorHAnsi" w:cstheme="minorHAnsi"/>
          <w:b/>
          <w:bCs/>
          <w:sz w:val="28"/>
          <w:szCs w:val="28"/>
        </w:rPr>
        <w:t>greement with the Claimant for all its projects.</w:t>
      </w:r>
    </w:p>
    <w:p w14:paraId="1B07F2D2" w14:textId="5BD33E3E" w:rsidR="00F8720C" w:rsidRPr="00036FE5" w:rsidRDefault="00F8720C" w:rsidP="00676437">
      <w:pPr>
        <w:pStyle w:val="ListParagraph"/>
        <w:numPr>
          <w:ilvl w:val="0"/>
          <w:numId w:val="18"/>
        </w:numPr>
        <w:spacing w:after="200" w:line="360" w:lineRule="auto"/>
        <w:jc w:val="both"/>
        <w:rPr>
          <w:rFonts w:asciiTheme="minorHAnsi" w:hAnsiTheme="minorHAnsi" w:cstheme="minorHAnsi"/>
          <w:b/>
          <w:bCs/>
          <w:sz w:val="28"/>
          <w:szCs w:val="28"/>
        </w:rPr>
      </w:pPr>
      <w:r w:rsidRPr="00036FE5">
        <w:rPr>
          <w:rFonts w:asciiTheme="minorHAnsi" w:hAnsiTheme="minorHAnsi" w:cstheme="minorHAnsi"/>
          <w:b/>
          <w:bCs/>
          <w:sz w:val="28"/>
          <w:szCs w:val="28"/>
        </w:rPr>
        <w:t>An award of Ugx. 25,000,000/- as general damages for preventing the Claimant from representing the rights and interest of the Respondents employees</w:t>
      </w:r>
      <w:r w:rsidR="00062125">
        <w:rPr>
          <w:rFonts w:asciiTheme="minorHAnsi" w:hAnsiTheme="minorHAnsi" w:cstheme="minorHAnsi"/>
          <w:b/>
          <w:bCs/>
          <w:sz w:val="28"/>
          <w:szCs w:val="28"/>
        </w:rPr>
        <w:t>, when the Respondent refused to enter formal Recognition Agreement with the Claimant.</w:t>
      </w:r>
      <w:r w:rsidRPr="00036FE5">
        <w:rPr>
          <w:rFonts w:asciiTheme="minorHAnsi" w:hAnsiTheme="minorHAnsi" w:cstheme="minorHAnsi"/>
          <w:b/>
          <w:bCs/>
          <w:sz w:val="28"/>
          <w:szCs w:val="28"/>
        </w:rPr>
        <w:t xml:space="preserve"> </w:t>
      </w:r>
    </w:p>
    <w:p w14:paraId="17D836E7" w14:textId="70FCE4EB" w:rsidR="00F8720C" w:rsidRPr="00036FE5" w:rsidRDefault="00F8720C" w:rsidP="00676437">
      <w:pPr>
        <w:pStyle w:val="ListParagraph"/>
        <w:numPr>
          <w:ilvl w:val="0"/>
          <w:numId w:val="18"/>
        </w:numPr>
        <w:spacing w:after="200" w:line="360" w:lineRule="auto"/>
        <w:jc w:val="both"/>
        <w:rPr>
          <w:rFonts w:asciiTheme="minorHAnsi" w:hAnsiTheme="minorHAnsi" w:cstheme="minorHAnsi"/>
          <w:b/>
          <w:bCs/>
          <w:sz w:val="28"/>
          <w:szCs w:val="28"/>
        </w:rPr>
      </w:pPr>
      <w:r w:rsidRPr="00036FE5">
        <w:rPr>
          <w:rFonts w:asciiTheme="minorHAnsi" w:hAnsiTheme="minorHAnsi" w:cstheme="minorHAnsi"/>
          <w:b/>
          <w:bCs/>
          <w:sz w:val="28"/>
          <w:szCs w:val="28"/>
        </w:rPr>
        <w:t xml:space="preserve">Interest of 12% per annum </w:t>
      </w:r>
      <w:r w:rsidR="00062125">
        <w:rPr>
          <w:rFonts w:asciiTheme="minorHAnsi" w:hAnsiTheme="minorHAnsi" w:cstheme="minorHAnsi"/>
          <w:b/>
          <w:bCs/>
          <w:sz w:val="28"/>
          <w:szCs w:val="28"/>
        </w:rPr>
        <w:t xml:space="preserve">on all pecuniary awards </w:t>
      </w:r>
      <w:r w:rsidRPr="00036FE5">
        <w:rPr>
          <w:rFonts w:asciiTheme="minorHAnsi" w:hAnsiTheme="minorHAnsi" w:cstheme="minorHAnsi"/>
          <w:b/>
          <w:bCs/>
          <w:sz w:val="28"/>
          <w:szCs w:val="28"/>
        </w:rPr>
        <w:t>from date of this award until payment in full.</w:t>
      </w:r>
    </w:p>
    <w:p w14:paraId="2525CBC5" w14:textId="3A3FF291" w:rsidR="00F8720C" w:rsidRPr="00036FE5" w:rsidRDefault="00F8720C" w:rsidP="00676437">
      <w:pPr>
        <w:pStyle w:val="ListParagraph"/>
        <w:numPr>
          <w:ilvl w:val="0"/>
          <w:numId w:val="18"/>
        </w:numPr>
        <w:spacing w:after="200" w:line="360" w:lineRule="auto"/>
        <w:jc w:val="both"/>
        <w:rPr>
          <w:rFonts w:asciiTheme="minorHAnsi" w:hAnsiTheme="minorHAnsi" w:cstheme="minorHAnsi"/>
          <w:b/>
          <w:bCs/>
          <w:sz w:val="28"/>
          <w:szCs w:val="28"/>
        </w:rPr>
      </w:pPr>
      <w:r w:rsidRPr="00036FE5">
        <w:rPr>
          <w:rFonts w:asciiTheme="minorHAnsi" w:hAnsiTheme="minorHAnsi" w:cstheme="minorHAnsi"/>
          <w:b/>
          <w:bCs/>
          <w:sz w:val="28"/>
          <w:szCs w:val="28"/>
        </w:rPr>
        <w:t xml:space="preserve">No order as to costs is made.  </w:t>
      </w:r>
    </w:p>
    <w:p w14:paraId="753DE299" w14:textId="3A092DA8" w:rsidR="006C3EDF" w:rsidRDefault="00F8720C" w:rsidP="00676437">
      <w:pPr>
        <w:spacing w:after="200" w:line="360" w:lineRule="auto"/>
        <w:jc w:val="both"/>
        <w:rPr>
          <w:rFonts w:asciiTheme="minorHAnsi" w:hAnsiTheme="minorHAnsi" w:cstheme="minorHAnsi"/>
          <w:sz w:val="28"/>
          <w:szCs w:val="28"/>
        </w:rPr>
      </w:pPr>
      <w:r>
        <w:rPr>
          <w:rFonts w:asciiTheme="minorHAnsi" w:hAnsiTheme="minorHAnsi" w:cstheme="minorHAnsi"/>
          <w:sz w:val="28"/>
          <w:szCs w:val="28"/>
        </w:rPr>
        <w:t>Dated and signed by:</w:t>
      </w:r>
      <w:r w:rsidR="006C3EDF">
        <w:rPr>
          <w:rFonts w:asciiTheme="minorHAnsi" w:hAnsiTheme="minorHAnsi" w:cstheme="minorHAnsi"/>
          <w:sz w:val="28"/>
          <w:szCs w:val="28"/>
        </w:rPr>
        <w:t xml:space="preserve"> </w:t>
      </w:r>
    </w:p>
    <w:p w14:paraId="067B0942" w14:textId="7E31E5FD" w:rsidR="00F8720C" w:rsidRPr="00D17F0A" w:rsidRDefault="00F8720C" w:rsidP="00676437">
      <w:pPr>
        <w:pStyle w:val="ListParagraph"/>
        <w:spacing w:line="360" w:lineRule="auto"/>
        <w:ind w:left="0"/>
        <w:jc w:val="both"/>
        <w:rPr>
          <w:rFonts w:asciiTheme="minorHAnsi" w:hAnsiTheme="minorHAnsi" w:cstheme="minorHAnsi"/>
          <w:b/>
          <w:sz w:val="28"/>
          <w:szCs w:val="28"/>
        </w:rPr>
      </w:pPr>
      <w:proofErr w:type="gramStart"/>
      <w:r>
        <w:rPr>
          <w:rFonts w:asciiTheme="minorHAnsi" w:hAnsiTheme="minorHAnsi" w:cstheme="minorHAnsi"/>
          <w:b/>
          <w:sz w:val="28"/>
          <w:szCs w:val="28"/>
        </w:rPr>
        <w:t>1.</w:t>
      </w:r>
      <w:r w:rsidRPr="00D17F0A">
        <w:rPr>
          <w:rFonts w:asciiTheme="minorHAnsi" w:hAnsiTheme="minorHAnsi" w:cstheme="minorHAnsi"/>
          <w:b/>
          <w:sz w:val="28"/>
          <w:szCs w:val="28"/>
        </w:rPr>
        <w:t>THE</w:t>
      </w:r>
      <w:proofErr w:type="gramEnd"/>
      <w:r w:rsidRPr="00D17F0A">
        <w:rPr>
          <w:rFonts w:asciiTheme="minorHAnsi" w:hAnsiTheme="minorHAnsi" w:cstheme="minorHAnsi"/>
          <w:b/>
          <w:sz w:val="28"/>
          <w:szCs w:val="28"/>
        </w:rPr>
        <w:t xml:space="preserve"> HON. CHIEF JUDGE, ASAPH RUHINDA NTENGYE </w:t>
      </w:r>
      <w:r>
        <w:rPr>
          <w:rFonts w:asciiTheme="minorHAnsi" w:hAnsiTheme="minorHAnsi" w:cstheme="minorHAnsi"/>
          <w:b/>
          <w:sz w:val="28"/>
          <w:szCs w:val="28"/>
        </w:rPr>
        <w:t xml:space="preserve">                                 …………….</w:t>
      </w:r>
    </w:p>
    <w:p w14:paraId="391EDA0E" w14:textId="7C8EACE0" w:rsidR="00F8720C" w:rsidRPr="00D17F0A" w:rsidRDefault="00F8720C" w:rsidP="00676437">
      <w:pPr>
        <w:pStyle w:val="ListParagraph"/>
        <w:spacing w:line="360" w:lineRule="auto"/>
        <w:ind w:left="0"/>
        <w:jc w:val="both"/>
        <w:rPr>
          <w:rFonts w:asciiTheme="minorHAnsi" w:hAnsiTheme="minorHAnsi" w:cstheme="minorHAnsi"/>
          <w:b/>
          <w:sz w:val="28"/>
          <w:szCs w:val="28"/>
        </w:rPr>
      </w:pPr>
      <w:proofErr w:type="gramStart"/>
      <w:r>
        <w:rPr>
          <w:rFonts w:asciiTheme="minorHAnsi" w:hAnsiTheme="minorHAnsi" w:cstheme="minorHAnsi"/>
          <w:b/>
          <w:sz w:val="28"/>
          <w:szCs w:val="28"/>
        </w:rPr>
        <w:t>2.</w:t>
      </w:r>
      <w:r w:rsidRPr="00D17F0A">
        <w:rPr>
          <w:rFonts w:asciiTheme="minorHAnsi" w:hAnsiTheme="minorHAnsi" w:cstheme="minorHAnsi"/>
          <w:b/>
          <w:sz w:val="28"/>
          <w:szCs w:val="28"/>
        </w:rPr>
        <w:t>THE</w:t>
      </w:r>
      <w:proofErr w:type="gramEnd"/>
      <w:r w:rsidRPr="00D17F0A">
        <w:rPr>
          <w:rFonts w:asciiTheme="minorHAnsi" w:hAnsiTheme="minorHAnsi" w:cstheme="minorHAnsi"/>
          <w:b/>
          <w:sz w:val="28"/>
          <w:szCs w:val="28"/>
        </w:rPr>
        <w:t xml:space="preserve"> HON. JUDGE, LINDA LILLIAN TUMUSIIME MUGISHA</w:t>
      </w:r>
      <w:r>
        <w:rPr>
          <w:rFonts w:asciiTheme="minorHAnsi" w:hAnsiTheme="minorHAnsi" w:cstheme="minorHAnsi"/>
          <w:b/>
          <w:sz w:val="28"/>
          <w:szCs w:val="28"/>
        </w:rPr>
        <w:t xml:space="preserve">                    </w:t>
      </w:r>
      <w:r w:rsidR="00DD2E0B">
        <w:rPr>
          <w:rFonts w:asciiTheme="minorHAnsi" w:hAnsiTheme="minorHAnsi" w:cstheme="minorHAnsi"/>
          <w:b/>
          <w:sz w:val="28"/>
          <w:szCs w:val="28"/>
        </w:rPr>
        <w:t xml:space="preserve">       </w:t>
      </w:r>
      <w:r>
        <w:rPr>
          <w:rFonts w:asciiTheme="minorHAnsi" w:hAnsiTheme="minorHAnsi" w:cstheme="minorHAnsi"/>
          <w:b/>
          <w:sz w:val="28"/>
          <w:szCs w:val="28"/>
        </w:rPr>
        <w:t>…………….</w:t>
      </w:r>
    </w:p>
    <w:p w14:paraId="6FA023F3" w14:textId="2A3667E3" w:rsidR="00F8720C" w:rsidRPr="00D17F0A" w:rsidRDefault="00F8720C" w:rsidP="00676437">
      <w:pPr>
        <w:pStyle w:val="ListParagraph"/>
        <w:spacing w:line="360" w:lineRule="auto"/>
        <w:ind w:left="0"/>
        <w:jc w:val="both"/>
        <w:rPr>
          <w:rFonts w:asciiTheme="minorHAnsi" w:hAnsiTheme="minorHAnsi" w:cstheme="minorHAnsi"/>
          <w:b/>
          <w:sz w:val="28"/>
          <w:szCs w:val="28"/>
          <w:u w:val="single"/>
        </w:rPr>
      </w:pPr>
      <w:r w:rsidRPr="00D17F0A">
        <w:rPr>
          <w:rFonts w:asciiTheme="minorHAnsi" w:hAnsiTheme="minorHAnsi" w:cstheme="minorHAnsi"/>
          <w:b/>
          <w:sz w:val="28"/>
          <w:szCs w:val="28"/>
          <w:u w:val="single"/>
        </w:rPr>
        <w:t>PANELISTS</w:t>
      </w:r>
      <w:r>
        <w:rPr>
          <w:rFonts w:asciiTheme="minorHAnsi" w:hAnsiTheme="minorHAnsi" w:cstheme="minorHAnsi"/>
          <w:b/>
          <w:sz w:val="28"/>
          <w:szCs w:val="28"/>
          <w:u w:val="single"/>
        </w:rPr>
        <w:t xml:space="preserve"> </w:t>
      </w:r>
    </w:p>
    <w:p w14:paraId="25B77C7E" w14:textId="7C1E28D3" w:rsidR="00F8720C" w:rsidRPr="00D17F0A" w:rsidRDefault="00F8720C" w:rsidP="00676437">
      <w:pPr>
        <w:spacing w:line="360" w:lineRule="auto"/>
        <w:jc w:val="both"/>
        <w:rPr>
          <w:rFonts w:asciiTheme="minorHAnsi" w:hAnsiTheme="minorHAnsi" w:cstheme="minorHAnsi"/>
          <w:b/>
          <w:sz w:val="28"/>
          <w:szCs w:val="28"/>
        </w:rPr>
      </w:pPr>
      <w:proofErr w:type="gramStart"/>
      <w:r w:rsidRPr="00D17F0A">
        <w:rPr>
          <w:rFonts w:asciiTheme="minorHAnsi" w:hAnsiTheme="minorHAnsi" w:cstheme="minorHAnsi"/>
          <w:b/>
          <w:sz w:val="28"/>
          <w:szCs w:val="28"/>
        </w:rPr>
        <w:t>1.MS</w:t>
      </w:r>
      <w:proofErr w:type="gramEnd"/>
      <w:r w:rsidRPr="00D17F0A">
        <w:rPr>
          <w:rFonts w:asciiTheme="minorHAnsi" w:hAnsiTheme="minorHAnsi" w:cstheme="minorHAnsi"/>
          <w:b/>
          <w:sz w:val="28"/>
          <w:szCs w:val="28"/>
        </w:rPr>
        <w:t>. ROSE GIDONGO</w:t>
      </w:r>
      <w:r>
        <w:rPr>
          <w:rFonts w:asciiTheme="minorHAnsi" w:hAnsiTheme="minorHAnsi" w:cstheme="minorHAnsi"/>
          <w:b/>
          <w:sz w:val="28"/>
          <w:szCs w:val="28"/>
        </w:rPr>
        <w:t xml:space="preserve">                                                                                 </w:t>
      </w:r>
      <w:r w:rsidR="00DD2E0B">
        <w:rPr>
          <w:rFonts w:asciiTheme="minorHAnsi" w:hAnsiTheme="minorHAnsi" w:cstheme="minorHAnsi"/>
          <w:b/>
          <w:sz w:val="28"/>
          <w:szCs w:val="28"/>
        </w:rPr>
        <w:t xml:space="preserve">        </w:t>
      </w:r>
      <w:r>
        <w:rPr>
          <w:rFonts w:asciiTheme="minorHAnsi" w:hAnsiTheme="minorHAnsi" w:cstheme="minorHAnsi"/>
          <w:b/>
          <w:sz w:val="28"/>
          <w:szCs w:val="28"/>
        </w:rPr>
        <w:t xml:space="preserve">    ……………</w:t>
      </w:r>
    </w:p>
    <w:p w14:paraId="4A142374" w14:textId="6462E67C" w:rsidR="00F8720C" w:rsidRPr="00D17F0A" w:rsidRDefault="00F8720C" w:rsidP="00676437">
      <w:pPr>
        <w:spacing w:line="360" w:lineRule="auto"/>
        <w:jc w:val="both"/>
        <w:rPr>
          <w:rFonts w:asciiTheme="minorHAnsi" w:hAnsiTheme="minorHAnsi" w:cstheme="minorHAnsi"/>
          <w:b/>
          <w:sz w:val="28"/>
          <w:szCs w:val="28"/>
        </w:rPr>
      </w:pPr>
      <w:proofErr w:type="gramStart"/>
      <w:r w:rsidRPr="00D17F0A">
        <w:rPr>
          <w:rFonts w:asciiTheme="minorHAnsi" w:hAnsiTheme="minorHAnsi" w:cstheme="minorHAnsi"/>
          <w:b/>
          <w:sz w:val="28"/>
          <w:szCs w:val="28"/>
        </w:rPr>
        <w:t>2.MS</w:t>
      </w:r>
      <w:proofErr w:type="gramEnd"/>
      <w:r w:rsidRPr="00D17F0A">
        <w:rPr>
          <w:rFonts w:asciiTheme="minorHAnsi" w:hAnsiTheme="minorHAnsi" w:cstheme="minorHAnsi"/>
          <w:b/>
          <w:sz w:val="28"/>
          <w:szCs w:val="28"/>
        </w:rPr>
        <w:t>. HARRIET MUGAMBWA NGANZI</w:t>
      </w:r>
      <w:r>
        <w:rPr>
          <w:rFonts w:asciiTheme="minorHAnsi" w:hAnsiTheme="minorHAnsi" w:cstheme="minorHAnsi"/>
          <w:b/>
          <w:sz w:val="28"/>
          <w:szCs w:val="28"/>
        </w:rPr>
        <w:t xml:space="preserve">                                                         </w:t>
      </w:r>
      <w:r w:rsidR="00DD2E0B">
        <w:rPr>
          <w:rFonts w:asciiTheme="minorHAnsi" w:hAnsiTheme="minorHAnsi" w:cstheme="minorHAnsi"/>
          <w:b/>
          <w:sz w:val="28"/>
          <w:szCs w:val="28"/>
        </w:rPr>
        <w:t xml:space="preserve">       </w:t>
      </w:r>
      <w:r>
        <w:rPr>
          <w:rFonts w:asciiTheme="minorHAnsi" w:hAnsiTheme="minorHAnsi" w:cstheme="minorHAnsi"/>
          <w:b/>
          <w:sz w:val="28"/>
          <w:szCs w:val="28"/>
        </w:rPr>
        <w:t>…………..</w:t>
      </w:r>
    </w:p>
    <w:p w14:paraId="01A0E98B" w14:textId="0F2182E2" w:rsidR="00F8720C" w:rsidRPr="00D17F0A" w:rsidRDefault="00F8720C" w:rsidP="00676437">
      <w:pPr>
        <w:spacing w:line="360" w:lineRule="auto"/>
        <w:jc w:val="both"/>
        <w:rPr>
          <w:rFonts w:asciiTheme="minorHAnsi" w:hAnsiTheme="minorHAnsi" w:cstheme="minorHAnsi"/>
          <w:b/>
          <w:sz w:val="28"/>
          <w:szCs w:val="28"/>
        </w:rPr>
      </w:pPr>
      <w:r w:rsidRPr="00D17F0A">
        <w:rPr>
          <w:rFonts w:asciiTheme="minorHAnsi" w:hAnsiTheme="minorHAnsi" w:cstheme="minorHAnsi"/>
          <w:b/>
          <w:sz w:val="28"/>
          <w:szCs w:val="28"/>
        </w:rPr>
        <w:t>3. MR. JACK RWOMUSHANA</w:t>
      </w:r>
      <w:r>
        <w:rPr>
          <w:rFonts w:asciiTheme="minorHAnsi" w:hAnsiTheme="minorHAnsi" w:cstheme="minorHAnsi"/>
          <w:b/>
          <w:sz w:val="28"/>
          <w:szCs w:val="28"/>
        </w:rPr>
        <w:t xml:space="preserve">                                                                       </w:t>
      </w:r>
      <w:r w:rsidR="00DD2E0B">
        <w:rPr>
          <w:rFonts w:asciiTheme="minorHAnsi" w:hAnsiTheme="minorHAnsi" w:cstheme="minorHAnsi"/>
          <w:b/>
          <w:sz w:val="28"/>
          <w:szCs w:val="28"/>
        </w:rPr>
        <w:t xml:space="preserve">        </w:t>
      </w:r>
      <w:r>
        <w:rPr>
          <w:rFonts w:asciiTheme="minorHAnsi" w:hAnsiTheme="minorHAnsi" w:cstheme="minorHAnsi"/>
          <w:b/>
          <w:sz w:val="28"/>
          <w:szCs w:val="28"/>
        </w:rPr>
        <w:t xml:space="preserve">   …………..</w:t>
      </w:r>
    </w:p>
    <w:p w14:paraId="0D295A54" w14:textId="75845642" w:rsidR="00F8720C" w:rsidRPr="00F8720C" w:rsidRDefault="00F8720C" w:rsidP="00676437">
      <w:pPr>
        <w:spacing w:after="200" w:line="360" w:lineRule="auto"/>
        <w:jc w:val="both"/>
        <w:rPr>
          <w:rFonts w:asciiTheme="minorHAnsi" w:hAnsiTheme="minorHAnsi" w:cstheme="minorHAnsi"/>
          <w:b/>
          <w:bCs/>
          <w:sz w:val="28"/>
          <w:szCs w:val="28"/>
        </w:rPr>
      </w:pPr>
      <w:r w:rsidRPr="00F8720C">
        <w:rPr>
          <w:rFonts w:asciiTheme="minorHAnsi" w:hAnsiTheme="minorHAnsi" w:cstheme="minorHAnsi"/>
          <w:b/>
          <w:bCs/>
          <w:sz w:val="28"/>
          <w:szCs w:val="28"/>
        </w:rPr>
        <w:t>DATE</w:t>
      </w:r>
      <w:r w:rsidR="00B64FAE">
        <w:rPr>
          <w:rFonts w:asciiTheme="minorHAnsi" w:hAnsiTheme="minorHAnsi" w:cstheme="minorHAnsi"/>
          <w:b/>
          <w:bCs/>
          <w:sz w:val="28"/>
          <w:szCs w:val="28"/>
        </w:rPr>
        <w:t>: 16</w:t>
      </w:r>
      <w:r w:rsidR="00B64FAE" w:rsidRPr="00B64FAE">
        <w:rPr>
          <w:rFonts w:asciiTheme="minorHAnsi" w:hAnsiTheme="minorHAnsi" w:cstheme="minorHAnsi"/>
          <w:b/>
          <w:bCs/>
          <w:sz w:val="28"/>
          <w:szCs w:val="28"/>
          <w:vertAlign w:val="superscript"/>
        </w:rPr>
        <w:t>TH</w:t>
      </w:r>
      <w:r w:rsidR="00B64FAE">
        <w:rPr>
          <w:rFonts w:asciiTheme="minorHAnsi" w:hAnsiTheme="minorHAnsi" w:cstheme="minorHAnsi"/>
          <w:b/>
          <w:bCs/>
          <w:sz w:val="28"/>
          <w:szCs w:val="28"/>
        </w:rPr>
        <w:t xml:space="preserve"> APRIL 2021</w:t>
      </w:r>
      <w:bookmarkStart w:id="2" w:name="_GoBack"/>
      <w:bookmarkEnd w:id="2"/>
    </w:p>
    <w:sectPr w:rsidR="00F8720C" w:rsidRPr="00F8720C" w:rsidSect="00036FE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22485" w14:textId="77777777" w:rsidR="00933433" w:rsidRDefault="00933433" w:rsidP="00E94F9D">
      <w:pPr>
        <w:spacing w:after="0" w:line="240" w:lineRule="auto"/>
      </w:pPr>
      <w:r>
        <w:separator/>
      </w:r>
    </w:p>
  </w:endnote>
  <w:endnote w:type="continuationSeparator" w:id="0">
    <w:p w14:paraId="3B1BEBCC" w14:textId="77777777" w:rsidR="00933433" w:rsidRDefault="00933433" w:rsidP="00E9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179537"/>
      <w:docPartObj>
        <w:docPartGallery w:val="Page Numbers (Bottom of Page)"/>
        <w:docPartUnique/>
      </w:docPartObj>
    </w:sdtPr>
    <w:sdtEndPr>
      <w:rPr>
        <w:noProof/>
      </w:rPr>
    </w:sdtEndPr>
    <w:sdtContent>
      <w:p w14:paraId="2CF685F1" w14:textId="471E6F38" w:rsidR="006A5C30" w:rsidRDefault="006A5C30">
        <w:pPr>
          <w:pStyle w:val="Footer"/>
          <w:jc w:val="right"/>
        </w:pPr>
        <w:r>
          <w:fldChar w:fldCharType="begin"/>
        </w:r>
        <w:r>
          <w:instrText xml:space="preserve"> PAGE   \* MERGEFORMAT </w:instrText>
        </w:r>
        <w:r>
          <w:fldChar w:fldCharType="separate"/>
        </w:r>
        <w:r w:rsidR="00B64FAE">
          <w:rPr>
            <w:noProof/>
          </w:rPr>
          <w:t>22</w:t>
        </w:r>
        <w:r>
          <w:rPr>
            <w:noProof/>
          </w:rPr>
          <w:fldChar w:fldCharType="end"/>
        </w:r>
      </w:p>
    </w:sdtContent>
  </w:sdt>
  <w:p w14:paraId="60F9ABAE" w14:textId="77777777" w:rsidR="006A5C30" w:rsidRDefault="006A5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6AFAD" w14:textId="77777777" w:rsidR="00933433" w:rsidRDefault="00933433" w:rsidP="00E94F9D">
      <w:pPr>
        <w:spacing w:after="0" w:line="240" w:lineRule="auto"/>
      </w:pPr>
      <w:r>
        <w:separator/>
      </w:r>
    </w:p>
  </w:footnote>
  <w:footnote w:type="continuationSeparator" w:id="0">
    <w:p w14:paraId="5E96159C" w14:textId="77777777" w:rsidR="00933433" w:rsidRDefault="00933433" w:rsidP="00E94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B5B9D"/>
    <w:multiLevelType w:val="hybridMultilevel"/>
    <w:tmpl w:val="9C806D30"/>
    <w:lvl w:ilvl="0" w:tplc="2F7C23D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045EB7"/>
    <w:multiLevelType w:val="hybridMultilevel"/>
    <w:tmpl w:val="F5DC93CE"/>
    <w:lvl w:ilvl="0" w:tplc="2204592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6876E98"/>
    <w:multiLevelType w:val="hybridMultilevel"/>
    <w:tmpl w:val="DB8896BA"/>
    <w:lvl w:ilvl="0" w:tplc="15325C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2939A1"/>
    <w:multiLevelType w:val="hybridMultilevel"/>
    <w:tmpl w:val="5530AE40"/>
    <w:lvl w:ilvl="0" w:tplc="A87C2B44">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E5346F"/>
    <w:multiLevelType w:val="hybridMultilevel"/>
    <w:tmpl w:val="4F840A88"/>
    <w:lvl w:ilvl="0" w:tplc="41F277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2594DFD"/>
    <w:multiLevelType w:val="hybridMultilevel"/>
    <w:tmpl w:val="79E48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D5451D"/>
    <w:multiLevelType w:val="hybridMultilevel"/>
    <w:tmpl w:val="DB8896BA"/>
    <w:lvl w:ilvl="0" w:tplc="15325C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F62DF2"/>
    <w:multiLevelType w:val="hybridMultilevel"/>
    <w:tmpl w:val="D9ECF5AE"/>
    <w:lvl w:ilvl="0" w:tplc="6CD80C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77C2CE8"/>
    <w:multiLevelType w:val="hybridMultilevel"/>
    <w:tmpl w:val="DB8896BA"/>
    <w:lvl w:ilvl="0" w:tplc="15325CE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2CF6151"/>
    <w:multiLevelType w:val="hybridMultilevel"/>
    <w:tmpl w:val="A4F6DBB6"/>
    <w:lvl w:ilvl="0" w:tplc="DBEA261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4F71BDD"/>
    <w:multiLevelType w:val="hybridMultilevel"/>
    <w:tmpl w:val="5530AE40"/>
    <w:lvl w:ilvl="0" w:tplc="A87C2B44">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5C4A16"/>
    <w:multiLevelType w:val="hybridMultilevel"/>
    <w:tmpl w:val="968605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087EEC"/>
    <w:multiLevelType w:val="hybridMultilevel"/>
    <w:tmpl w:val="CBC84914"/>
    <w:lvl w:ilvl="0" w:tplc="5074FCE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C520E3"/>
    <w:multiLevelType w:val="hybridMultilevel"/>
    <w:tmpl w:val="848C7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D246DF"/>
    <w:multiLevelType w:val="hybridMultilevel"/>
    <w:tmpl w:val="5530AE40"/>
    <w:lvl w:ilvl="0" w:tplc="A87C2B44">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D97E06"/>
    <w:multiLevelType w:val="hybridMultilevel"/>
    <w:tmpl w:val="227C6960"/>
    <w:lvl w:ilvl="0" w:tplc="BCC6A61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895C2F"/>
    <w:multiLevelType w:val="hybridMultilevel"/>
    <w:tmpl w:val="BC56A514"/>
    <w:lvl w:ilvl="0" w:tplc="5C12AE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7"/>
  </w:num>
  <w:num w:numId="10">
    <w:abstractNumId w:val="4"/>
  </w:num>
  <w:num w:numId="11">
    <w:abstractNumId w:val="15"/>
  </w:num>
  <w:num w:numId="12">
    <w:abstractNumId w:val="13"/>
  </w:num>
  <w:num w:numId="13">
    <w:abstractNumId w:val="11"/>
  </w:num>
  <w:num w:numId="14">
    <w:abstractNumId w:val="2"/>
  </w:num>
  <w:num w:numId="15">
    <w:abstractNumId w:val="0"/>
  </w:num>
  <w:num w:numId="16">
    <w:abstractNumId w:val="6"/>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A1"/>
    <w:rsid w:val="0000281A"/>
    <w:rsid w:val="000032A5"/>
    <w:rsid w:val="00011EFE"/>
    <w:rsid w:val="00036FE5"/>
    <w:rsid w:val="00041382"/>
    <w:rsid w:val="0006074E"/>
    <w:rsid w:val="000615E2"/>
    <w:rsid w:val="00062125"/>
    <w:rsid w:val="000629B5"/>
    <w:rsid w:val="0006349A"/>
    <w:rsid w:val="0007122E"/>
    <w:rsid w:val="000A266B"/>
    <w:rsid w:val="000B0232"/>
    <w:rsid w:val="000C0593"/>
    <w:rsid w:val="000C1A98"/>
    <w:rsid w:val="000C319D"/>
    <w:rsid w:val="000D31C5"/>
    <w:rsid w:val="000D3CCF"/>
    <w:rsid w:val="000D670E"/>
    <w:rsid w:val="000F2D03"/>
    <w:rsid w:val="00115279"/>
    <w:rsid w:val="00120A42"/>
    <w:rsid w:val="00123C9B"/>
    <w:rsid w:val="001312C5"/>
    <w:rsid w:val="001415EC"/>
    <w:rsid w:val="001643FF"/>
    <w:rsid w:val="001827C6"/>
    <w:rsid w:val="00184AAF"/>
    <w:rsid w:val="00186B93"/>
    <w:rsid w:val="00196F52"/>
    <w:rsid w:val="00197F3F"/>
    <w:rsid w:val="001B5304"/>
    <w:rsid w:val="001C22D7"/>
    <w:rsid w:val="001D19D9"/>
    <w:rsid w:val="001D5318"/>
    <w:rsid w:val="001F1A89"/>
    <w:rsid w:val="00201253"/>
    <w:rsid w:val="00202D99"/>
    <w:rsid w:val="00204AD9"/>
    <w:rsid w:val="00210B2A"/>
    <w:rsid w:val="00211498"/>
    <w:rsid w:val="0021348E"/>
    <w:rsid w:val="00236174"/>
    <w:rsid w:val="0024495F"/>
    <w:rsid w:val="00246347"/>
    <w:rsid w:val="002946F0"/>
    <w:rsid w:val="00297E4E"/>
    <w:rsid w:val="002A2222"/>
    <w:rsid w:val="002A345B"/>
    <w:rsid w:val="002A3D8F"/>
    <w:rsid w:val="002A5CF7"/>
    <w:rsid w:val="002D264D"/>
    <w:rsid w:val="002D2E81"/>
    <w:rsid w:val="002D6C9F"/>
    <w:rsid w:val="002D7AE4"/>
    <w:rsid w:val="0030796C"/>
    <w:rsid w:val="0032065C"/>
    <w:rsid w:val="003351D0"/>
    <w:rsid w:val="00340F04"/>
    <w:rsid w:val="00365B01"/>
    <w:rsid w:val="00367673"/>
    <w:rsid w:val="00372D22"/>
    <w:rsid w:val="00386A64"/>
    <w:rsid w:val="00392713"/>
    <w:rsid w:val="003B20EE"/>
    <w:rsid w:val="003C16A1"/>
    <w:rsid w:val="003C5D06"/>
    <w:rsid w:val="003F6176"/>
    <w:rsid w:val="003F6183"/>
    <w:rsid w:val="003F7974"/>
    <w:rsid w:val="00414F49"/>
    <w:rsid w:val="00424806"/>
    <w:rsid w:val="004460E0"/>
    <w:rsid w:val="0044631B"/>
    <w:rsid w:val="0044750A"/>
    <w:rsid w:val="00474DA9"/>
    <w:rsid w:val="004831F8"/>
    <w:rsid w:val="004A3B2E"/>
    <w:rsid w:val="004A3FFF"/>
    <w:rsid w:val="004B2BE4"/>
    <w:rsid w:val="004C2138"/>
    <w:rsid w:val="004C4D07"/>
    <w:rsid w:val="004D49D0"/>
    <w:rsid w:val="004D4CE2"/>
    <w:rsid w:val="004E4F0B"/>
    <w:rsid w:val="005014B4"/>
    <w:rsid w:val="00504207"/>
    <w:rsid w:val="005118E4"/>
    <w:rsid w:val="00513CFF"/>
    <w:rsid w:val="00515F4A"/>
    <w:rsid w:val="00527B1D"/>
    <w:rsid w:val="005426BE"/>
    <w:rsid w:val="0055082E"/>
    <w:rsid w:val="00556DE8"/>
    <w:rsid w:val="00577E6F"/>
    <w:rsid w:val="00595C55"/>
    <w:rsid w:val="005A7B0D"/>
    <w:rsid w:val="005E5126"/>
    <w:rsid w:val="005F7111"/>
    <w:rsid w:val="00603B68"/>
    <w:rsid w:val="00616C40"/>
    <w:rsid w:val="0062183F"/>
    <w:rsid w:val="006250D0"/>
    <w:rsid w:val="006278C8"/>
    <w:rsid w:val="00642685"/>
    <w:rsid w:val="006426D3"/>
    <w:rsid w:val="006544D6"/>
    <w:rsid w:val="00656B9D"/>
    <w:rsid w:val="0066077B"/>
    <w:rsid w:val="00672DBC"/>
    <w:rsid w:val="00674911"/>
    <w:rsid w:val="00676437"/>
    <w:rsid w:val="00682031"/>
    <w:rsid w:val="006829C1"/>
    <w:rsid w:val="00685240"/>
    <w:rsid w:val="006A5C30"/>
    <w:rsid w:val="006A6FBD"/>
    <w:rsid w:val="006B3908"/>
    <w:rsid w:val="006B5581"/>
    <w:rsid w:val="006C0753"/>
    <w:rsid w:val="006C27E2"/>
    <w:rsid w:val="006C3EDF"/>
    <w:rsid w:val="006C4907"/>
    <w:rsid w:val="006D5986"/>
    <w:rsid w:val="006E0D09"/>
    <w:rsid w:val="006E14AB"/>
    <w:rsid w:val="006E1C5C"/>
    <w:rsid w:val="006E609E"/>
    <w:rsid w:val="00711B23"/>
    <w:rsid w:val="00711EBA"/>
    <w:rsid w:val="007227D0"/>
    <w:rsid w:val="00725BCF"/>
    <w:rsid w:val="00735058"/>
    <w:rsid w:val="00764DE9"/>
    <w:rsid w:val="007664ED"/>
    <w:rsid w:val="007666D6"/>
    <w:rsid w:val="0079482F"/>
    <w:rsid w:val="007952BD"/>
    <w:rsid w:val="007B5AC7"/>
    <w:rsid w:val="007C4DC0"/>
    <w:rsid w:val="007C6315"/>
    <w:rsid w:val="007D0F01"/>
    <w:rsid w:val="007F71FE"/>
    <w:rsid w:val="008027D9"/>
    <w:rsid w:val="00811E6B"/>
    <w:rsid w:val="00833B5D"/>
    <w:rsid w:val="0083566C"/>
    <w:rsid w:val="00881582"/>
    <w:rsid w:val="00896286"/>
    <w:rsid w:val="008C0189"/>
    <w:rsid w:val="008C1562"/>
    <w:rsid w:val="008C2E64"/>
    <w:rsid w:val="008C6EAE"/>
    <w:rsid w:val="008D07B6"/>
    <w:rsid w:val="008D25CF"/>
    <w:rsid w:val="008E140E"/>
    <w:rsid w:val="008E5B8F"/>
    <w:rsid w:val="008F348C"/>
    <w:rsid w:val="00915465"/>
    <w:rsid w:val="00933433"/>
    <w:rsid w:val="00944FE7"/>
    <w:rsid w:val="009639AA"/>
    <w:rsid w:val="00964C9A"/>
    <w:rsid w:val="00967962"/>
    <w:rsid w:val="00972C7A"/>
    <w:rsid w:val="00985107"/>
    <w:rsid w:val="00991104"/>
    <w:rsid w:val="00995E4D"/>
    <w:rsid w:val="00997B16"/>
    <w:rsid w:val="009D7BDA"/>
    <w:rsid w:val="00A15FB7"/>
    <w:rsid w:val="00A4491F"/>
    <w:rsid w:val="00A54C72"/>
    <w:rsid w:val="00A57D73"/>
    <w:rsid w:val="00A630F8"/>
    <w:rsid w:val="00A65618"/>
    <w:rsid w:val="00A76A70"/>
    <w:rsid w:val="00A83080"/>
    <w:rsid w:val="00A9381C"/>
    <w:rsid w:val="00AA17BA"/>
    <w:rsid w:val="00AB1B8B"/>
    <w:rsid w:val="00AC3F75"/>
    <w:rsid w:val="00AF1C71"/>
    <w:rsid w:val="00AF571E"/>
    <w:rsid w:val="00AF75FA"/>
    <w:rsid w:val="00B25B08"/>
    <w:rsid w:val="00B328EA"/>
    <w:rsid w:val="00B329A1"/>
    <w:rsid w:val="00B466A3"/>
    <w:rsid w:val="00B64D33"/>
    <w:rsid w:val="00B64FAE"/>
    <w:rsid w:val="00B86CFE"/>
    <w:rsid w:val="00BB425F"/>
    <w:rsid w:val="00BC23B6"/>
    <w:rsid w:val="00BC319C"/>
    <w:rsid w:val="00BD2416"/>
    <w:rsid w:val="00BD642A"/>
    <w:rsid w:val="00BE5B13"/>
    <w:rsid w:val="00BF0BC3"/>
    <w:rsid w:val="00BF225B"/>
    <w:rsid w:val="00C04AD9"/>
    <w:rsid w:val="00C12140"/>
    <w:rsid w:val="00C12423"/>
    <w:rsid w:val="00C21621"/>
    <w:rsid w:val="00C27BD5"/>
    <w:rsid w:val="00C351A9"/>
    <w:rsid w:val="00C43168"/>
    <w:rsid w:val="00C4579A"/>
    <w:rsid w:val="00C51F80"/>
    <w:rsid w:val="00C55523"/>
    <w:rsid w:val="00C63C94"/>
    <w:rsid w:val="00C77CD7"/>
    <w:rsid w:val="00C86FFD"/>
    <w:rsid w:val="00C96007"/>
    <w:rsid w:val="00CA4D12"/>
    <w:rsid w:val="00CB3840"/>
    <w:rsid w:val="00CB4E66"/>
    <w:rsid w:val="00CD618F"/>
    <w:rsid w:val="00CE1712"/>
    <w:rsid w:val="00CF0602"/>
    <w:rsid w:val="00CF4212"/>
    <w:rsid w:val="00D04AE4"/>
    <w:rsid w:val="00D14ACB"/>
    <w:rsid w:val="00D17F0A"/>
    <w:rsid w:val="00D2397D"/>
    <w:rsid w:val="00D239AF"/>
    <w:rsid w:val="00D51396"/>
    <w:rsid w:val="00D52580"/>
    <w:rsid w:val="00D70DE4"/>
    <w:rsid w:val="00D71614"/>
    <w:rsid w:val="00D8151B"/>
    <w:rsid w:val="00DA0273"/>
    <w:rsid w:val="00DA61C4"/>
    <w:rsid w:val="00DA6CD9"/>
    <w:rsid w:val="00DA7352"/>
    <w:rsid w:val="00DB469F"/>
    <w:rsid w:val="00DC78FF"/>
    <w:rsid w:val="00DD2E0B"/>
    <w:rsid w:val="00DE4B6B"/>
    <w:rsid w:val="00DF08D0"/>
    <w:rsid w:val="00E0343C"/>
    <w:rsid w:val="00E053FC"/>
    <w:rsid w:val="00E15CF0"/>
    <w:rsid w:val="00E32CBC"/>
    <w:rsid w:val="00E34AB3"/>
    <w:rsid w:val="00E34B61"/>
    <w:rsid w:val="00E3734C"/>
    <w:rsid w:val="00E42570"/>
    <w:rsid w:val="00E747E1"/>
    <w:rsid w:val="00E82E36"/>
    <w:rsid w:val="00E91DDF"/>
    <w:rsid w:val="00E94CC5"/>
    <w:rsid w:val="00E94F9D"/>
    <w:rsid w:val="00EA2314"/>
    <w:rsid w:val="00EC597B"/>
    <w:rsid w:val="00ED3DD6"/>
    <w:rsid w:val="00EE3ED8"/>
    <w:rsid w:val="00F01C74"/>
    <w:rsid w:val="00F41C4A"/>
    <w:rsid w:val="00F4665C"/>
    <w:rsid w:val="00F46925"/>
    <w:rsid w:val="00F528BC"/>
    <w:rsid w:val="00F65FE2"/>
    <w:rsid w:val="00F8720C"/>
    <w:rsid w:val="00F9787F"/>
    <w:rsid w:val="00FA4BBB"/>
    <w:rsid w:val="00FB311A"/>
    <w:rsid w:val="00FC6F19"/>
    <w:rsid w:val="00FD43E9"/>
    <w:rsid w:val="00FD6088"/>
    <w:rsid w:val="00FE15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DCA1"/>
  <w15:chartTrackingRefBased/>
  <w15:docId w15:val="{E8848858-6A60-4899-AF7F-49222672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A1"/>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6A1"/>
    <w:pPr>
      <w:ind w:left="720"/>
      <w:contextualSpacing/>
    </w:pPr>
  </w:style>
  <w:style w:type="paragraph" w:styleId="Header">
    <w:name w:val="header"/>
    <w:basedOn w:val="Normal"/>
    <w:link w:val="HeaderChar"/>
    <w:uiPriority w:val="99"/>
    <w:unhideWhenUsed/>
    <w:rsid w:val="00E94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F9D"/>
    <w:rPr>
      <w:rFonts w:ascii="Calibri" w:eastAsia="Calibri" w:hAnsi="Calibri" w:cs="Times New Roman"/>
      <w:lang w:val="en-US"/>
    </w:rPr>
  </w:style>
  <w:style w:type="paragraph" w:styleId="Footer">
    <w:name w:val="footer"/>
    <w:basedOn w:val="Normal"/>
    <w:link w:val="FooterChar"/>
    <w:uiPriority w:val="99"/>
    <w:unhideWhenUsed/>
    <w:rsid w:val="00E94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F9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7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3591</TotalTime>
  <Pages>23</Pages>
  <Words>5676</Words>
  <Characters>32357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100</cp:revision>
  <cp:lastPrinted>2021-04-16T06:58:00Z</cp:lastPrinted>
  <dcterms:created xsi:type="dcterms:W3CDTF">2021-03-29T09:20:00Z</dcterms:created>
  <dcterms:modified xsi:type="dcterms:W3CDTF">2022-05-11T08:35:00Z</dcterms:modified>
</cp:coreProperties>
</file>