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93E1" w14:textId="2988541C" w:rsidR="00D44D17" w:rsidRPr="003B50E2" w:rsidRDefault="00D44D17" w:rsidP="003B50E2">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bookmarkStart w:id="1" w:name="_Hlk66356356"/>
      <w:r w:rsidRPr="003B50E2">
        <w:rPr>
          <w:rFonts w:asciiTheme="minorHAnsi" w:hAnsiTheme="minorHAnsi" w:cstheme="minorHAnsi"/>
          <w:b/>
          <w:sz w:val="28"/>
          <w:szCs w:val="28"/>
        </w:rPr>
        <w:t>THE REPUBLIC OF UGANDA</w:t>
      </w:r>
    </w:p>
    <w:p w14:paraId="71880311" w14:textId="77777777" w:rsidR="00D44D17" w:rsidRPr="003B50E2" w:rsidRDefault="00D44D17" w:rsidP="003B50E2">
      <w:pPr>
        <w:spacing w:line="360" w:lineRule="auto"/>
        <w:jc w:val="center"/>
        <w:rPr>
          <w:rFonts w:asciiTheme="minorHAnsi" w:hAnsiTheme="minorHAnsi" w:cstheme="minorHAnsi"/>
          <w:b/>
          <w:sz w:val="28"/>
          <w:szCs w:val="28"/>
        </w:rPr>
      </w:pPr>
      <w:r w:rsidRPr="003B50E2">
        <w:rPr>
          <w:rFonts w:asciiTheme="minorHAnsi" w:hAnsiTheme="minorHAnsi" w:cstheme="minorHAnsi"/>
          <w:b/>
          <w:sz w:val="28"/>
          <w:szCs w:val="28"/>
        </w:rPr>
        <w:t>IN THE INDUSTRIAL COURT OF UGANDA AT KAMPALA</w:t>
      </w:r>
    </w:p>
    <w:p w14:paraId="262062BD" w14:textId="6E0F7183" w:rsidR="00D44D17" w:rsidRPr="003B50E2" w:rsidRDefault="00D44D17" w:rsidP="003B50E2">
      <w:pPr>
        <w:tabs>
          <w:tab w:val="left" w:pos="2082"/>
          <w:tab w:val="center" w:pos="4513"/>
        </w:tabs>
        <w:spacing w:line="360" w:lineRule="auto"/>
        <w:jc w:val="center"/>
        <w:rPr>
          <w:rFonts w:asciiTheme="minorHAnsi" w:hAnsiTheme="minorHAnsi" w:cstheme="minorHAnsi"/>
          <w:b/>
          <w:sz w:val="28"/>
          <w:szCs w:val="28"/>
        </w:rPr>
      </w:pPr>
      <w:r w:rsidRPr="003B50E2">
        <w:rPr>
          <w:rFonts w:asciiTheme="minorHAnsi" w:hAnsiTheme="minorHAnsi" w:cstheme="minorHAnsi"/>
          <w:b/>
          <w:sz w:val="28"/>
          <w:szCs w:val="28"/>
        </w:rPr>
        <w:t>LABOUR DISPUTE APPEAL NO. 21/2019</w:t>
      </w:r>
    </w:p>
    <w:p w14:paraId="0509E5EC" w14:textId="4003FAC9" w:rsidR="00D44D17" w:rsidRPr="003B50E2" w:rsidRDefault="00D44D17" w:rsidP="003B50E2">
      <w:pPr>
        <w:tabs>
          <w:tab w:val="left" w:pos="2082"/>
          <w:tab w:val="center" w:pos="4513"/>
        </w:tabs>
        <w:spacing w:line="360" w:lineRule="auto"/>
        <w:jc w:val="center"/>
        <w:rPr>
          <w:rFonts w:asciiTheme="minorHAnsi" w:hAnsiTheme="minorHAnsi" w:cstheme="minorHAnsi"/>
          <w:b/>
          <w:sz w:val="28"/>
          <w:szCs w:val="28"/>
        </w:rPr>
      </w:pPr>
      <w:r w:rsidRPr="003B50E2">
        <w:rPr>
          <w:rFonts w:asciiTheme="minorHAnsi" w:hAnsiTheme="minorHAnsi" w:cstheme="minorHAnsi"/>
          <w:b/>
          <w:sz w:val="28"/>
          <w:szCs w:val="28"/>
        </w:rPr>
        <w:t>ARISING FROM KCCA/CEN/LC/NO 115/2018</w:t>
      </w:r>
    </w:p>
    <w:p w14:paraId="67C6529E" w14:textId="1AFACC5A" w:rsidR="00D44D17" w:rsidRPr="003B50E2" w:rsidRDefault="00367F5D" w:rsidP="00367F5D">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00D44D17" w:rsidRPr="003B50E2">
        <w:rPr>
          <w:rFonts w:asciiTheme="minorHAnsi" w:hAnsiTheme="minorHAnsi" w:cstheme="minorHAnsi"/>
          <w:b/>
          <w:sz w:val="28"/>
          <w:szCs w:val="28"/>
        </w:rPr>
        <w:t xml:space="preserve">YOUR CHOICE LTD                                           </w:t>
      </w:r>
      <w:r>
        <w:rPr>
          <w:rFonts w:asciiTheme="minorHAnsi" w:hAnsiTheme="minorHAnsi" w:cstheme="minorHAnsi"/>
          <w:b/>
          <w:sz w:val="28"/>
          <w:szCs w:val="28"/>
        </w:rPr>
        <w:t xml:space="preserve">    </w:t>
      </w:r>
      <w:r w:rsidR="00D44D17" w:rsidRPr="003B50E2">
        <w:rPr>
          <w:rFonts w:asciiTheme="minorHAnsi" w:hAnsiTheme="minorHAnsi" w:cstheme="minorHAnsi"/>
          <w:b/>
          <w:sz w:val="28"/>
          <w:szCs w:val="28"/>
        </w:rPr>
        <w:t>………………………….. CLAIMANT</w:t>
      </w:r>
    </w:p>
    <w:p w14:paraId="3A94BE98" w14:textId="77777777" w:rsidR="00367F5D" w:rsidRDefault="00D44D17" w:rsidP="00367F5D">
      <w:pPr>
        <w:spacing w:line="360" w:lineRule="auto"/>
        <w:jc w:val="center"/>
        <w:rPr>
          <w:rFonts w:asciiTheme="minorHAnsi" w:hAnsiTheme="minorHAnsi" w:cstheme="minorHAnsi"/>
          <w:b/>
          <w:sz w:val="28"/>
          <w:szCs w:val="28"/>
        </w:rPr>
      </w:pPr>
      <w:r w:rsidRPr="003B50E2">
        <w:rPr>
          <w:rFonts w:asciiTheme="minorHAnsi" w:hAnsiTheme="minorHAnsi" w:cstheme="minorHAnsi"/>
          <w:b/>
          <w:sz w:val="28"/>
          <w:szCs w:val="28"/>
        </w:rPr>
        <w:t>VERSUS</w:t>
      </w:r>
    </w:p>
    <w:p w14:paraId="79E6FD53" w14:textId="1446891B" w:rsidR="00D44D17" w:rsidRPr="003B50E2" w:rsidRDefault="00D44D17" w:rsidP="00367F5D">
      <w:pPr>
        <w:spacing w:line="360" w:lineRule="auto"/>
        <w:rPr>
          <w:rFonts w:asciiTheme="minorHAnsi" w:hAnsiTheme="minorHAnsi" w:cstheme="minorHAnsi"/>
          <w:b/>
          <w:sz w:val="28"/>
          <w:szCs w:val="28"/>
        </w:rPr>
      </w:pPr>
      <w:r w:rsidRPr="003B50E2">
        <w:rPr>
          <w:rFonts w:asciiTheme="minorHAnsi" w:hAnsiTheme="minorHAnsi" w:cstheme="minorHAnsi"/>
          <w:b/>
          <w:sz w:val="28"/>
          <w:szCs w:val="28"/>
        </w:rPr>
        <w:t xml:space="preserve">OMUNTU DAN                                                     </w:t>
      </w:r>
      <w:r w:rsidR="00367F5D">
        <w:rPr>
          <w:rFonts w:asciiTheme="minorHAnsi" w:hAnsiTheme="minorHAnsi" w:cstheme="minorHAnsi"/>
          <w:b/>
          <w:sz w:val="28"/>
          <w:szCs w:val="28"/>
        </w:rPr>
        <w:t xml:space="preserve">            </w:t>
      </w:r>
      <w:r w:rsidRPr="003B50E2">
        <w:rPr>
          <w:rFonts w:asciiTheme="minorHAnsi" w:hAnsiTheme="minorHAnsi" w:cstheme="minorHAnsi"/>
          <w:b/>
          <w:sz w:val="28"/>
          <w:szCs w:val="28"/>
        </w:rPr>
        <w:t>………..………. RESPONDENT</w:t>
      </w:r>
    </w:p>
    <w:p w14:paraId="2D915310" w14:textId="77777777" w:rsidR="00D44D17" w:rsidRPr="003B50E2" w:rsidRDefault="00D44D17" w:rsidP="00367F5D">
      <w:pPr>
        <w:spacing w:line="360" w:lineRule="auto"/>
        <w:rPr>
          <w:rFonts w:asciiTheme="minorHAnsi" w:hAnsiTheme="minorHAnsi" w:cstheme="minorHAnsi"/>
          <w:b/>
          <w:sz w:val="28"/>
          <w:szCs w:val="28"/>
        </w:rPr>
      </w:pPr>
      <w:r w:rsidRPr="003B50E2">
        <w:rPr>
          <w:rFonts w:asciiTheme="minorHAnsi" w:hAnsiTheme="minorHAnsi" w:cstheme="minorHAnsi"/>
          <w:b/>
          <w:sz w:val="28"/>
          <w:szCs w:val="28"/>
        </w:rPr>
        <w:t>BEFORE:</w:t>
      </w:r>
    </w:p>
    <w:p w14:paraId="3B2C54AB" w14:textId="77777777" w:rsidR="00D44D17" w:rsidRPr="003B50E2" w:rsidRDefault="00D44D17" w:rsidP="00D44D17">
      <w:pPr>
        <w:pStyle w:val="ListParagraph"/>
        <w:numPr>
          <w:ilvl w:val="0"/>
          <w:numId w:val="1"/>
        </w:numPr>
        <w:spacing w:line="360" w:lineRule="auto"/>
        <w:ind w:left="0"/>
        <w:jc w:val="both"/>
        <w:rPr>
          <w:rFonts w:asciiTheme="minorHAnsi" w:hAnsiTheme="minorHAnsi" w:cstheme="minorHAnsi"/>
          <w:b/>
          <w:sz w:val="28"/>
          <w:szCs w:val="28"/>
        </w:rPr>
      </w:pPr>
      <w:r w:rsidRPr="003B50E2">
        <w:rPr>
          <w:rFonts w:asciiTheme="minorHAnsi" w:hAnsiTheme="minorHAnsi" w:cstheme="minorHAnsi"/>
          <w:b/>
          <w:sz w:val="28"/>
          <w:szCs w:val="28"/>
        </w:rPr>
        <w:t xml:space="preserve">THE HON. CHIEF JUDGE, ASAPH RUHINDA NTENGYE </w:t>
      </w:r>
    </w:p>
    <w:p w14:paraId="2EB90561" w14:textId="77777777" w:rsidR="00D44D17" w:rsidRPr="003B50E2" w:rsidRDefault="00D44D17" w:rsidP="00D44D17">
      <w:pPr>
        <w:pStyle w:val="ListParagraph"/>
        <w:numPr>
          <w:ilvl w:val="0"/>
          <w:numId w:val="1"/>
        </w:numPr>
        <w:spacing w:line="360" w:lineRule="auto"/>
        <w:ind w:left="0"/>
        <w:jc w:val="both"/>
        <w:rPr>
          <w:rFonts w:asciiTheme="minorHAnsi" w:hAnsiTheme="minorHAnsi" w:cstheme="minorHAnsi"/>
          <w:b/>
          <w:sz w:val="28"/>
          <w:szCs w:val="28"/>
        </w:rPr>
      </w:pPr>
      <w:r w:rsidRPr="003B50E2">
        <w:rPr>
          <w:rFonts w:asciiTheme="minorHAnsi" w:hAnsiTheme="minorHAnsi" w:cstheme="minorHAnsi"/>
          <w:b/>
          <w:sz w:val="28"/>
          <w:szCs w:val="28"/>
        </w:rPr>
        <w:t>THE HON. JUDGE, LINDA LILLIAN TUMUSIIME MUGISHA</w:t>
      </w:r>
    </w:p>
    <w:p w14:paraId="0B102B3D" w14:textId="77777777" w:rsidR="00D44D17" w:rsidRPr="003B50E2" w:rsidRDefault="00D44D17" w:rsidP="00D44D17">
      <w:pPr>
        <w:pStyle w:val="ListParagraph"/>
        <w:spacing w:line="360" w:lineRule="auto"/>
        <w:ind w:left="0"/>
        <w:jc w:val="both"/>
        <w:rPr>
          <w:rFonts w:asciiTheme="minorHAnsi" w:hAnsiTheme="minorHAnsi" w:cstheme="minorHAnsi"/>
          <w:b/>
          <w:sz w:val="28"/>
          <w:szCs w:val="28"/>
          <w:u w:val="single"/>
        </w:rPr>
      </w:pPr>
      <w:r w:rsidRPr="003B50E2">
        <w:rPr>
          <w:rFonts w:asciiTheme="minorHAnsi" w:hAnsiTheme="minorHAnsi" w:cstheme="minorHAnsi"/>
          <w:b/>
          <w:sz w:val="28"/>
          <w:szCs w:val="28"/>
          <w:u w:val="single"/>
        </w:rPr>
        <w:t>PANELISTS</w:t>
      </w:r>
    </w:p>
    <w:p w14:paraId="06578434" w14:textId="780034E9" w:rsidR="00D44D17" w:rsidRPr="003B50E2" w:rsidRDefault="00D44D17" w:rsidP="00D44D17">
      <w:pPr>
        <w:spacing w:line="360" w:lineRule="auto"/>
        <w:jc w:val="both"/>
        <w:rPr>
          <w:rFonts w:asciiTheme="minorHAnsi" w:hAnsiTheme="minorHAnsi" w:cstheme="minorHAnsi"/>
          <w:b/>
          <w:sz w:val="28"/>
          <w:szCs w:val="28"/>
        </w:rPr>
      </w:pPr>
      <w:r w:rsidRPr="003B50E2">
        <w:rPr>
          <w:rFonts w:asciiTheme="minorHAnsi" w:hAnsiTheme="minorHAnsi" w:cstheme="minorHAnsi"/>
          <w:b/>
          <w:sz w:val="28"/>
          <w:szCs w:val="28"/>
        </w:rPr>
        <w:t>1.MS. ADRINE NAMARA</w:t>
      </w:r>
    </w:p>
    <w:p w14:paraId="6677657A" w14:textId="1D74E5E7" w:rsidR="00D44D17" w:rsidRPr="003B50E2" w:rsidRDefault="00D44D17" w:rsidP="00D44D17">
      <w:pPr>
        <w:spacing w:line="360" w:lineRule="auto"/>
        <w:jc w:val="both"/>
        <w:rPr>
          <w:rFonts w:asciiTheme="minorHAnsi" w:hAnsiTheme="minorHAnsi" w:cstheme="minorHAnsi"/>
          <w:b/>
          <w:sz w:val="28"/>
          <w:szCs w:val="28"/>
        </w:rPr>
      </w:pPr>
      <w:r w:rsidRPr="003B50E2">
        <w:rPr>
          <w:rFonts w:asciiTheme="minorHAnsi" w:hAnsiTheme="minorHAnsi" w:cstheme="minorHAnsi"/>
          <w:b/>
          <w:sz w:val="28"/>
          <w:szCs w:val="28"/>
        </w:rPr>
        <w:t>2.MS. SUSAN NABIRYE</w:t>
      </w:r>
    </w:p>
    <w:p w14:paraId="0D7CE811" w14:textId="5FA0F417" w:rsidR="00D44D17" w:rsidRPr="003B50E2" w:rsidRDefault="00D44D17" w:rsidP="00D44D17">
      <w:pPr>
        <w:spacing w:line="360" w:lineRule="auto"/>
        <w:jc w:val="both"/>
        <w:rPr>
          <w:rFonts w:asciiTheme="minorHAnsi" w:hAnsiTheme="minorHAnsi" w:cstheme="minorHAnsi"/>
          <w:b/>
          <w:sz w:val="28"/>
          <w:szCs w:val="28"/>
        </w:rPr>
      </w:pPr>
      <w:r w:rsidRPr="003B50E2">
        <w:rPr>
          <w:rFonts w:asciiTheme="minorHAnsi" w:hAnsiTheme="minorHAnsi" w:cstheme="minorHAnsi"/>
          <w:b/>
          <w:sz w:val="28"/>
          <w:szCs w:val="28"/>
        </w:rPr>
        <w:t xml:space="preserve">3. </w:t>
      </w:r>
      <w:bookmarkEnd w:id="0"/>
      <w:r w:rsidRPr="003B50E2">
        <w:rPr>
          <w:rFonts w:asciiTheme="minorHAnsi" w:hAnsiTheme="minorHAnsi" w:cstheme="minorHAnsi"/>
          <w:b/>
          <w:sz w:val="28"/>
          <w:szCs w:val="28"/>
        </w:rPr>
        <w:t>MR. MICHEAL MATOVU</w:t>
      </w:r>
    </w:p>
    <w:p w14:paraId="0BDF997D" w14:textId="77777777" w:rsidR="00D44D17" w:rsidRPr="003B50E2" w:rsidRDefault="00D44D17" w:rsidP="00D44D17">
      <w:pPr>
        <w:spacing w:line="360" w:lineRule="auto"/>
        <w:jc w:val="center"/>
        <w:rPr>
          <w:rFonts w:asciiTheme="minorHAnsi" w:hAnsiTheme="minorHAnsi" w:cstheme="minorHAnsi"/>
          <w:b/>
          <w:sz w:val="28"/>
          <w:szCs w:val="28"/>
        </w:rPr>
      </w:pPr>
      <w:r w:rsidRPr="003B50E2">
        <w:rPr>
          <w:rFonts w:asciiTheme="minorHAnsi" w:hAnsiTheme="minorHAnsi" w:cstheme="minorHAnsi"/>
          <w:b/>
          <w:sz w:val="28"/>
          <w:szCs w:val="28"/>
        </w:rPr>
        <w:t>AWARD</w:t>
      </w:r>
    </w:p>
    <w:p w14:paraId="58C6D327" w14:textId="648D2C34" w:rsidR="00367F5D" w:rsidRDefault="00D44D17" w:rsidP="00D44D17">
      <w:pPr>
        <w:spacing w:line="360" w:lineRule="auto"/>
        <w:jc w:val="both"/>
        <w:rPr>
          <w:rFonts w:asciiTheme="minorHAnsi" w:hAnsiTheme="minorHAnsi" w:cstheme="minorHAnsi"/>
          <w:b/>
          <w:sz w:val="28"/>
          <w:szCs w:val="28"/>
        </w:rPr>
      </w:pPr>
      <w:r w:rsidRPr="003B50E2">
        <w:rPr>
          <w:rFonts w:asciiTheme="minorHAnsi" w:hAnsiTheme="minorHAnsi" w:cstheme="minorHAnsi"/>
          <w:b/>
          <w:sz w:val="28"/>
          <w:szCs w:val="28"/>
        </w:rPr>
        <w:t>BACKGROUND</w:t>
      </w:r>
    </w:p>
    <w:p w14:paraId="2D8BCBF9" w14:textId="708192FA" w:rsidR="00D44D17" w:rsidRDefault="00D44D17" w:rsidP="00D44D17">
      <w:pPr>
        <w:spacing w:line="360" w:lineRule="auto"/>
        <w:jc w:val="both"/>
        <w:rPr>
          <w:rFonts w:asciiTheme="minorHAnsi" w:hAnsiTheme="minorHAnsi" w:cstheme="minorHAnsi"/>
          <w:bCs/>
          <w:sz w:val="28"/>
          <w:szCs w:val="28"/>
        </w:rPr>
      </w:pPr>
      <w:r w:rsidRPr="003B50E2">
        <w:rPr>
          <w:rFonts w:asciiTheme="minorHAnsi" w:hAnsiTheme="minorHAnsi" w:cstheme="minorHAnsi"/>
          <w:bCs/>
          <w:sz w:val="28"/>
          <w:szCs w:val="28"/>
        </w:rPr>
        <w:t xml:space="preserve"> </w:t>
      </w:r>
      <w:r w:rsidR="003B50E2" w:rsidRPr="003B50E2">
        <w:rPr>
          <w:rFonts w:asciiTheme="minorHAnsi" w:hAnsiTheme="minorHAnsi" w:cstheme="minorHAnsi"/>
          <w:bCs/>
          <w:sz w:val="28"/>
          <w:szCs w:val="28"/>
        </w:rPr>
        <w:t>Respondent claimed that he was employed</w:t>
      </w:r>
      <w:r w:rsidRPr="003B50E2">
        <w:rPr>
          <w:rFonts w:asciiTheme="minorHAnsi" w:hAnsiTheme="minorHAnsi" w:cstheme="minorHAnsi"/>
          <w:bCs/>
          <w:sz w:val="28"/>
          <w:szCs w:val="28"/>
        </w:rPr>
        <w:t xml:space="preserve"> by the </w:t>
      </w:r>
      <w:r w:rsidR="003B50E2" w:rsidRPr="003B50E2">
        <w:rPr>
          <w:rFonts w:asciiTheme="minorHAnsi" w:hAnsiTheme="minorHAnsi" w:cstheme="minorHAnsi"/>
          <w:bCs/>
          <w:sz w:val="28"/>
          <w:szCs w:val="28"/>
        </w:rPr>
        <w:t xml:space="preserve">Appellant </w:t>
      </w:r>
      <w:r w:rsidRPr="003B50E2">
        <w:rPr>
          <w:rFonts w:asciiTheme="minorHAnsi" w:hAnsiTheme="minorHAnsi" w:cstheme="minorHAnsi"/>
          <w:bCs/>
          <w:sz w:val="28"/>
          <w:szCs w:val="28"/>
        </w:rPr>
        <w:t xml:space="preserve">Company </w:t>
      </w:r>
      <w:bookmarkEnd w:id="1"/>
      <w:r w:rsidR="003B50E2" w:rsidRPr="003B50E2">
        <w:rPr>
          <w:rFonts w:asciiTheme="minorHAnsi" w:hAnsiTheme="minorHAnsi" w:cstheme="minorHAnsi"/>
          <w:bCs/>
          <w:sz w:val="28"/>
          <w:szCs w:val="28"/>
        </w:rPr>
        <w:t xml:space="preserve">and he was unlawfully terminated. </w:t>
      </w:r>
      <w:r w:rsidR="003B50E2">
        <w:rPr>
          <w:rFonts w:asciiTheme="minorHAnsi" w:hAnsiTheme="minorHAnsi" w:cstheme="minorHAnsi"/>
          <w:bCs/>
          <w:sz w:val="28"/>
          <w:szCs w:val="28"/>
        </w:rPr>
        <w:t>He filed a complaint before the Labour Officer Kampala City Council Authority for unpaid salary, NSSF, Accrued Annual Leave and costs. The Appellant denied ever employing him. The Labour officer however found for the Respondent. The Appellant being dissatisfied with the Labour Officer’s decision filed this Appeal on the following grounds.</w:t>
      </w:r>
    </w:p>
    <w:p w14:paraId="585A4E03" w14:textId="14081644" w:rsidR="003B50E2" w:rsidRDefault="003B50E2" w:rsidP="00D44D17">
      <w:pPr>
        <w:spacing w:line="360" w:lineRule="auto"/>
        <w:jc w:val="both"/>
        <w:rPr>
          <w:rFonts w:asciiTheme="minorHAnsi" w:hAnsiTheme="minorHAnsi" w:cstheme="minorHAnsi"/>
          <w:b/>
          <w:sz w:val="28"/>
          <w:szCs w:val="28"/>
        </w:rPr>
      </w:pPr>
      <w:r>
        <w:rPr>
          <w:rFonts w:asciiTheme="minorHAnsi" w:hAnsiTheme="minorHAnsi" w:cstheme="minorHAnsi"/>
          <w:b/>
          <w:sz w:val="28"/>
          <w:szCs w:val="28"/>
        </w:rPr>
        <w:t>GROUNDS OF APPEAL</w:t>
      </w:r>
    </w:p>
    <w:p w14:paraId="154AE182" w14:textId="515B0B6D" w:rsidR="003B50E2" w:rsidRDefault="003B50E2" w:rsidP="003B50E2">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lastRenderedPageBreak/>
        <w:t>The Labour Officer erred in law when he held that the Respondent was an employee of the Appellant.</w:t>
      </w:r>
    </w:p>
    <w:p w14:paraId="2BDAB0A0" w14:textId="7BDAC4C2" w:rsidR="003B50E2" w:rsidRPr="002C1B6F" w:rsidRDefault="003F7996" w:rsidP="003B50E2">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T</w:t>
      </w:r>
      <w:r w:rsidR="003B50E2">
        <w:rPr>
          <w:rFonts w:asciiTheme="minorHAnsi" w:hAnsiTheme="minorHAnsi" w:cstheme="minorHAnsi"/>
          <w:b/>
          <w:sz w:val="28"/>
          <w:szCs w:val="28"/>
        </w:rPr>
        <w:t>he Labour Officer erred in law and in fact when he proceeded to make an award without properly evaluating the evidence on the record thereby arriving at a wrong decisio</w:t>
      </w:r>
      <w:r w:rsidR="003B50E2" w:rsidRPr="002C1B6F">
        <w:rPr>
          <w:rFonts w:asciiTheme="minorHAnsi" w:hAnsiTheme="minorHAnsi" w:cstheme="minorHAnsi"/>
          <w:b/>
          <w:sz w:val="28"/>
          <w:szCs w:val="28"/>
        </w:rPr>
        <w:t>n.</w:t>
      </w:r>
    </w:p>
    <w:p w14:paraId="183881A3" w14:textId="09C25FA7" w:rsidR="002C1B6F" w:rsidRDefault="002C1B6F" w:rsidP="00880F59">
      <w:pPr>
        <w:spacing w:line="360" w:lineRule="auto"/>
        <w:jc w:val="both"/>
        <w:rPr>
          <w:rFonts w:asciiTheme="minorHAnsi" w:hAnsiTheme="minorHAnsi" w:cstheme="minorHAnsi"/>
          <w:b/>
          <w:sz w:val="28"/>
          <w:szCs w:val="28"/>
        </w:rPr>
      </w:pPr>
      <w:r w:rsidRPr="002C1B6F">
        <w:rPr>
          <w:rFonts w:asciiTheme="minorHAnsi" w:hAnsiTheme="minorHAnsi" w:cstheme="minorHAnsi"/>
          <w:b/>
          <w:sz w:val="28"/>
          <w:szCs w:val="28"/>
        </w:rPr>
        <w:t>SUBMISSIONS</w:t>
      </w:r>
    </w:p>
    <w:p w14:paraId="12A6471E" w14:textId="37C9469B" w:rsidR="00C47720" w:rsidRDefault="002C1B6F" w:rsidP="002C1B6F">
      <w:pPr>
        <w:spacing w:line="360" w:lineRule="auto"/>
        <w:jc w:val="both"/>
        <w:rPr>
          <w:rFonts w:asciiTheme="minorHAnsi" w:hAnsiTheme="minorHAnsi" w:cstheme="minorHAnsi"/>
          <w:bCs/>
          <w:sz w:val="28"/>
          <w:szCs w:val="28"/>
        </w:rPr>
      </w:pPr>
      <w:r>
        <w:rPr>
          <w:rFonts w:asciiTheme="minorHAnsi" w:hAnsiTheme="minorHAnsi" w:cstheme="minorHAnsi"/>
          <w:b/>
          <w:sz w:val="28"/>
          <w:szCs w:val="28"/>
        </w:rPr>
        <w:t xml:space="preserve"> </w:t>
      </w:r>
      <w:r w:rsidRPr="002C1B6F">
        <w:rPr>
          <w:rFonts w:asciiTheme="minorHAnsi" w:hAnsiTheme="minorHAnsi" w:cstheme="minorHAnsi"/>
          <w:bCs/>
          <w:sz w:val="28"/>
          <w:szCs w:val="28"/>
        </w:rPr>
        <w:t>In</w:t>
      </w:r>
      <w:r w:rsidR="00C0680B">
        <w:rPr>
          <w:rFonts w:asciiTheme="minorHAnsi" w:hAnsiTheme="minorHAnsi" w:cstheme="minorHAnsi"/>
          <w:bCs/>
          <w:sz w:val="28"/>
          <w:szCs w:val="28"/>
        </w:rPr>
        <w:t xml:space="preserve"> order to pre</w:t>
      </w:r>
      <w:r w:rsidR="000D54CC">
        <w:rPr>
          <w:rFonts w:asciiTheme="minorHAnsi" w:hAnsiTheme="minorHAnsi" w:cstheme="minorHAnsi"/>
          <w:bCs/>
          <w:sz w:val="28"/>
          <w:szCs w:val="28"/>
        </w:rPr>
        <w:t>-</w:t>
      </w:r>
      <w:r w:rsidR="00C0680B">
        <w:rPr>
          <w:rFonts w:asciiTheme="minorHAnsi" w:hAnsiTheme="minorHAnsi" w:cstheme="minorHAnsi"/>
          <w:bCs/>
          <w:sz w:val="28"/>
          <w:szCs w:val="28"/>
        </w:rPr>
        <w:t>empt a preliminary objection</w:t>
      </w:r>
      <w:r w:rsidR="000D54CC">
        <w:rPr>
          <w:rFonts w:asciiTheme="minorHAnsi" w:hAnsiTheme="minorHAnsi" w:cstheme="minorHAnsi"/>
          <w:bCs/>
          <w:sz w:val="28"/>
          <w:szCs w:val="28"/>
        </w:rPr>
        <w:t xml:space="preserve"> regarding ground 2 which is a mixture of law and fact, </w:t>
      </w:r>
      <w:r w:rsidR="00880F59">
        <w:rPr>
          <w:rFonts w:asciiTheme="minorHAnsi" w:hAnsiTheme="minorHAnsi" w:cstheme="minorHAnsi"/>
          <w:bCs/>
          <w:sz w:val="28"/>
          <w:szCs w:val="28"/>
        </w:rPr>
        <w:t>Counsel</w:t>
      </w:r>
      <w:r w:rsidR="005C62F4">
        <w:rPr>
          <w:rFonts w:asciiTheme="minorHAnsi" w:hAnsiTheme="minorHAnsi" w:cstheme="minorHAnsi"/>
          <w:bCs/>
          <w:sz w:val="28"/>
          <w:szCs w:val="28"/>
        </w:rPr>
        <w:t xml:space="preserve"> for the Appellant</w:t>
      </w:r>
      <w:r w:rsidR="00880F59">
        <w:rPr>
          <w:rFonts w:asciiTheme="minorHAnsi" w:hAnsiTheme="minorHAnsi" w:cstheme="minorHAnsi"/>
          <w:bCs/>
          <w:sz w:val="28"/>
          <w:szCs w:val="28"/>
        </w:rPr>
        <w:t xml:space="preserve"> </w:t>
      </w:r>
      <w:r w:rsidR="00880F59" w:rsidRPr="002C1B6F">
        <w:rPr>
          <w:rFonts w:asciiTheme="minorHAnsi" w:hAnsiTheme="minorHAnsi" w:cstheme="minorHAnsi"/>
          <w:bCs/>
          <w:sz w:val="28"/>
          <w:szCs w:val="28"/>
        </w:rPr>
        <w:t>submitted</w:t>
      </w:r>
      <w:r w:rsidR="000D54CC">
        <w:rPr>
          <w:rFonts w:asciiTheme="minorHAnsi" w:hAnsiTheme="minorHAnsi" w:cstheme="minorHAnsi"/>
          <w:bCs/>
          <w:sz w:val="28"/>
          <w:szCs w:val="28"/>
        </w:rPr>
        <w:t xml:space="preserve"> that he was alive to the requirement under section 94(2) of the Employment Act, for </w:t>
      </w:r>
      <w:r w:rsidR="00880F59">
        <w:rPr>
          <w:rFonts w:asciiTheme="minorHAnsi" w:hAnsiTheme="minorHAnsi" w:cstheme="minorHAnsi"/>
          <w:bCs/>
          <w:sz w:val="28"/>
          <w:szCs w:val="28"/>
        </w:rPr>
        <w:t>appeals</w:t>
      </w:r>
      <w:r w:rsidR="000D54CC">
        <w:rPr>
          <w:rFonts w:asciiTheme="minorHAnsi" w:hAnsiTheme="minorHAnsi" w:cstheme="minorHAnsi"/>
          <w:bCs/>
          <w:sz w:val="28"/>
          <w:szCs w:val="28"/>
        </w:rPr>
        <w:t xml:space="preserve"> to be on questions of law </w:t>
      </w:r>
      <w:r w:rsidR="005C62F4">
        <w:rPr>
          <w:rFonts w:asciiTheme="minorHAnsi" w:hAnsiTheme="minorHAnsi" w:cstheme="minorHAnsi"/>
          <w:bCs/>
          <w:sz w:val="28"/>
          <w:szCs w:val="28"/>
        </w:rPr>
        <w:t xml:space="preserve">only </w:t>
      </w:r>
      <w:r w:rsidR="000D54CC">
        <w:rPr>
          <w:rFonts w:asciiTheme="minorHAnsi" w:hAnsiTheme="minorHAnsi" w:cstheme="minorHAnsi"/>
          <w:bCs/>
          <w:sz w:val="28"/>
          <w:szCs w:val="28"/>
        </w:rPr>
        <w:t xml:space="preserve">and with leave of this Court on questions of fact forming part of the Labour Officer’s decision. It was his submission that it was the inherent obligation of the Appellate court to re-evaluate evidence. He relied on the decision of the Court of Appeal in </w:t>
      </w:r>
      <w:r w:rsidR="000D54CC">
        <w:rPr>
          <w:rFonts w:asciiTheme="minorHAnsi" w:hAnsiTheme="minorHAnsi" w:cstheme="minorHAnsi"/>
          <w:b/>
          <w:sz w:val="28"/>
          <w:szCs w:val="28"/>
        </w:rPr>
        <w:t>Bainagan</w:t>
      </w:r>
      <w:r w:rsidR="005C62F4">
        <w:rPr>
          <w:rFonts w:asciiTheme="minorHAnsi" w:hAnsiTheme="minorHAnsi" w:cstheme="minorHAnsi"/>
          <w:b/>
          <w:sz w:val="28"/>
          <w:szCs w:val="28"/>
        </w:rPr>
        <w:t>a</w:t>
      </w:r>
      <w:r w:rsidR="000D54CC">
        <w:rPr>
          <w:rFonts w:asciiTheme="minorHAnsi" w:hAnsiTheme="minorHAnsi" w:cstheme="minorHAnsi"/>
          <w:b/>
          <w:sz w:val="28"/>
          <w:szCs w:val="28"/>
        </w:rPr>
        <w:t xml:space="preserve"> JohnPaul Vs Uganda. Criminal Appeal No. 068/2010, </w:t>
      </w:r>
      <w:r w:rsidR="000D54CC" w:rsidRPr="000D54CC">
        <w:rPr>
          <w:rFonts w:asciiTheme="minorHAnsi" w:hAnsiTheme="minorHAnsi" w:cstheme="minorHAnsi"/>
          <w:bCs/>
          <w:sz w:val="28"/>
          <w:szCs w:val="28"/>
        </w:rPr>
        <w:t>in which the Court</w:t>
      </w:r>
      <w:r w:rsidR="005C62F4">
        <w:rPr>
          <w:rFonts w:asciiTheme="minorHAnsi" w:hAnsiTheme="minorHAnsi" w:cstheme="minorHAnsi"/>
          <w:bCs/>
          <w:sz w:val="28"/>
          <w:szCs w:val="28"/>
        </w:rPr>
        <w:t xml:space="preserve"> of Appeal </w:t>
      </w:r>
      <w:r w:rsidR="000D54CC" w:rsidRPr="000D54CC">
        <w:rPr>
          <w:rFonts w:asciiTheme="minorHAnsi" w:hAnsiTheme="minorHAnsi" w:cstheme="minorHAnsi"/>
          <w:bCs/>
          <w:sz w:val="28"/>
          <w:szCs w:val="28"/>
        </w:rPr>
        <w:t>s</w:t>
      </w:r>
      <w:r w:rsidR="000D54CC">
        <w:rPr>
          <w:rFonts w:asciiTheme="minorHAnsi" w:hAnsiTheme="minorHAnsi" w:cstheme="minorHAnsi"/>
          <w:bCs/>
          <w:sz w:val="28"/>
          <w:szCs w:val="28"/>
        </w:rPr>
        <w:t>t</w:t>
      </w:r>
      <w:r w:rsidR="000D54CC" w:rsidRPr="000D54CC">
        <w:rPr>
          <w:rFonts w:asciiTheme="minorHAnsi" w:hAnsiTheme="minorHAnsi" w:cstheme="minorHAnsi"/>
          <w:bCs/>
          <w:sz w:val="28"/>
          <w:szCs w:val="28"/>
        </w:rPr>
        <w:t xml:space="preserve">ruck out </w:t>
      </w:r>
      <w:r w:rsidR="005C62F4">
        <w:rPr>
          <w:rFonts w:asciiTheme="minorHAnsi" w:hAnsiTheme="minorHAnsi" w:cstheme="minorHAnsi"/>
          <w:bCs/>
          <w:sz w:val="28"/>
          <w:szCs w:val="28"/>
        </w:rPr>
        <w:t xml:space="preserve"> the </w:t>
      </w:r>
      <w:r w:rsidR="000D54CC" w:rsidRPr="000D54CC">
        <w:rPr>
          <w:rFonts w:asciiTheme="minorHAnsi" w:hAnsiTheme="minorHAnsi" w:cstheme="minorHAnsi"/>
          <w:bCs/>
          <w:sz w:val="28"/>
          <w:szCs w:val="28"/>
        </w:rPr>
        <w:t>grounds of mixed law and fact save for the ground on evaluation of evidence</w:t>
      </w:r>
      <w:r w:rsidR="000D54CC">
        <w:rPr>
          <w:rFonts w:asciiTheme="minorHAnsi" w:hAnsiTheme="minorHAnsi" w:cstheme="minorHAnsi"/>
          <w:bCs/>
          <w:sz w:val="28"/>
          <w:szCs w:val="28"/>
        </w:rPr>
        <w:t xml:space="preserve">, which the Court held to be a matter of law which had to be resolved. He also cited </w:t>
      </w:r>
      <w:r w:rsidR="000D54CC">
        <w:rPr>
          <w:rFonts w:asciiTheme="minorHAnsi" w:hAnsiTheme="minorHAnsi" w:cstheme="minorHAnsi"/>
          <w:b/>
          <w:sz w:val="28"/>
          <w:szCs w:val="28"/>
        </w:rPr>
        <w:t>Mubiru Martin vs Red cross Society LD</w:t>
      </w:r>
      <w:r w:rsidR="00956135">
        <w:rPr>
          <w:rFonts w:asciiTheme="minorHAnsi" w:hAnsiTheme="minorHAnsi" w:cstheme="minorHAnsi"/>
          <w:b/>
          <w:sz w:val="28"/>
          <w:szCs w:val="28"/>
        </w:rPr>
        <w:t xml:space="preserve"> </w:t>
      </w:r>
      <w:r w:rsidR="000D54CC">
        <w:rPr>
          <w:rFonts w:asciiTheme="minorHAnsi" w:hAnsiTheme="minorHAnsi" w:cstheme="minorHAnsi"/>
          <w:b/>
          <w:sz w:val="28"/>
          <w:szCs w:val="28"/>
        </w:rPr>
        <w:t xml:space="preserve">Appeal No. 28/2018, </w:t>
      </w:r>
      <w:r w:rsidR="000D54CC">
        <w:rPr>
          <w:rFonts w:asciiTheme="minorHAnsi" w:hAnsiTheme="minorHAnsi" w:cstheme="minorHAnsi"/>
          <w:bCs/>
          <w:sz w:val="28"/>
          <w:szCs w:val="28"/>
        </w:rPr>
        <w:t xml:space="preserve">in which this Court was of the same </w:t>
      </w:r>
      <w:r w:rsidR="005C62F4">
        <w:rPr>
          <w:rFonts w:asciiTheme="minorHAnsi" w:hAnsiTheme="minorHAnsi" w:cstheme="minorHAnsi"/>
          <w:bCs/>
          <w:sz w:val="28"/>
          <w:szCs w:val="28"/>
        </w:rPr>
        <w:t>view, therefore it</w:t>
      </w:r>
      <w:r w:rsidR="000D54CC">
        <w:rPr>
          <w:rFonts w:asciiTheme="minorHAnsi" w:hAnsiTheme="minorHAnsi" w:cstheme="minorHAnsi"/>
          <w:bCs/>
          <w:sz w:val="28"/>
          <w:szCs w:val="28"/>
        </w:rPr>
        <w:t xml:space="preserve"> </w:t>
      </w:r>
      <w:r w:rsidR="000552AB">
        <w:rPr>
          <w:rFonts w:asciiTheme="minorHAnsi" w:hAnsiTheme="minorHAnsi" w:cstheme="minorHAnsi"/>
          <w:bCs/>
          <w:sz w:val="28"/>
          <w:szCs w:val="28"/>
        </w:rPr>
        <w:t xml:space="preserve">was </w:t>
      </w:r>
      <w:r w:rsidR="000D54CC">
        <w:rPr>
          <w:rFonts w:asciiTheme="minorHAnsi" w:hAnsiTheme="minorHAnsi" w:cstheme="minorHAnsi"/>
          <w:bCs/>
          <w:sz w:val="28"/>
          <w:szCs w:val="28"/>
        </w:rPr>
        <w:t>a settled matter</w:t>
      </w:r>
      <w:r w:rsidR="000552AB">
        <w:rPr>
          <w:rFonts w:asciiTheme="minorHAnsi" w:hAnsiTheme="minorHAnsi" w:cstheme="minorHAnsi"/>
          <w:bCs/>
          <w:sz w:val="28"/>
          <w:szCs w:val="28"/>
        </w:rPr>
        <w:t xml:space="preserve">. It was his submission that this court </w:t>
      </w:r>
      <w:r w:rsidR="000D54CC">
        <w:rPr>
          <w:rFonts w:asciiTheme="minorHAnsi" w:hAnsiTheme="minorHAnsi" w:cstheme="minorHAnsi"/>
          <w:bCs/>
          <w:sz w:val="28"/>
          <w:szCs w:val="28"/>
        </w:rPr>
        <w:t>was</w:t>
      </w:r>
      <w:r w:rsidR="000552AB">
        <w:rPr>
          <w:rFonts w:asciiTheme="minorHAnsi" w:hAnsiTheme="minorHAnsi" w:cstheme="minorHAnsi"/>
          <w:bCs/>
          <w:sz w:val="28"/>
          <w:szCs w:val="28"/>
        </w:rPr>
        <w:t xml:space="preserve"> therefore</w:t>
      </w:r>
      <w:r w:rsidR="000D54CC">
        <w:rPr>
          <w:rFonts w:asciiTheme="minorHAnsi" w:hAnsiTheme="minorHAnsi" w:cstheme="minorHAnsi"/>
          <w:bCs/>
          <w:sz w:val="28"/>
          <w:szCs w:val="28"/>
        </w:rPr>
        <w:t xml:space="preserve"> under obligation to </w:t>
      </w:r>
      <w:r w:rsidR="00C47720">
        <w:rPr>
          <w:rFonts w:asciiTheme="minorHAnsi" w:hAnsiTheme="minorHAnsi" w:cstheme="minorHAnsi"/>
          <w:bCs/>
          <w:sz w:val="28"/>
          <w:szCs w:val="28"/>
        </w:rPr>
        <w:t xml:space="preserve">re- evaluate the evidence on the record before coming </w:t>
      </w:r>
      <w:r w:rsidR="005C62F4">
        <w:rPr>
          <w:rFonts w:asciiTheme="minorHAnsi" w:hAnsiTheme="minorHAnsi" w:cstheme="minorHAnsi"/>
          <w:bCs/>
          <w:sz w:val="28"/>
          <w:szCs w:val="28"/>
        </w:rPr>
        <w:t>to its</w:t>
      </w:r>
      <w:r w:rsidR="000552AB">
        <w:rPr>
          <w:rFonts w:asciiTheme="minorHAnsi" w:hAnsiTheme="minorHAnsi" w:cstheme="minorHAnsi"/>
          <w:bCs/>
          <w:sz w:val="28"/>
          <w:szCs w:val="28"/>
        </w:rPr>
        <w:t xml:space="preserve"> own </w:t>
      </w:r>
      <w:r w:rsidR="00C47720">
        <w:rPr>
          <w:rFonts w:asciiTheme="minorHAnsi" w:hAnsiTheme="minorHAnsi" w:cstheme="minorHAnsi"/>
          <w:bCs/>
          <w:sz w:val="28"/>
          <w:szCs w:val="28"/>
        </w:rPr>
        <w:t>conclusion.</w:t>
      </w:r>
    </w:p>
    <w:p w14:paraId="65303B30" w14:textId="6206D9C6" w:rsidR="00C47720" w:rsidRDefault="00C47720" w:rsidP="002C1B6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Indeed, this Court like the Court of Appeal has taken the position that it is under the obligation to reevaluate evidence as a matter of law on the record in order to resolve an appeal as a point of law. We shall delve into the ground as a matter of law and draw our own conclusion, being cognisant of the fact that we either </w:t>
      </w:r>
      <w:r w:rsidR="00956135">
        <w:rPr>
          <w:rFonts w:asciiTheme="minorHAnsi" w:hAnsiTheme="minorHAnsi" w:cstheme="minorHAnsi"/>
          <w:bCs/>
          <w:sz w:val="28"/>
          <w:szCs w:val="28"/>
        </w:rPr>
        <w:t>heard nor</w:t>
      </w:r>
      <w:r>
        <w:rPr>
          <w:rFonts w:asciiTheme="minorHAnsi" w:hAnsiTheme="minorHAnsi" w:cstheme="minorHAnsi"/>
          <w:bCs/>
          <w:sz w:val="28"/>
          <w:szCs w:val="28"/>
        </w:rPr>
        <w:t xml:space="preserve"> saw the witnesses as was stated in </w:t>
      </w:r>
      <w:r>
        <w:rPr>
          <w:rFonts w:asciiTheme="minorHAnsi" w:hAnsiTheme="minorHAnsi" w:cstheme="minorHAnsi"/>
          <w:b/>
          <w:sz w:val="28"/>
          <w:szCs w:val="28"/>
        </w:rPr>
        <w:t>Father Nanesio Begumisa &amp; 3 Others Vs Eric T</w:t>
      </w:r>
      <w:r w:rsidR="00506F2C">
        <w:rPr>
          <w:rFonts w:asciiTheme="minorHAnsi" w:hAnsiTheme="minorHAnsi" w:cstheme="minorHAnsi"/>
          <w:b/>
          <w:sz w:val="28"/>
          <w:szCs w:val="28"/>
        </w:rPr>
        <w:t>i</w:t>
      </w:r>
      <w:r>
        <w:rPr>
          <w:rFonts w:asciiTheme="minorHAnsi" w:hAnsiTheme="minorHAnsi" w:cstheme="minorHAnsi"/>
          <w:b/>
          <w:sz w:val="28"/>
          <w:szCs w:val="28"/>
        </w:rPr>
        <w:t>beraga SCCA 1</w:t>
      </w:r>
      <w:r w:rsidR="00506F2C">
        <w:rPr>
          <w:rFonts w:asciiTheme="minorHAnsi" w:hAnsiTheme="minorHAnsi" w:cstheme="minorHAnsi"/>
          <w:b/>
          <w:sz w:val="28"/>
          <w:szCs w:val="28"/>
        </w:rPr>
        <w:t>7/</w:t>
      </w:r>
      <w:r>
        <w:rPr>
          <w:rFonts w:asciiTheme="minorHAnsi" w:hAnsiTheme="minorHAnsi" w:cstheme="minorHAnsi"/>
          <w:b/>
          <w:sz w:val="28"/>
          <w:szCs w:val="28"/>
        </w:rPr>
        <w:t xml:space="preserve">2000[2004], </w:t>
      </w:r>
      <w:r>
        <w:rPr>
          <w:rFonts w:asciiTheme="minorHAnsi" w:hAnsiTheme="minorHAnsi" w:cstheme="minorHAnsi"/>
          <w:bCs/>
          <w:sz w:val="28"/>
          <w:szCs w:val="28"/>
        </w:rPr>
        <w:t>which was also cited by counsel.</w:t>
      </w:r>
    </w:p>
    <w:p w14:paraId="61C2F099" w14:textId="192FBD52" w:rsidR="00880F59" w:rsidRPr="007462A6" w:rsidRDefault="007462A6" w:rsidP="007462A6">
      <w:pPr>
        <w:spacing w:line="360" w:lineRule="auto"/>
        <w:jc w:val="both"/>
        <w:rPr>
          <w:rFonts w:asciiTheme="minorHAnsi" w:hAnsiTheme="minorHAnsi" w:cstheme="minorHAnsi"/>
          <w:b/>
          <w:sz w:val="28"/>
          <w:szCs w:val="28"/>
        </w:rPr>
      </w:pPr>
      <w:r>
        <w:rPr>
          <w:rFonts w:asciiTheme="minorHAnsi" w:hAnsiTheme="minorHAnsi" w:cstheme="minorHAnsi"/>
          <w:b/>
          <w:sz w:val="28"/>
          <w:szCs w:val="28"/>
        </w:rPr>
        <w:t>1.</w:t>
      </w:r>
      <w:r w:rsidR="00880F59" w:rsidRPr="007462A6">
        <w:rPr>
          <w:rFonts w:asciiTheme="minorHAnsi" w:hAnsiTheme="minorHAnsi" w:cstheme="minorHAnsi"/>
          <w:b/>
          <w:sz w:val="28"/>
          <w:szCs w:val="28"/>
        </w:rPr>
        <w:t>The Labour Officer erred in law when he held that the Respondent was an employee of the Appellant.</w:t>
      </w:r>
    </w:p>
    <w:p w14:paraId="208C760B" w14:textId="6073B8F6" w:rsidR="00E77C99" w:rsidRDefault="00721561" w:rsidP="002C1B6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I</w:t>
      </w:r>
      <w:r w:rsidR="00C47720">
        <w:rPr>
          <w:rFonts w:asciiTheme="minorHAnsi" w:hAnsiTheme="minorHAnsi" w:cstheme="minorHAnsi"/>
          <w:bCs/>
          <w:sz w:val="28"/>
          <w:szCs w:val="28"/>
        </w:rPr>
        <w:t xml:space="preserve">t was the submission of Counsel that, </w:t>
      </w:r>
      <w:r>
        <w:rPr>
          <w:rFonts w:asciiTheme="minorHAnsi" w:hAnsiTheme="minorHAnsi" w:cstheme="minorHAnsi"/>
          <w:bCs/>
          <w:sz w:val="28"/>
          <w:szCs w:val="28"/>
        </w:rPr>
        <w:t xml:space="preserve">according to section 2 of the Employment Act, the basis employment is a contract which can either be written or oral and the Respondent had the onus to prove that he had a contract of employment with the Appellant. According to Counsel the Respondent did not adduce any evidence of an original letter of appointment or a contract and only provided copies on pages 5 of the record. He was also unable to provide a copy of the </w:t>
      </w:r>
      <w:r w:rsidR="00506F2C">
        <w:rPr>
          <w:rFonts w:asciiTheme="minorHAnsi" w:hAnsiTheme="minorHAnsi" w:cstheme="minorHAnsi"/>
          <w:bCs/>
          <w:sz w:val="28"/>
          <w:szCs w:val="28"/>
        </w:rPr>
        <w:t>a</w:t>
      </w:r>
      <w:r>
        <w:rPr>
          <w:rFonts w:asciiTheme="minorHAnsi" w:hAnsiTheme="minorHAnsi" w:cstheme="minorHAnsi"/>
          <w:bCs/>
          <w:sz w:val="28"/>
          <w:szCs w:val="28"/>
        </w:rPr>
        <w:t>ppointment letter purported to have been issued</w:t>
      </w:r>
      <w:r w:rsidR="00506F2C">
        <w:rPr>
          <w:rFonts w:asciiTheme="minorHAnsi" w:hAnsiTheme="minorHAnsi" w:cstheme="minorHAnsi"/>
          <w:bCs/>
          <w:sz w:val="28"/>
          <w:szCs w:val="28"/>
        </w:rPr>
        <w:t xml:space="preserve"> to him</w:t>
      </w:r>
      <w:r>
        <w:rPr>
          <w:rFonts w:asciiTheme="minorHAnsi" w:hAnsiTheme="minorHAnsi" w:cstheme="minorHAnsi"/>
          <w:bCs/>
          <w:sz w:val="28"/>
          <w:szCs w:val="28"/>
        </w:rPr>
        <w:t xml:space="preserve"> on 24/08/1999 and signed by Mwathi Bette as Executive Director of the Compan</w:t>
      </w:r>
      <w:r w:rsidR="00E77C99">
        <w:rPr>
          <w:rFonts w:asciiTheme="minorHAnsi" w:hAnsiTheme="minorHAnsi" w:cstheme="minorHAnsi"/>
          <w:bCs/>
          <w:sz w:val="28"/>
          <w:szCs w:val="28"/>
        </w:rPr>
        <w:t>y as seen at pages 35-39 of the record. He argued that the letter was di</w:t>
      </w:r>
      <w:r w:rsidR="00BD7B41">
        <w:rPr>
          <w:rFonts w:asciiTheme="minorHAnsi" w:hAnsiTheme="minorHAnsi" w:cstheme="minorHAnsi"/>
          <w:bCs/>
          <w:sz w:val="28"/>
          <w:szCs w:val="28"/>
        </w:rPr>
        <w:t>s</w:t>
      </w:r>
      <w:r w:rsidR="00E77C99">
        <w:rPr>
          <w:rFonts w:asciiTheme="minorHAnsi" w:hAnsiTheme="minorHAnsi" w:cstheme="minorHAnsi"/>
          <w:bCs/>
          <w:sz w:val="28"/>
          <w:szCs w:val="28"/>
        </w:rPr>
        <w:t>puted by the Appellant</w:t>
      </w:r>
      <w:r w:rsidR="00506F2C">
        <w:rPr>
          <w:rFonts w:asciiTheme="minorHAnsi" w:hAnsiTheme="minorHAnsi" w:cstheme="minorHAnsi"/>
          <w:bCs/>
          <w:sz w:val="28"/>
          <w:szCs w:val="28"/>
        </w:rPr>
        <w:t>’</w:t>
      </w:r>
      <w:r w:rsidR="00E77C99">
        <w:rPr>
          <w:rFonts w:asciiTheme="minorHAnsi" w:hAnsiTheme="minorHAnsi" w:cstheme="minorHAnsi"/>
          <w:bCs/>
          <w:sz w:val="28"/>
          <w:szCs w:val="28"/>
        </w:rPr>
        <w:t xml:space="preserve">s because the said Mwathi was not its employee at the time </w:t>
      </w:r>
      <w:r w:rsidR="00506F2C">
        <w:rPr>
          <w:rFonts w:asciiTheme="minorHAnsi" w:hAnsiTheme="minorHAnsi" w:cstheme="minorHAnsi"/>
          <w:bCs/>
          <w:sz w:val="28"/>
          <w:szCs w:val="28"/>
        </w:rPr>
        <w:t>the appointment</w:t>
      </w:r>
      <w:r w:rsidR="00E77C99">
        <w:rPr>
          <w:rFonts w:asciiTheme="minorHAnsi" w:hAnsiTheme="minorHAnsi" w:cstheme="minorHAnsi"/>
          <w:bCs/>
          <w:sz w:val="28"/>
          <w:szCs w:val="28"/>
        </w:rPr>
        <w:t xml:space="preserve"> was allegedly signed </w:t>
      </w:r>
      <w:r w:rsidR="00F55AF0">
        <w:rPr>
          <w:rFonts w:asciiTheme="minorHAnsi" w:hAnsiTheme="minorHAnsi" w:cstheme="minorHAnsi"/>
          <w:bCs/>
          <w:sz w:val="28"/>
          <w:szCs w:val="28"/>
        </w:rPr>
        <w:t>in 1999. According to him the Appellant led evidence to show that there was fraud and forgery on the part of the Respondent because at the time Mathis was alleged to have signed the letter, she was not yet staff of the Appellant having joined in 2014.</w:t>
      </w:r>
      <w:r w:rsidR="00880F59">
        <w:rPr>
          <w:rFonts w:asciiTheme="minorHAnsi" w:hAnsiTheme="minorHAnsi" w:cstheme="minorHAnsi"/>
          <w:bCs/>
          <w:sz w:val="28"/>
          <w:szCs w:val="28"/>
        </w:rPr>
        <w:t xml:space="preserve"> </w:t>
      </w:r>
      <w:r w:rsidR="00F55AF0">
        <w:rPr>
          <w:rFonts w:asciiTheme="minorHAnsi" w:hAnsiTheme="minorHAnsi" w:cstheme="minorHAnsi"/>
          <w:bCs/>
          <w:sz w:val="28"/>
          <w:szCs w:val="28"/>
        </w:rPr>
        <w:t>He also disputed the documents dated 25/10/2016,</w:t>
      </w:r>
      <w:r w:rsidR="00880F59">
        <w:rPr>
          <w:rFonts w:asciiTheme="minorHAnsi" w:hAnsiTheme="minorHAnsi" w:cstheme="minorHAnsi"/>
          <w:bCs/>
          <w:sz w:val="28"/>
          <w:szCs w:val="28"/>
        </w:rPr>
        <w:t xml:space="preserve"> </w:t>
      </w:r>
      <w:r w:rsidR="00F55AF0">
        <w:rPr>
          <w:rFonts w:asciiTheme="minorHAnsi" w:hAnsiTheme="minorHAnsi" w:cstheme="minorHAnsi"/>
          <w:bCs/>
          <w:sz w:val="28"/>
          <w:szCs w:val="28"/>
        </w:rPr>
        <w:t xml:space="preserve">which the Respondent </w:t>
      </w:r>
      <w:r w:rsidR="00DC18C5">
        <w:rPr>
          <w:rFonts w:asciiTheme="minorHAnsi" w:hAnsiTheme="minorHAnsi" w:cstheme="minorHAnsi"/>
          <w:bCs/>
          <w:sz w:val="28"/>
          <w:szCs w:val="28"/>
        </w:rPr>
        <w:t>produced as</w:t>
      </w:r>
      <w:r w:rsidR="00F55AF0">
        <w:rPr>
          <w:rFonts w:asciiTheme="minorHAnsi" w:hAnsiTheme="minorHAnsi" w:cstheme="minorHAnsi"/>
          <w:bCs/>
          <w:sz w:val="28"/>
          <w:szCs w:val="28"/>
        </w:rPr>
        <w:t xml:space="preserve"> evidence of the list of </w:t>
      </w:r>
      <w:r w:rsidR="00DC18C5">
        <w:rPr>
          <w:rFonts w:asciiTheme="minorHAnsi" w:hAnsiTheme="minorHAnsi" w:cstheme="minorHAnsi"/>
          <w:bCs/>
          <w:sz w:val="28"/>
          <w:szCs w:val="28"/>
        </w:rPr>
        <w:t>Directors and</w:t>
      </w:r>
      <w:r w:rsidR="00F55AF0">
        <w:rPr>
          <w:rFonts w:asciiTheme="minorHAnsi" w:hAnsiTheme="minorHAnsi" w:cstheme="minorHAnsi"/>
          <w:bCs/>
          <w:sz w:val="28"/>
          <w:szCs w:val="28"/>
        </w:rPr>
        <w:t xml:space="preserve"> staff handling customs work for the </w:t>
      </w:r>
      <w:r w:rsidR="00DC18C5">
        <w:rPr>
          <w:rFonts w:asciiTheme="minorHAnsi" w:hAnsiTheme="minorHAnsi" w:cstheme="minorHAnsi"/>
          <w:bCs/>
          <w:sz w:val="28"/>
          <w:szCs w:val="28"/>
        </w:rPr>
        <w:t>Appellant because</w:t>
      </w:r>
      <w:r w:rsidR="00F55AF0">
        <w:rPr>
          <w:rFonts w:asciiTheme="minorHAnsi" w:hAnsiTheme="minorHAnsi" w:cstheme="minorHAnsi"/>
          <w:bCs/>
          <w:sz w:val="28"/>
          <w:szCs w:val="28"/>
        </w:rPr>
        <w:t xml:space="preserve"> the name of the commissioner who commis</w:t>
      </w:r>
      <w:r w:rsidR="00880F59">
        <w:rPr>
          <w:rFonts w:asciiTheme="minorHAnsi" w:hAnsiTheme="minorHAnsi" w:cstheme="minorHAnsi"/>
          <w:bCs/>
          <w:sz w:val="28"/>
          <w:szCs w:val="28"/>
        </w:rPr>
        <w:t>sion</w:t>
      </w:r>
      <w:r w:rsidR="00F55AF0">
        <w:rPr>
          <w:rFonts w:asciiTheme="minorHAnsi" w:hAnsiTheme="minorHAnsi" w:cstheme="minorHAnsi"/>
          <w:bCs/>
          <w:sz w:val="28"/>
          <w:szCs w:val="28"/>
        </w:rPr>
        <w:t xml:space="preserve">ed then was not given. He further disputed the </w:t>
      </w:r>
      <w:r w:rsidR="00DC18C5">
        <w:rPr>
          <w:rFonts w:asciiTheme="minorHAnsi" w:hAnsiTheme="minorHAnsi" w:cstheme="minorHAnsi"/>
          <w:bCs/>
          <w:sz w:val="28"/>
          <w:szCs w:val="28"/>
        </w:rPr>
        <w:t>authenticity</w:t>
      </w:r>
      <w:r w:rsidR="00F55AF0">
        <w:rPr>
          <w:rFonts w:asciiTheme="minorHAnsi" w:hAnsiTheme="minorHAnsi" w:cstheme="minorHAnsi"/>
          <w:bCs/>
          <w:sz w:val="28"/>
          <w:szCs w:val="28"/>
        </w:rPr>
        <w:t xml:space="preserve"> of the contract on the grounds that the Appellant’s witness one Kateregga testified that Patel who was supposed to have signed </w:t>
      </w:r>
      <w:r w:rsidR="00DC18C5">
        <w:rPr>
          <w:rFonts w:asciiTheme="minorHAnsi" w:hAnsiTheme="minorHAnsi" w:cstheme="minorHAnsi"/>
          <w:bCs/>
          <w:sz w:val="28"/>
          <w:szCs w:val="28"/>
        </w:rPr>
        <w:t>it in</w:t>
      </w:r>
      <w:r w:rsidR="00F55AF0">
        <w:rPr>
          <w:rFonts w:asciiTheme="minorHAnsi" w:hAnsiTheme="minorHAnsi" w:cstheme="minorHAnsi"/>
          <w:bCs/>
          <w:sz w:val="28"/>
          <w:szCs w:val="28"/>
        </w:rPr>
        <w:t xml:space="preserve"> October 2016, died </w:t>
      </w:r>
      <w:r w:rsidR="00A6743E">
        <w:rPr>
          <w:rFonts w:asciiTheme="minorHAnsi" w:hAnsiTheme="minorHAnsi" w:cstheme="minorHAnsi"/>
          <w:bCs/>
          <w:sz w:val="28"/>
          <w:szCs w:val="28"/>
        </w:rPr>
        <w:t>on 20</w:t>
      </w:r>
      <w:r w:rsidR="00DC18C5" w:rsidRPr="00A6743E">
        <w:rPr>
          <w:rFonts w:asciiTheme="minorHAnsi" w:hAnsiTheme="minorHAnsi" w:cstheme="minorHAnsi"/>
          <w:bCs/>
          <w:sz w:val="28"/>
          <w:szCs w:val="28"/>
          <w:vertAlign w:val="superscript"/>
        </w:rPr>
        <w:t>th</w:t>
      </w:r>
      <w:r w:rsidR="00DC18C5">
        <w:rPr>
          <w:rFonts w:asciiTheme="minorHAnsi" w:hAnsiTheme="minorHAnsi" w:cstheme="minorHAnsi"/>
          <w:bCs/>
          <w:sz w:val="28"/>
          <w:szCs w:val="28"/>
        </w:rPr>
        <w:t xml:space="preserve"> January</w:t>
      </w:r>
      <w:r w:rsidR="00F55AF0">
        <w:rPr>
          <w:rFonts w:asciiTheme="minorHAnsi" w:hAnsiTheme="minorHAnsi" w:cstheme="minorHAnsi"/>
          <w:bCs/>
          <w:sz w:val="28"/>
          <w:szCs w:val="28"/>
        </w:rPr>
        <w:t xml:space="preserve"> of the same year</w:t>
      </w:r>
      <w:r w:rsidR="00A6743E">
        <w:rPr>
          <w:rFonts w:asciiTheme="minorHAnsi" w:hAnsiTheme="minorHAnsi" w:cstheme="minorHAnsi"/>
          <w:bCs/>
          <w:sz w:val="28"/>
          <w:szCs w:val="28"/>
        </w:rPr>
        <w:t xml:space="preserve">. </w:t>
      </w:r>
    </w:p>
    <w:p w14:paraId="357924D6" w14:textId="77777777" w:rsidR="00A6743E" w:rsidRDefault="00A6743E" w:rsidP="002C1B6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insisted that the Appellant led evidence to indicate that the Respondent was a clearing Agent who was paid on a consignment basis as shown by the Vouchers on the record and the Respondent did not deny that he was an Agent. </w:t>
      </w:r>
    </w:p>
    <w:p w14:paraId="29AC72AA" w14:textId="5440246B" w:rsidR="00B17161" w:rsidRDefault="00A6743E" w:rsidP="002C1B6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It was further his submission that the documents from URA which the Respondent relied on to prove his employment relationship with the Appellant referred to him as a declaration Officer whose duties involved receiving declarations and instructions from </w:t>
      </w:r>
      <w:r w:rsidR="007462A6">
        <w:rPr>
          <w:rFonts w:asciiTheme="minorHAnsi" w:hAnsiTheme="minorHAnsi" w:cstheme="minorHAnsi"/>
          <w:bCs/>
          <w:sz w:val="28"/>
          <w:szCs w:val="28"/>
        </w:rPr>
        <w:t>Clients among</w:t>
      </w:r>
      <w:r w:rsidR="00B17161">
        <w:rPr>
          <w:rFonts w:asciiTheme="minorHAnsi" w:hAnsiTheme="minorHAnsi" w:cstheme="minorHAnsi"/>
          <w:bCs/>
          <w:sz w:val="28"/>
          <w:szCs w:val="28"/>
        </w:rPr>
        <w:t xml:space="preserve"> others, which duties fell in line with the Appellant’s evidence that the </w:t>
      </w:r>
      <w:r w:rsidR="007462A6">
        <w:rPr>
          <w:rFonts w:asciiTheme="minorHAnsi" w:hAnsiTheme="minorHAnsi" w:cstheme="minorHAnsi"/>
          <w:bCs/>
          <w:sz w:val="28"/>
          <w:szCs w:val="28"/>
        </w:rPr>
        <w:t>Respondent was</w:t>
      </w:r>
      <w:r w:rsidR="00B17161">
        <w:rPr>
          <w:rFonts w:asciiTheme="minorHAnsi" w:hAnsiTheme="minorHAnsi" w:cstheme="minorHAnsi"/>
          <w:bCs/>
          <w:sz w:val="28"/>
          <w:szCs w:val="28"/>
        </w:rPr>
        <w:t xml:space="preserve"> a clearing Agent.</w:t>
      </w:r>
    </w:p>
    <w:p w14:paraId="499F73BF" w14:textId="09048EE0" w:rsidR="007462A6" w:rsidRDefault="00B17161" w:rsidP="002C1B6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He further </w:t>
      </w:r>
      <w:r w:rsidR="009C1B06">
        <w:rPr>
          <w:rFonts w:asciiTheme="minorHAnsi" w:hAnsiTheme="minorHAnsi" w:cstheme="minorHAnsi"/>
          <w:bCs/>
          <w:sz w:val="28"/>
          <w:szCs w:val="28"/>
        </w:rPr>
        <w:t xml:space="preserve">submitted that the documents relating to PAYE and NSSF which </w:t>
      </w:r>
      <w:r w:rsidR="007462A6">
        <w:rPr>
          <w:rFonts w:asciiTheme="minorHAnsi" w:hAnsiTheme="minorHAnsi" w:cstheme="minorHAnsi"/>
          <w:bCs/>
          <w:sz w:val="28"/>
          <w:szCs w:val="28"/>
        </w:rPr>
        <w:t xml:space="preserve">the </w:t>
      </w:r>
      <w:r w:rsidR="009C1B06">
        <w:rPr>
          <w:rFonts w:asciiTheme="minorHAnsi" w:hAnsiTheme="minorHAnsi" w:cstheme="minorHAnsi"/>
          <w:bCs/>
          <w:sz w:val="28"/>
          <w:szCs w:val="28"/>
        </w:rPr>
        <w:t xml:space="preserve">Respondent relied on to </w:t>
      </w:r>
      <w:r w:rsidR="007462A6">
        <w:rPr>
          <w:rFonts w:asciiTheme="minorHAnsi" w:hAnsiTheme="minorHAnsi" w:cstheme="minorHAnsi"/>
          <w:bCs/>
          <w:sz w:val="28"/>
          <w:szCs w:val="28"/>
        </w:rPr>
        <w:t>support its</w:t>
      </w:r>
      <w:r w:rsidR="009C1B06">
        <w:rPr>
          <w:rFonts w:asciiTheme="minorHAnsi" w:hAnsiTheme="minorHAnsi" w:cstheme="minorHAnsi"/>
          <w:bCs/>
          <w:sz w:val="28"/>
          <w:szCs w:val="28"/>
        </w:rPr>
        <w:t xml:space="preserve"> dispute again</w:t>
      </w:r>
      <w:r w:rsidR="007462A6">
        <w:rPr>
          <w:rFonts w:asciiTheme="minorHAnsi" w:hAnsiTheme="minorHAnsi" w:cstheme="minorHAnsi"/>
          <w:bCs/>
          <w:sz w:val="28"/>
          <w:szCs w:val="28"/>
        </w:rPr>
        <w:t>s</w:t>
      </w:r>
      <w:r w:rsidR="009C1B06">
        <w:rPr>
          <w:rFonts w:asciiTheme="minorHAnsi" w:hAnsiTheme="minorHAnsi" w:cstheme="minorHAnsi"/>
          <w:bCs/>
          <w:sz w:val="28"/>
          <w:szCs w:val="28"/>
        </w:rPr>
        <w:t xml:space="preserve">t the </w:t>
      </w:r>
      <w:r w:rsidR="00506F2C">
        <w:rPr>
          <w:rFonts w:asciiTheme="minorHAnsi" w:hAnsiTheme="minorHAnsi" w:cstheme="minorHAnsi"/>
          <w:bCs/>
          <w:sz w:val="28"/>
          <w:szCs w:val="28"/>
        </w:rPr>
        <w:t>Appellant</w:t>
      </w:r>
      <w:r w:rsidR="007462A6">
        <w:rPr>
          <w:rFonts w:asciiTheme="minorHAnsi" w:hAnsiTheme="minorHAnsi" w:cstheme="minorHAnsi"/>
          <w:bCs/>
          <w:sz w:val="28"/>
          <w:szCs w:val="28"/>
        </w:rPr>
        <w:t xml:space="preserve"> claim</w:t>
      </w:r>
      <w:r w:rsidR="009C1B06">
        <w:rPr>
          <w:rFonts w:asciiTheme="minorHAnsi" w:hAnsiTheme="minorHAnsi" w:cstheme="minorHAnsi"/>
          <w:bCs/>
          <w:sz w:val="28"/>
          <w:szCs w:val="28"/>
        </w:rPr>
        <w:t xml:space="preserve"> for NSSF did not bear his name and he did not adduce </w:t>
      </w:r>
      <w:r w:rsidR="00F21449">
        <w:rPr>
          <w:rFonts w:asciiTheme="minorHAnsi" w:hAnsiTheme="minorHAnsi" w:cstheme="minorHAnsi"/>
          <w:bCs/>
          <w:sz w:val="28"/>
          <w:szCs w:val="28"/>
        </w:rPr>
        <w:t>any evidence</w:t>
      </w:r>
      <w:r w:rsidR="007462A6">
        <w:rPr>
          <w:rFonts w:asciiTheme="minorHAnsi" w:hAnsiTheme="minorHAnsi" w:cstheme="minorHAnsi"/>
          <w:bCs/>
          <w:sz w:val="28"/>
          <w:szCs w:val="28"/>
        </w:rPr>
        <w:t xml:space="preserve"> </w:t>
      </w:r>
      <w:r w:rsidR="009C1B06">
        <w:rPr>
          <w:rFonts w:asciiTheme="minorHAnsi" w:hAnsiTheme="minorHAnsi" w:cstheme="minorHAnsi"/>
          <w:bCs/>
          <w:sz w:val="28"/>
          <w:szCs w:val="28"/>
        </w:rPr>
        <w:t>to the contrary which was proof that he was never employed by the Appellant.</w:t>
      </w:r>
    </w:p>
    <w:p w14:paraId="4F23041E" w14:textId="084A696A" w:rsidR="006B1A9C" w:rsidRDefault="007462A6" w:rsidP="002C1B6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F21449">
        <w:rPr>
          <w:rFonts w:asciiTheme="minorHAnsi" w:hAnsiTheme="minorHAnsi" w:cstheme="minorHAnsi"/>
          <w:bCs/>
          <w:sz w:val="28"/>
          <w:szCs w:val="28"/>
        </w:rPr>
        <w:t>contended that</w:t>
      </w:r>
      <w:r w:rsidR="00D44387">
        <w:rPr>
          <w:rFonts w:asciiTheme="minorHAnsi" w:hAnsiTheme="minorHAnsi" w:cstheme="minorHAnsi"/>
          <w:bCs/>
          <w:sz w:val="28"/>
          <w:szCs w:val="28"/>
        </w:rPr>
        <w:t xml:space="preserve">, </w:t>
      </w:r>
      <w:r w:rsidR="003F7996">
        <w:rPr>
          <w:rFonts w:asciiTheme="minorHAnsi" w:hAnsiTheme="minorHAnsi" w:cstheme="minorHAnsi"/>
          <w:bCs/>
          <w:sz w:val="28"/>
          <w:szCs w:val="28"/>
        </w:rPr>
        <w:t>the Appellant</w:t>
      </w:r>
      <w:r w:rsidR="00D44387">
        <w:rPr>
          <w:rFonts w:asciiTheme="minorHAnsi" w:hAnsiTheme="minorHAnsi" w:cstheme="minorHAnsi"/>
          <w:bCs/>
          <w:sz w:val="28"/>
          <w:szCs w:val="28"/>
        </w:rPr>
        <w:t xml:space="preserve"> was a self- clearing Company and the Respondent was its clearing Agent on a consignment basis at the rate of Ugx. 160,000/- per consignment</w:t>
      </w:r>
      <w:r w:rsidR="006B1A9C">
        <w:rPr>
          <w:rFonts w:asciiTheme="minorHAnsi" w:hAnsiTheme="minorHAnsi" w:cstheme="minorHAnsi"/>
          <w:bCs/>
          <w:sz w:val="28"/>
          <w:szCs w:val="28"/>
        </w:rPr>
        <w:t xml:space="preserve">. According to him the money was paid to him through the Bank or in cash and on certain occasions it was a requirement by URA for the Company to submit to it papers indicating the Company’s Directors and declaration agents hence the documents on the Record. </w:t>
      </w:r>
    </w:p>
    <w:p w14:paraId="72473610" w14:textId="36B1CB9E" w:rsidR="00F140AF" w:rsidRDefault="006B1A9C" w:rsidP="002C1B6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insisted that the Appellant’s </w:t>
      </w:r>
      <w:r w:rsidR="00F140AF">
        <w:rPr>
          <w:rFonts w:asciiTheme="minorHAnsi" w:hAnsiTheme="minorHAnsi" w:cstheme="minorHAnsi"/>
          <w:bCs/>
          <w:sz w:val="28"/>
          <w:szCs w:val="28"/>
        </w:rPr>
        <w:t>witness Katerega testified</w:t>
      </w:r>
      <w:r>
        <w:rPr>
          <w:rFonts w:asciiTheme="minorHAnsi" w:hAnsiTheme="minorHAnsi" w:cstheme="minorHAnsi"/>
          <w:bCs/>
          <w:sz w:val="28"/>
          <w:szCs w:val="28"/>
        </w:rPr>
        <w:t xml:space="preserve"> that</w:t>
      </w:r>
      <w:r w:rsidR="00F140AF">
        <w:rPr>
          <w:rFonts w:asciiTheme="minorHAnsi" w:hAnsiTheme="minorHAnsi" w:cstheme="minorHAnsi"/>
          <w:bCs/>
          <w:sz w:val="28"/>
          <w:szCs w:val="28"/>
        </w:rPr>
        <w:t>,</w:t>
      </w:r>
      <w:r>
        <w:rPr>
          <w:rFonts w:asciiTheme="minorHAnsi" w:hAnsiTheme="minorHAnsi" w:cstheme="minorHAnsi"/>
          <w:bCs/>
          <w:sz w:val="28"/>
          <w:szCs w:val="28"/>
        </w:rPr>
        <w:t xml:space="preserve"> the </w:t>
      </w:r>
      <w:r w:rsidR="00681DF5">
        <w:rPr>
          <w:rFonts w:asciiTheme="minorHAnsi" w:hAnsiTheme="minorHAnsi" w:cstheme="minorHAnsi"/>
          <w:bCs/>
          <w:sz w:val="28"/>
          <w:szCs w:val="28"/>
        </w:rPr>
        <w:t>Respondent had</w:t>
      </w:r>
      <w:r>
        <w:rPr>
          <w:rFonts w:asciiTheme="minorHAnsi" w:hAnsiTheme="minorHAnsi" w:cstheme="minorHAnsi"/>
          <w:bCs/>
          <w:sz w:val="28"/>
          <w:szCs w:val="28"/>
        </w:rPr>
        <w:t xml:space="preserve"> never been salaried employee</w:t>
      </w:r>
      <w:r w:rsidR="00F140AF">
        <w:rPr>
          <w:rFonts w:asciiTheme="minorHAnsi" w:hAnsiTheme="minorHAnsi" w:cstheme="minorHAnsi"/>
          <w:bCs/>
          <w:sz w:val="28"/>
          <w:szCs w:val="28"/>
        </w:rPr>
        <w:t xml:space="preserve">. Therefore, in the absence of a binding agreement and </w:t>
      </w:r>
      <w:r w:rsidR="00681DF5">
        <w:rPr>
          <w:rFonts w:asciiTheme="minorHAnsi" w:hAnsiTheme="minorHAnsi" w:cstheme="minorHAnsi"/>
          <w:bCs/>
          <w:sz w:val="28"/>
          <w:szCs w:val="28"/>
        </w:rPr>
        <w:t xml:space="preserve">an authentic </w:t>
      </w:r>
      <w:r w:rsidR="00F140AF">
        <w:rPr>
          <w:rFonts w:asciiTheme="minorHAnsi" w:hAnsiTheme="minorHAnsi" w:cstheme="minorHAnsi"/>
          <w:bCs/>
          <w:sz w:val="28"/>
          <w:szCs w:val="28"/>
        </w:rPr>
        <w:t>appointment</w:t>
      </w:r>
      <w:r w:rsidR="00681DF5">
        <w:rPr>
          <w:rFonts w:asciiTheme="minorHAnsi" w:hAnsiTheme="minorHAnsi" w:cstheme="minorHAnsi"/>
          <w:bCs/>
          <w:sz w:val="28"/>
          <w:szCs w:val="28"/>
        </w:rPr>
        <w:t xml:space="preserve"> letter</w:t>
      </w:r>
      <w:r w:rsidR="00F140AF">
        <w:rPr>
          <w:rFonts w:asciiTheme="minorHAnsi" w:hAnsiTheme="minorHAnsi" w:cstheme="minorHAnsi"/>
          <w:bCs/>
          <w:sz w:val="28"/>
          <w:szCs w:val="28"/>
        </w:rPr>
        <w:t xml:space="preserve"> and in the absence of any terms and conditions</w:t>
      </w:r>
      <w:r w:rsidR="00EE4B6B">
        <w:rPr>
          <w:rFonts w:asciiTheme="minorHAnsi" w:hAnsiTheme="minorHAnsi" w:cstheme="minorHAnsi"/>
          <w:bCs/>
          <w:sz w:val="28"/>
          <w:szCs w:val="28"/>
        </w:rPr>
        <w:t xml:space="preserve"> of employment</w:t>
      </w:r>
      <w:r w:rsidR="00F140AF">
        <w:rPr>
          <w:rFonts w:asciiTheme="minorHAnsi" w:hAnsiTheme="minorHAnsi" w:cstheme="minorHAnsi"/>
          <w:bCs/>
          <w:sz w:val="28"/>
          <w:szCs w:val="28"/>
        </w:rPr>
        <w:t>, the labour officer erred to hold that, the Respondent was an employee of the Appellant within the meaning of section 2 of the Employment Act.</w:t>
      </w:r>
    </w:p>
    <w:p w14:paraId="67B02E1A" w14:textId="1028F219" w:rsidR="00A6743E" w:rsidRDefault="00F140AF" w:rsidP="002C1B6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Therefore, the appeal should be allowed and the labour officer’s </w:t>
      </w:r>
      <w:r w:rsidR="00EE4B6B">
        <w:rPr>
          <w:rFonts w:asciiTheme="minorHAnsi" w:hAnsiTheme="minorHAnsi" w:cstheme="minorHAnsi"/>
          <w:bCs/>
          <w:sz w:val="28"/>
          <w:szCs w:val="28"/>
        </w:rPr>
        <w:t>orders be</w:t>
      </w:r>
      <w:r>
        <w:rPr>
          <w:rFonts w:asciiTheme="minorHAnsi" w:hAnsiTheme="minorHAnsi" w:cstheme="minorHAnsi"/>
          <w:bCs/>
          <w:sz w:val="28"/>
          <w:szCs w:val="28"/>
        </w:rPr>
        <w:t xml:space="preserve"> set </w:t>
      </w:r>
      <w:r w:rsidR="00EE4B6B">
        <w:rPr>
          <w:rFonts w:asciiTheme="minorHAnsi" w:hAnsiTheme="minorHAnsi" w:cstheme="minorHAnsi"/>
          <w:bCs/>
          <w:sz w:val="28"/>
          <w:szCs w:val="28"/>
        </w:rPr>
        <w:t>aside with</w:t>
      </w:r>
      <w:r>
        <w:rPr>
          <w:rFonts w:asciiTheme="minorHAnsi" w:hAnsiTheme="minorHAnsi" w:cstheme="minorHAnsi"/>
          <w:bCs/>
          <w:sz w:val="28"/>
          <w:szCs w:val="28"/>
        </w:rPr>
        <w:t xml:space="preserve"> costs.</w:t>
      </w:r>
    </w:p>
    <w:p w14:paraId="1ED1CE0E" w14:textId="7CDA2D60" w:rsidR="00DA6E1C" w:rsidRDefault="00F140AF" w:rsidP="002C1B6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reply </w:t>
      </w:r>
      <w:r w:rsidR="00EE4B6B">
        <w:rPr>
          <w:rFonts w:asciiTheme="minorHAnsi" w:hAnsiTheme="minorHAnsi" w:cstheme="minorHAnsi"/>
          <w:bCs/>
          <w:sz w:val="28"/>
          <w:szCs w:val="28"/>
        </w:rPr>
        <w:t xml:space="preserve">Counsel for </w:t>
      </w:r>
      <w:r>
        <w:rPr>
          <w:rFonts w:asciiTheme="minorHAnsi" w:hAnsiTheme="minorHAnsi" w:cstheme="minorHAnsi"/>
          <w:bCs/>
          <w:sz w:val="28"/>
          <w:szCs w:val="28"/>
        </w:rPr>
        <w:t>the Respondent</w:t>
      </w:r>
      <w:r w:rsidR="00A82E07">
        <w:rPr>
          <w:rFonts w:asciiTheme="minorHAnsi" w:hAnsiTheme="minorHAnsi" w:cstheme="minorHAnsi"/>
          <w:bCs/>
          <w:sz w:val="28"/>
          <w:szCs w:val="28"/>
        </w:rPr>
        <w:t xml:space="preserve">, contended that the labour officer properly evaluated the evidence and arrived at the correct decision. </w:t>
      </w:r>
      <w:r>
        <w:rPr>
          <w:rFonts w:asciiTheme="minorHAnsi" w:hAnsiTheme="minorHAnsi" w:cstheme="minorHAnsi"/>
          <w:bCs/>
          <w:sz w:val="28"/>
          <w:szCs w:val="28"/>
        </w:rPr>
        <w:t xml:space="preserve"> </w:t>
      </w:r>
      <w:r w:rsidR="00766875">
        <w:rPr>
          <w:rFonts w:asciiTheme="minorHAnsi" w:hAnsiTheme="minorHAnsi" w:cstheme="minorHAnsi"/>
          <w:bCs/>
          <w:sz w:val="28"/>
          <w:szCs w:val="28"/>
        </w:rPr>
        <w:t>According to</w:t>
      </w:r>
      <w:r w:rsidR="00A82E07">
        <w:rPr>
          <w:rFonts w:asciiTheme="minorHAnsi" w:hAnsiTheme="minorHAnsi" w:cstheme="minorHAnsi"/>
          <w:bCs/>
          <w:sz w:val="28"/>
          <w:szCs w:val="28"/>
        </w:rPr>
        <w:t xml:space="preserve"> </w:t>
      </w:r>
      <w:r w:rsidR="00367F5D">
        <w:rPr>
          <w:rFonts w:asciiTheme="minorHAnsi" w:hAnsiTheme="minorHAnsi" w:cstheme="minorHAnsi"/>
          <w:bCs/>
          <w:sz w:val="28"/>
          <w:szCs w:val="28"/>
        </w:rPr>
        <w:t>him, Section</w:t>
      </w:r>
      <w:r w:rsidR="00766875">
        <w:rPr>
          <w:rFonts w:asciiTheme="minorHAnsi" w:hAnsiTheme="minorHAnsi" w:cstheme="minorHAnsi"/>
          <w:bCs/>
          <w:sz w:val="28"/>
          <w:szCs w:val="28"/>
        </w:rPr>
        <w:t xml:space="preserve"> 2 of the</w:t>
      </w:r>
      <w:r w:rsidR="00DA6E1C">
        <w:rPr>
          <w:rFonts w:asciiTheme="minorHAnsi" w:hAnsiTheme="minorHAnsi" w:cstheme="minorHAnsi"/>
          <w:bCs/>
          <w:sz w:val="28"/>
          <w:szCs w:val="28"/>
        </w:rPr>
        <w:t xml:space="preserve"> Employment Act, 2006 </w:t>
      </w:r>
      <w:r w:rsidR="00A82E07">
        <w:rPr>
          <w:rFonts w:asciiTheme="minorHAnsi" w:hAnsiTheme="minorHAnsi" w:cstheme="minorHAnsi"/>
          <w:bCs/>
          <w:sz w:val="28"/>
          <w:szCs w:val="28"/>
        </w:rPr>
        <w:t xml:space="preserve">provides that </w:t>
      </w:r>
      <w:r w:rsidR="00DA6E1C">
        <w:rPr>
          <w:rFonts w:asciiTheme="minorHAnsi" w:hAnsiTheme="minorHAnsi" w:cstheme="minorHAnsi"/>
          <w:bCs/>
          <w:sz w:val="28"/>
          <w:szCs w:val="28"/>
        </w:rPr>
        <w:t xml:space="preserve">a contract of employment, otherwise known as a contract of service, means any contract, whether oral or in writing, whether express or implied, where a person agrees in return for </w:t>
      </w:r>
      <w:r w:rsidR="00EE4B6B">
        <w:rPr>
          <w:rFonts w:asciiTheme="minorHAnsi" w:hAnsiTheme="minorHAnsi" w:cstheme="minorHAnsi"/>
          <w:bCs/>
          <w:sz w:val="28"/>
          <w:szCs w:val="28"/>
        </w:rPr>
        <w:t>ren</w:t>
      </w:r>
      <w:r w:rsidR="00DA6E1C">
        <w:rPr>
          <w:rFonts w:asciiTheme="minorHAnsi" w:hAnsiTheme="minorHAnsi" w:cstheme="minorHAnsi"/>
          <w:bCs/>
          <w:sz w:val="28"/>
          <w:szCs w:val="28"/>
        </w:rPr>
        <w:t>umeration, to work for an employer and includes a contract of apprenticeship.</w:t>
      </w:r>
      <w:r w:rsidR="004C0766">
        <w:rPr>
          <w:rFonts w:asciiTheme="minorHAnsi" w:hAnsiTheme="minorHAnsi" w:cstheme="minorHAnsi"/>
          <w:bCs/>
          <w:sz w:val="28"/>
          <w:szCs w:val="28"/>
        </w:rPr>
        <w:t xml:space="preserve"> </w:t>
      </w:r>
    </w:p>
    <w:p w14:paraId="056AEF7A" w14:textId="76C3D78D" w:rsidR="005F58A2" w:rsidRPr="00BA7DC1" w:rsidRDefault="00A82E07" w:rsidP="00A82E0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relied on Ready</w:t>
      </w:r>
      <w:r w:rsidR="004C0766" w:rsidRPr="005F58A2">
        <w:rPr>
          <w:rFonts w:asciiTheme="minorHAnsi" w:hAnsiTheme="minorHAnsi" w:cstheme="minorHAnsi"/>
          <w:b/>
          <w:sz w:val="28"/>
          <w:szCs w:val="28"/>
        </w:rPr>
        <w:t xml:space="preserve"> Mixed Concrete Southeast Ltd</w:t>
      </w:r>
      <w:r w:rsidR="005F58A2" w:rsidRPr="005F58A2">
        <w:rPr>
          <w:rFonts w:asciiTheme="minorHAnsi" w:hAnsiTheme="minorHAnsi" w:cstheme="minorHAnsi"/>
          <w:b/>
          <w:sz w:val="28"/>
          <w:szCs w:val="28"/>
        </w:rPr>
        <w:t xml:space="preserve"> </w:t>
      </w:r>
      <w:r w:rsidR="004C0766" w:rsidRPr="005F58A2">
        <w:rPr>
          <w:rFonts w:asciiTheme="minorHAnsi" w:hAnsiTheme="minorHAnsi" w:cstheme="minorHAnsi"/>
          <w:b/>
          <w:sz w:val="28"/>
          <w:szCs w:val="28"/>
        </w:rPr>
        <w:t>v. Minister of Pensions and National Insurance (1968) 2 QB497, (1968) 1 All ER 433 (1968) 2WLR 775,</w:t>
      </w:r>
      <w:r>
        <w:rPr>
          <w:rFonts w:asciiTheme="minorHAnsi" w:hAnsiTheme="minorHAnsi" w:cstheme="minorHAnsi"/>
          <w:b/>
          <w:sz w:val="28"/>
          <w:szCs w:val="28"/>
        </w:rPr>
        <w:t xml:space="preserve"> </w:t>
      </w:r>
      <w:r>
        <w:rPr>
          <w:rFonts w:asciiTheme="minorHAnsi" w:hAnsiTheme="minorHAnsi" w:cstheme="minorHAnsi"/>
          <w:bCs/>
          <w:sz w:val="28"/>
          <w:szCs w:val="28"/>
        </w:rPr>
        <w:t xml:space="preserve">to describe circumstances under which an employment relationship is deemed to exist. </w:t>
      </w:r>
      <w:r w:rsidR="005F58A2">
        <w:rPr>
          <w:rFonts w:asciiTheme="minorHAnsi" w:hAnsiTheme="minorHAnsi" w:cstheme="minorHAnsi"/>
          <w:bCs/>
          <w:sz w:val="28"/>
          <w:szCs w:val="28"/>
        </w:rPr>
        <w:t>Th</w:t>
      </w:r>
      <w:r>
        <w:rPr>
          <w:rFonts w:asciiTheme="minorHAnsi" w:hAnsiTheme="minorHAnsi" w:cstheme="minorHAnsi"/>
          <w:bCs/>
          <w:sz w:val="28"/>
          <w:szCs w:val="28"/>
        </w:rPr>
        <w:t>e holding was to the effect that the</w:t>
      </w:r>
      <w:r w:rsidR="005F58A2">
        <w:rPr>
          <w:rFonts w:asciiTheme="minorHAnsi" w:hAnsiTheme="minorHAnsi" w:cstheme="minorHAnsi"/>
          <w:bCs/>
          <w:sz w:val="28"/>
          <w:szCs w:val="28"/>
        </w:rPr>
        <w:t xml:space="preserve"> servant agrees </w:t>
      </w:r>
      <w:r>
        <w:rPr>
          <w:rFonts w:asciiTheme="minorHAnsi" w:hAnsiTheme="minorHAnsi" w:cstheme="minorHAnsi"/>
          <w:bCs/>
          <w:sz w:val="28"/>
          <w:szCs w:val="28"/>
        </w:rPr>
        <w:t>t</w:t>
      </w:r>
      <w:r w:rsidR="005F58A2">
        <w:rPr>
          <w:rFonts w:asciiTheme="minorHAnsi" w:hAnsiTheme="minorHAnsi" w:cstheme="minorHAnsi"/>
          <w:bCs/>
          <w:sz w:val="28"/>
          <w:szCs w:val="28"/>
        </w:rPr>
        <w:t xml:space="preserve">hat, in consideration of a wage or other </w:t>
      </w:r>
      <w:r w:rsidR="005F58A2">
        <w:rPr>
          <w:rFonts w:asciiTheme="minorHAnsi" w:hAnsiTheme="minorHAnsi" w:cstheme="minorHAnsi"/>
          <w:bCs/>
          <w:sz w:val="28"/>
          <w:szCs w:val="28"/>
        </w:rPr>
        <w:lastRenderedPageBreak/>
        <w:t xml:space="preserve">renumeration, he or she will provide his or her own work and skill in performance of some service for his or her </w:t>
      </w:r>
      <w:r w:rsidR="0076573E">
        <w:rPr>
          <w:rFonts w:asciiTheme="minorHAnsi" w:hAnsiTheme="minorHAnsi" w:cstheme="minorHAnsi"/>
          <w:bCs/>
          <w:sz w:val="28"/>
          <w:szCs w:val="28"/>
        </w:rPr>
        <w:t>master and</w:t>
      </w:r>
      <w:r w:rsidR="00BA7DC1">
        <w:rPr>
          <w:rFonts w:asciiTheme="minorHAnsi" w:hAnsiTheme="minorHAnsi" w:cstheme="minorHAnsi"/>
          <w:bCs/>
          <w:sz w:val="28"/>
          <w:szCs w:val="28"/>
        </w:rPr>
        <w:t xml:space="preserve"> </w:t>
      </w:r>
      <w:r>
        <w:rPr>
          <w:rFonts w:asciiTheme="minorHAnsi" w:hAnsiTheme="minorHAnsi" w:cstheme="minorHAnsi"/>
          <w:bCs/>
          <w:sz w:val="28"/>
          <w:szCs w:val="28"/>
        </w:rPr>
        <w:t>will be subject to the master</w:t>
      </w:r>
      <w:r w:rsidR="0076573E">
        <w:rPr>
          <w:rFonts w:asciiTheme="minorHAnsi" w:hAnsiTheme="minorHAnsi" w:cstheme="minorHAnsi"/>
          <w:bCs/>
          <w:sz w:val="28"/>
          <w:szCs w:val="28"/>
        </w:rPr>
        <w:t>’</w:t>
      </w:r>
      <w:r>
        <w:rPr>
          <w:rFonts w:asciiTheme="minorHAnsi" w:hAnsiTheme="minorHAnsi" w:cstheme="minorHAnsi"/>
          <w:bCs/>
          <w:sz w:val="28"/>
          <w:szCs w:val="28"/>
        </w:rPr>
        <w:t>s control</w:t>
      </w:r>
      <w:r w:rsidR="005F58A2">
        <w:rPr>
          <w:rFonts w:asciiTheme="minorHAnsi" w:hAnsiTheme="minorHAnsi" w:cstheme="minorHAnsi"/>
          <w:bCs/>
          <w:sz w:val="28"/>
          <w:szCs w:val="28"/>
        </w:rPr>
        <w:t>.</w:t>
      </w:r>
    </w:p>
    <w:p w14:paraId="15FB1631" w14:textId="5A35C18B" w:rsidR="003B50E2" w:rsidRDefault="00BA7DC1" w:rsidP="00BA7DC1">
      <w:pPr>
        <w:spacing w:line="360" w:lineRule="auto"/>
        <w:jc w:val="both"/>
        <w:rPr>
          <w:rFonts w:asciiTheme="minorHAnsi" w:hAnsiTheme="minorHAnsi" w:cstheme="minorHAnsi"/>
          <w:bCs/>
          <w:sz w:val="28"/>
          <w:szCs w:val="28"/>
        </w:rPr>
      </w:pPr>
      <w:r w:rsidRPr="00BA7DC1">
        <w:rPr>
          <w:rFonts w:asciiTheme="minorHAnsi" w:hAnsiTheme="minorHAnsi" w:cstheme="minorHAnsi"/>
          <w:bCs/>
          <w:sz w:val="28"/>
          <w:szCs w:val="28"/>
        </w:rPr>
        <w:t xml:space="preserve">He </w:t>
      </w:r>
      <w:r>
        <w:rPr>
          <w:rFonts w:asciiTheme="minorHAnsi" w:hAnsiTheme="minorHAnsi" w:cstheme="minorHAnsi"/>
          <w:bCs/>
          <w:sz w:val="28"/>
          <w:szCs w:val="28"/>
        </w:rPr>
        <w:t xml:space="preserve">also cited the </w:t>
      </w:r>
      <w:r>
        <w:rPr>
          <w:rFonts w:asciiTheme="minorHAnsi" w:hAnsiTheme="minorHAnsi" w:cstheme="minorHAnsi"/>
          <w:b/>
          <w:sz w:val="28"/>
          <w:szCs w:val="28"/>
        </w:rPr>
        <w:t xml:space="preserve">Halisbury’s Laws of England Vol </w:t>
      </w:r>
      <w:r w:rsidR="00A360C9">
        <w:rPr>
          <w:rFonts w:asciiTheme="minorHAnsi" w:hAnsiTheme="minorHAnsi" w:cstheme="minorHAnsi"/>
          <w:b/>
          <w:sz w:val="28"/>
          <w:szCs w:val="28"/>
        </w:rPr>
        <w:t>1 26</w:t>
      </w:r>
      <w:r>
        <w:rPr>
          <w:rFonts w:asciiTheme="minorHAnsi" w:hAnsiTheme="minorHAnsi" w:cstheme="minorHAnsi"/>
          <w:b/>
          <w:sz w:val="28"/>
          <w:szCs w:val="28"/>
        </w:rPr>
        <w:t>,4</w:t>
      </w:r>
      <w:r w:rsidRPr="00BA7DC1">
        <w:rPr>
          <w:rFonts w:asciiTheme="minorHAnsi" w:hAnsiTheme="minorHAnsi" w:cstheme="minorHAnsi"/>
          <w:b/>
          <w:sz w:val="28"/>
          <w:szCs w:val="28"/>
          <w:vertAlign w:val="superscript"/>
        </w:rPr>
        <w:t>th</w:t>
      </w:r>
      <w:r>
        <w:rPr>
          <w:rFonts w:asciiTheme="minorHAnsi" w:hAnsiTheme="minorHAnsi" w:cstheme="minorHAnsi"/>
          <w:b/>
          <w:sz w:val="28"/>
          <w:szCs w:val="28"/>
        </w:rPr>
        <w:t xml:space="preserve"> edition </w:t>
      </w:r>
      <w:r w:rsidR="00A360C9">
        <w:rPr>
          <w:rFonts w:asciiTheme="minorHAnsi" w:hAnsiTheme="minorHAnsi" w:cstheme="minorHAnsi"/>
          <w:bCs/>
          <w:sz w:val="28"/>
          <w:szCs w:val="28"/>
        </w:rPr>
        <w:t>for the</w:t>
      </w:r>
      <w:r w:rsidR="0076573E">
        <w:rPr>
          <w:rFonts w:asciiTheme="minorHAnsi" w:hAnsiTheme="minorHAnsi" w:cstheme="minorHAnsi"/>
          <w:bCs/>
          <w:sz w:val="28"/>
          <w:szCs w:val="28"/>
        </w:rPr>
        <w:t xml:space="preserve"> proposition that factors such as control and integration in the business, method of payment, obligation to work for stipulated </w:t>
      </w:r>
      <w:r w:rsidR="00EE4B6B">
        <w:rPr>
          <w:rFonts w:asciiTheme="minorHAnsi" w:hAnsiTheme="minorHAnsi" w:cstheme="minorHAnsi"/>
          <w:bCs/>
          <w:sz w:val="28"/>
          <w:szCs w:val="28"/>
        </w:rPr>
        <w:t>hours,</w:t>
      </w:r>
      <w:r w:rsidR="0076573E">
        <w:rPr>
          <w:rFonts w:asciiTheme="minorHAnsi" w:hAnsiTheme="minorHAnsi" w:cstheme="minorHAnsi"/>
          <w:bCs/>
          <w:sz w:val="28"/>
          <w:szCs w:val="28"/>
        </w:rPr>
        <w:t xml:space="preserve"> overtime</w:t>
      </w:r>
      <w:r w:rsidR="00AA73E8">
        <w:rPr>
          <w:rFonts w:asciiTheme="minorHAnsi" w:hAnsiTheme="minorHAnsi" w:cstheme="minorHAnsi"/>
          <w:bCs/>
          <w:sz w:val="28"/>
          <w:szCs w:val="28"/>
        </w:rPr>
        <w:t xml:space="preserve"> </w:t>
      </w:r>
      <w:r w:rsidR="00EE4B6B">
        <w:rPr>
          <w:rFonts w:asciiTheme="minorHAnsi" w:hAnsiTheme="minorHAnsi" w:cstheme="minorHAnsi"/>
          <w:bCs/>
          <w:sz w:val="28"/>
          <w:szCs w:val="28"/>
        </w:rPr>
        <w:t>available,</w:t>
      </w:r>
      <w:r w:rsidR="0076573E">
        <w:rPr>
          <w:rFonts w:asciiTheme="minorHAnsi" w:hAnsiTheme="minorHAnsi" w:cstheme="minorHAnsi"/>
          <w:bCs/>
          <w:sz w:val="28"/>
          <w:szCs w:val="28"/>
        </w:rPr>
        <w:t xml:space="preserve"> </w:t>
      </w:r>
      <w:r w:rsidR="00EE4B6B">
        <w:rPr>
          <w:rFonts w:asciiTheme="minorHAnsi" w:hAnsiTheme="minorHAnsi" w:cstheme="minorHAnsi"/>
          <w:bCs/>
          <w:sz w:val="28"/>
          <w:szCs w:val="28"/>
        </w:rPr>
        <w:t>holidays, tax</w:t>
      </w:r>
      <w:r w:rsidR="0076573E">
        <w:rPr>
          <w:rFonts w:asciiTheme="minorHAnsi" w:hAnsiTheme="minorHAnsi" w:cstheme="minorHAnsi"/>
          <w:bCs/>
          <w:sz w:val="28"/>
          <w:szCs w:val="28"/>
        </w:rPr>
        <w:t xml:space="preserve"> </w:t>
      </w:r>
      <w:r w:rsidR="00EE4B6B">
        <w:rPr>
          <w:rFonts w:asciiTheme="minorHAnsi" w:hAnsiTheme="minorHAnsi" w:cstheme="minorHAnsi"/>
          <w:bCs/>
          <w:sz w:val="28"/>
          <w:szCs w:val="28"/>
        </w:rPr>
        <w:t>arrangements,</w:t>
      </w:r>
      <w:r w:rsidR="0076573E">
        <w:rPr>
          <w:rFonts w:asciiTheme="minorHAnsi" w:hAnsiTheme="minorHAnsi" w:cstheme="minorHAnsi"/>
          <w:bCs/>
          <w:sz w:val="28"/>
          <w:szCs w:val="28"/>
        </w:rPr>
        <w:t xml:space="preserve"> insurance </w:t>
      </w:r>
      <w:r w:rsidR="00EE4B6B">
        <w:rPr>
          <w:rFonts w:asciiTheme="minorHAnsi" w:hAnsiTheme="minorHAnsi" w:cstheme="minorHAnsi"/>
          <w:bCs/>
          <w:sz w:val="28"/>
          <w:szCs w:val="28"/>
        </w:rPr>
        <w:t>contributions,</w:t>
      </w:r>
      <w:r w:rsidR="0076573E">
        <w:rPr>
          <w:rFonts w:asciiTheme="minorHAnsi" w:hAnsiTheme="minorHAnsi" w:cstheme="minorHAnsi"/>
          <w:bCs/>
          <w:sz w:val="28"/>
          <w:szCs w:val="28"/>
        </w:rPr>
        <w:t xml:space="preserve"> mode of termination of the contract among others need to be considered when determining t</w:t>
      </w:r>
      <w:r w:rsidR="00EE4B6B">
        <w:rPr>
          <w:rFonts w:asciiTheme="minorHAnsi" w:hAnsiTheme="minorHAnsi" w:cstheme="minorHAnsi"/>
          <w:bCs/>
          <w:sz w:val="28"/>
          <w:szCs w:val="28"/>
        </w:rPr>
        <w:t>h</w:t>
      </w:r>
      <w:r w:rsidR="0076573E">
        <w:rPr>
          <w:rFonts w:asciiTheme="minorHAnsi" w:hAnsiTheme="minorHAnsi" w:cstheme="minorHAnsi"/>
          <w:bCs/>
          <w:sz w:val="28"/>
          <w:szCs w:val="28"/>
        </w:rPr>
        <w:t xml:space="preserve">e classification of employment. He also cited </w:t>
      </w:r>
      <w:r w:rsidR="0076573E" w:rsidRPr="0076573E">
        <w:rPr>
          <w:rFonts w:asciiTheme="minorHAnsi" w:hAnsiTheme="minorHAnsi" w:cstheme="minorHAnsi"/>
          <w:b/>
          <w:sz w:val="28"/>
          <w:szCs w:val="28"/>
        </w:rPr>
        <w:t xml:space="preserve">Everret Aviation Limited vs Kenya Revenue </w:t>
      </w:r>
      <w:r w:rsidR="00AA73E8" w:rsidRPr="0076573E">
        <w:rPr>
          <w:rFonts w:asciiTheme="minorHAnsi" w:hAnsiTheme="minorHAnsi" w:cstheme="minorHAnsi"/>
          <w:b/>
          <w:sz w:val="28"/>
          <w:szCs w:val="28"/>
        </w:rPr>
        <w:t>Authority [</w:t>
      </w:r>
      <w:r w:rsidR="0076573E" w:rsidRPr="0076573E">
        <w:rPr>
          <w:rFonts w:asciiTheme="minorHAnsi" w:hAnsiTheme="minorHAnsi" w:cstheme="minorHAnsi"/>
          <w:b/>
          <w:sz w:val="28"/>
          <w:szCs w:val="28"/>
        </w:rPr>
        <w:t>2013] KLR</w:t>
      </w:r>
      <w:r w:rsidR="0076573E">
        <w:rPr>
          <w:rFonts w:asciiTheme="minorHAnsi" w:hAnsiTheme="minorHAnsi" w:cstheme="minorHAnsi"/>
          <w:b/>
          <w:sz w:val="28"/>
          <w:szCs w:val="28"/>
        </w:rPr>
        <w:t xml:space="preserve">, </w:t>
      </w:r>
      <w:r w:rsidR="0076573E">
        <w:rPr>
          <w:rFonts w:asciiTheme="minorHAnsi" w:hAnsiTheme="minorHAnsi" w:cstheme="minorHAnsi"/>
          <w:bCs/>
          <w:sz w:val="28"/>
          <w:szCs w:val="28"/>
        </w:rPr>
        <w:t>which</w:t>
      </w:r>
      <w:r w:rsidR="00AA73E8">
        <w:rPr>
          <w:rFonts w:asciiTheme="minorHAnsi" w:hAnsiTheme="minorHAnsi" w:cstheme="minorHAnsi"/>
          <w:bCs/>
          <w:sz w:val="28"/>
          <w:szCs w:val="28"/>
        </w:rPr>
        <w:t xml:space="preserve"> was to the same effect. </w:t>
      </w:r>
    </w:p>
    <w:p w14:paraId="7952271D" w14:textId="11F3CF2C" w:rsidR="00AA73E8" w:rsidRDefault="00AA73E8" w:rsidP="00BA7DC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argued that the Respondent had a duty to prove that, he entered into a contract of service with the Appellant and the labour officer rightly evaluated the evidence and found that the Respondent was </w:t>
      </w:r>
      <w:r w:rsidR="00B52474">
        <w:rPr>
          <w:rFonts w:asciiTheme="minorHAnsi" w:hAnsiTheme="minorHAnsi" w:cstheme="minorHAnsi"/>
          <w:bCs/>
          <w:sz w:val="28"/>
          <w:szCs w:val="28"/>
        </w:rPr>
        <w:t>paid a</w:t>
      </w:r>
      <w:r>
        <w:rPr>
          <w:rFonts w:asciiTheme="minorHAnsi" w:hAnsiTheme="minorHAnsi" w:cstheme="minorHAnsi"/>
          <w:bCs/>
          <w:sz w:val="28"/>
          <w:szCs w:val="28"/>
        </w:rPr>
        <w:t xml:space="preserve"> monthly salary</w:t>
      </w:r>
      <w:r w:rsidR="00B52474">
        <w:rPr>
          <w:rFonts w:asciiTheme="minorHAnsi" w:hAnsiTheme="minorHAnsi" w:cstheme="minorHAnsi"/>
          <w:bCs/>
          <w:sz w:val="28"/>
          <w:szCs w:val="28"/>
        </w:rPr>
        <w:t xml:space="preserve"> of Ugx. 550,000/</w:t>
      </w:r>
      <w:r w:rsidR="00805F31">
        <w:rPr>
          <w:rFonts w:asciiTheme="minorHAnsi" w:hAnsiTheme="minorHAnsi" w:cstheme="minorHAnsi"/>
          <w:bCs/>
          <w:sz w:val="28"/>
          <w:szCs w:val="28"/>
        </w:rPr>
        <w:t>=, in</w:t>
      </w:r>
      <w:r>
        <w:rPr>
          <w:rFonts w:asciiTheme="minorHAnsi" w:hAnsiTheme="minorHAnsi" w:cstheme="minorHAnsi"/>
          <w:bCs/>
          <w:sz w:val="28"/>
          <w:szCs w:val="28"/>
        </w:rPr>
        <w:t xml:space="preserve"> 2 equal instalments during the middle and at the end of </w:t>
      </w:r>
      <w:r w:rsidR="00B52474">
        <w:rPr>
          <w:rFonts w:asciiTheme="minorHAnsi" w:hAnsiTheme="minorHAnsi" w:cstheme="minorHAnsi"/>
          <w:bCs/>
          <w:sz w:val="28"/>
          <w:szCs w:val="28"/>
        </w:rPr>
        <w:t>the month</w:t>
      </w:r>
      <w:r>
        <w:rPr>
          <w:rFonts w:asciiTheme="minorHAnsi" w:hAnsiTheme="minorHAnsi" w:cstheme="minorHAnsi"/>
          <w:bCs/>
          <w:sz w:val="28"/>
          <w:szCs w:val="28"/>
        </w:rPr>
        <w:t xml:space="preserve"> </w:t>
      </w:r>
      <w:r w:rsidR="00B52474">
        <w:rPr>
          <w:rFonts w:asciiTheme="minorHAnsi" w:hAnsiTheme="minorHAnsi" w:cstheme="minorHAnsi"/>
          <w:bCs/>
          <w:sz w:val="28"/>
          <w:szCs w:val="28"/>
        </w:rPr>
        <w:t>and the</w:t>
      </w:r>
      <w:r>
        <w:rPr>
          <w:rFonts w:asciiTheme="minorHAnsi" w:hAnsiTheme="minorHAnsi" w:cstheme="minorHAnsi"/>
          <w:bCs/>
          <w:sz w:val="28"/>
          <w:szCs w:val="28"/>
        </w:rPr>
        <w:t xml:space="preserve"> money was deposited on his Account at Crane Bank/DFCU Bank Account.  He </w:t>
      </w:r>
      <w:r w:rsidR="00B52474">
        <w:rPr>
          <w:rFonts w:asciiTheme="minorHAnsi" w:hAnsiTheme="minorHAnsi" w:cstheme="minorHAnsi"/>
          <w:bCs/>
          <w:sz w:val="28"/>
          <w:szCs w:val="28"/>
        </w:rPr>
        <w:t>also stated</w:t>
      </w:r>
      <w:r>
        <w:rPr>
          <w:rFonts w:asciiTheme="minorHAnsi" w:hAnsiTheme="minorHAnsi" w:cstheme="minorHAnsi"/>
          <w:bCs/>
          <w:sz w:val="28"/>
          <w:szCs w:val="28"/>
        </w:rPr>
        <w:t xml:space="preserve"> that the Respondent was given a staff identity card</w:t>
      </w:r>
      <w:r w:rsidR="00B52474">
        <w:rPr>
          <w:rFonts w:asciiTheme="minorHAnsi" w:hAnsiTheme="minorHAnsi" w:cstheme="minorHAnsi"/>
          <w:bCs/>
          <w:sz w:val="28"/>
          <w:szCs w:val="28"/>
        </w:rPr>
        <w:t xml:space="preserve"> and his name was on the list of staff which was presented to </w:t>
      </w:r>
      <w:r w:rsidR="00805F31">
        <w:rPr>
          <w:rFonts w:asciiTheme="minorHAnsi" w:hAnsiTheme="minorHAnsi" w:cstheme="minorHAnsi"/>
          <w:bCs/>
          <w:sz w:val="28"/>
          <w:szCs w:val="28"/>
        </w:rPr>
        <w:t xml:space="preserve">URA, </w:t>
      </w:r>
      <w:r w:rsidR="00B52474">
        <w:rPr>
          <w:rFonts w:asciiTheme="minorHAnsi" w:hAnsiTheme="minorHAnsi" w:cstheme="minorHAnsi"/>
          <w:bCs/>
          <w:sz w:val="28"/>
          <w:szCs w:val="28"/>
        </w:rPr>
        <w:t>the regulatory body</w:t>
      </w:r>
      <w:r w:rsidR="00EE4B6B">
        <w:rPr>
          <w:rFonts w:asciiTheme="minorHAnsi" w:hAnsiTheme="minorHAnsi" w:cstheme="minorHAnsi"/>
          <w:bCs/>
          <w:sz w:val="28"/>
          <w:szCs w:val="28"/>
        </w:rPr>
        <w:t>.</w:t>
      </w:r>
      <w:r w:rsidR="00B52474">
        <w:rPr>
          <w:rFonts w:asciiTheme="minorHAnsi" w:hAnsiTheme="minorHAnsi" w:cstheme="minorHAnsi"/>
          <w:bCs/>
          <w:sz w:val="28"/>
          <w:szCs w:val="28"/>
        </w:rPr>
        <w:t xml:space="preserve"> Counsel insisted that the Appellant did not adduce any evidence to prove that it had no control over the Respondent.   </w:t>
      </w:r>
    </w:p>
    <w:p w14:paraId="7A59B114" w14:textId="7D72D994" w:rsidR="00190530" w:rsidRDefault="00190530" w:rsidP="00BA7DC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his submission that the Appellant’s had control over the Respondent to impute a master- servant relationship.  He refuted the assertion that the Respondent</w:t>
      </w:r>
      <w:r w:rsidR="00543ECC">
        <w:rPr>
          <w:rFonts w:asciiTheme="minorHAnsi" w:hAnsiTheme="minorHAnsi" w:cstheme="minorHAnsi"/>
          <w:bCs/>
          <w:sz w:val="28"/>
          <w:szCs w:val="28"/>
        </w:rPr>
        <w:t xml:space="preserve"> </w:t>
      </w:r>
      <w:r w:rsidR="00C61A30">
        <w:rPr>
          <w:rFonts w:asciiTheme="minorHAnsi" w:hAnsiTheme="minorHAnsi" w:cstheme="minorHAnsi"/>
          <w:bCs/>
          <w:sz w:val="28"/>
          <w:szCs w:val="28"/>
        </w:rPr>
        <w:t>paid the Respondent on a consignment basis</w:t>
      </w:r>
      <w:r>
        <w:rPr>
          <w:rFonts w:asciiTheme="minorHAnsi" w:hAnsiTheme="minorHAnsi" w:cstheme="minorHAnsi"/>
          <w:bCs/>
          <w:sz w:val="28"/>
          <w:szCs w:val="28"/>
        </w:rPr>
        <w:t xml:space="preserve"> </w:t>
      </w:r>
      <w:r w:rsidR="00C61A30">
        <w:rPr>
          <w:rFonts w:asciiTheme="minorHAnsi" w:hAnsiTheme="minorHAnsi" w:cstheme="minorHAnsi"/>
          <w:bCs/>
          <w:sz w:val="28"/>
          <w:szCs w:val="28"/>
        </w:rPr>
        <w:t>because no evidence was adduced to that effect, instead there was evidence on the record that the Respondent was paid on a monthly basis as inputs/declarations officer.</w:t>
      </w:r>
    </w:p>
    <w:p w14:paraId="3A11FB53" w14:textId="0B63DEE7" w:rsidR="00C61A30" w:rsidRDefault="00C61A30" w:rsidP="00BA7DC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his submission was that, the labour Officer having properly evaluated the evidence on record he was correct to find that, the Respondent was an employee of the Appellant within the meaning of section 2 of the Employment Act.</w:t>
      </w:r>
    </w:p>
    <w:p w14:paraId="27BDC02F" w14:textId="6ABC973B" w:rsidR="00C61A30" w:rsidRDefault="00C61A30" w:rsidP="00BA7DC1">
      <w:pPr>
        <w:spacing w:line="360" w:lineRule="auto"/>
        <w:jc w:val="both"/>
        <w:rPr>
          <w:rFonts w:asciiTheme="minorHAnsi" w:hAnsiTheme="minorHAnsi" w:cstheme="minorHAnsi"/>
          <w:b/>
          <w:sz w:val="28"/>
          <w:szCs w:val="28"/>
        </w:rPr>
      </w:pPr>
      <w:r>
        <w:rPr>
          <w:rFonts w:asciiTheme="minorHAnsi" w:hAnsiTheme="minorHAnsi" w:cstheme="minorHAnsi"/>
          <w:b/>
          <w:sz w:val="28"/>
          <w:szCs w:val="28"/>
        </w:rPr>
        <w:t>DECISION OF COURT</w:t>
      </w:r>
    </w:p>
    <w:p w14:paraId="5EB4D51D" w14:textId="77777777" w:rsidR="003F34F6" w:rsidRPr="007462A6" w:rsidRDefault="003F34F6" w:rsidP="003F34F6">
      <w:pPr>
        <w:spacing w:line="360" w:lineRule="auto"/>
        <w:jc w:val="both"/>
        <w:rPr>
          <w:rFonts w:asciiTheme="minorHAnsi" w:hAnsiTheme="minorHAnsi" w:cstheme="minorHAnsi"/>
          <w:b/>
          <w:sz w:val="28"/>
          <w:szCs w:val="28"/>
        </w:rPr>
      </w:pPr>
      <w:r>
        <w:rPr>
          <w:rFonts w:asciiTheme="minorHAnsi" w:hAnsiTheme="minorHAnsi" w:cstheme="minorHAnsi"/>
          <w:b/>
          <w:sz w:val="28"/>
          <w:szCs w:val="28"/>
        </w:rPr>
        <w:lastRenderedPageBreak/>
        <w:t>1.</w:t>
      </w:r>
      <w:r w:rsidRPr="007462A6">
        <w:rPr>
          <w:rFonts w:asciiTheme="minorHAnsi" w:hAnsiTheme="minorHAnsi" w:cstheme="minorHAnsi"/>
          <w:b/>
          <w:sz w:val="28"/>
          <w:szCs w:val="28"/>
        </w:rPr>
        <w:t>The Labour Officer erred in law when he held that the Respondent was an employee of the Appellant.</w:t>
      </w:r>
    </w:p>
    <w:p w14:paraId="643F98B4" w14:textId="77777777" w:rsidR="003F34F6" w:rsidRPr="00290000" w:rsidRDefault="003F34F6" w:rsidP="003F34F6">
      <w:pPr>
        <w:spacing w:line="360" w:lineRule="auto"/>
        <w:jc w:val="both"/>
        <w:rPr>
          <w:rFonts w:asciiTheme="minorHAnsi" w:hAnsiTheme="minorHAnsi" w:cstheme="minorHAnsi"/>
          <w:bCs/>
          <w:sz w:val="28"/>
          <w:szCs w:val="28"/>
        </w:rPr>
      </w:pPr>
      <w:r w:rsidRPr="00290000">
        <w:rPr>
          <w:rFonts w:asciiTheme="minorHAnsi" w:hAnsiTheme="minorHAnsi" w:cstheme="minorHAnsi"/>
          <w:bCs/>
          <w:sz w:val="28"/>
          <w:szCs w:val="28"/>
        </w:rPr>
        <w:t>It is trite that the relationship between an employer and an employee is governed primarily by a contract of employment and in case of employment in Uganda, the contract of employment must be in compliance with the Employment Act, 2006 and other related laws.</w:t>
      </w:r>
    </w:p>
    <w:p w14:paraId="76D2296C" w14:textId="2B38996C" w:rsidR="003F34F6" w:rsidRPr="00290000" w:rsidRDefault="003F34F6" w:rsidP="003F34F6">
      <w:pPr>
        <w:spacing w:line="360" w:lineRule="auto"/>
        <w:jc w:val="both"/>
        <w:rPr>
          <w:rFonts w:asciiTheme="minorHAnsi" w:hAnsiTheme="minorHAnsi" w:cstheme="minorHAnsi"/>
          <w:b/>
          <w:i/>
          <w:iCs/>
          <w:sz w:val="28"/>
          <w:szCs w:val="28"/>
        </w:rPr>
      </w:pPr>
      <w:r w:rsidRPr="00A12F03">
        <w:rPr>
          <w:rFonts w:asciiTheme="minorHAnsi" w:hAnsiTheme="minorHAnsi" w:cstheme="minorHAnsi"/>
          <w:b/>
          <w:sz w:val="28"/>
          <w:szCs w:val="28"/>
        </w:rPr>
        <w:t>Section 2 of the Employment Act</w:t>
      </w:r>
      <w:r w:rsidR="00A12F03">
        <w:rPr>
          <w:rFonts w:asciiTheme="minorHAnsi" w:hAnsiTheme="minorHAnsi" w:cstheme="minorHAnsi"/>
          <w:b/>
          <w:sz w:val="28"/>
          <w:szCs w:val="28"/>
        </w:rPr>
        <w:t>,</w:t>
      </w:r>
      <w:r w:rsidRPr="00A12F03">
        <w:rPr>
          <w:rFonts w:asciiTheme="minorHAnsi" w:hAnsiTheme="minorHAnsi" w:cstheme="minorHAnsi"/>
          <w:b/>
          <w:sz w:val="28"/>
          <w:szCs w:val="28"/>
        </w:rPr>
        <w:t xml:space="preserve"> </w:t>
      </w:r>
      <w:r w:rsidRPr="00A12F03">
        <w:rPr>
          <w:rFonts w:asciiTheme="minorHAnsi" w:hAnsiTheme="minorHAnsi" w:cstheme="minorHAnsi"/>
          <w:bCs/>
          <w:sz w:val="28"/>
          <w:szCs w:val="28"/>
        </w:rPr>
        <w:t>defines</w:t>
      </w:r>
      <w:r w:rsidR="00A12F03">
        <w:rPr>
          <w:rFonts w:asciiTheme="minorHAnsi" w:hAnsiTheme="minorHAnsi" w:cstheme="minorHAnsi"/>
          <w:bCs/>
          <w:sz w:val="28"/>
          <w:szCs w:val="28"/>
        </w:rPr>
        <w:t>,</w:t>
      </w:r>
      <w:r w:rsidRPr="00290000">
        <w:rPr>
          <w:rFonts w:asciiTheme="minorHAnsi" w:hAnsiTheme="minorHAnsi" w:cstheme="minorHAnsi"/>
          <w:b/>
          <w:i/>
          <w:iCs/>
          <w:sz w:val="28"/>
          <w:szCs w:val="28"/>
        </w:rPr>
        <w:t xml:space="preserve"> “employee” to mean; any person who has entered into a contract of service or an apprenticeship contract, including without limitation, any person who is employed by or for the Government of Uganda, including the Uganda Public Service, a local authority or parastatal organisation but excludes a member of the Uganda Peoples’ Defence Forces”</w:t>
      </w:r>
    </w:p>
    <w:p w14:paraId="53E79F36" w14:textId="330A7F50" w:rsidR="003F34F6" w:rsidRPr="00290000" w:rsidRDefault="00A12F03" w:rsidP="003F34F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same </w:t>
      </w:r>
      <w:r w:rsidR="003F34F6" w:rsidRPr="00290000">
        <w:rPr>
          <w:rFonts w:asciiTheme="minorHAnsi" w:hAnsiTheme="minorHAnsi" w:cstheme="minorHAnsi"/>
          <w:bCs/>
          <w:sz w:val="28"/>
          <w:szCs w:val="28"/>
        </w:rPr>
        <w:t xml:space="preserve">Section, defines a contract of service </w:t>
      </w:r>
      <w:r>
        <w:rPr>
          <w:rFonts w:asciiTheme="minorHAnsi" w:hAnsiTheme="minorHAnsi" w:cstheme="minorHAnsi"/>
          <w:bCs/>
          <w:sz w:val="28"/>
          <w:szCs w:val="28"/>
        </w:rPr>
        <w:t>to mean,</w:t>
      </w:r>
      <w:r w:rsidR="003F34F6" w:rsidRPr="00290000">
        <w:rPr>
          <w:rFonts w:asciiTheme="minorHAnsi" w:hAnsiTheme="minorHAnsi" w:cstheme="minorHAnsi"/>
          <w:bCs/>
          <w:sz w:val="28"/>
          <w:szCs w:val="28"/>
        </w:rPr>
        <w:t xml:space="preserve"> </w:t>
      </w:r>
      <w:r w:rsidR="00F3702C" w:rsidRPr="00290000">
        <w:rPr>
          <w:rFonts w:asciiTheme="minorHAnsi" w:hAnsiTheme="minorHAnsi" w:cstheme="minorHAnsi"/>
          <w:b/>
          <w:i/>
          <w:iCs/>
          <w:sz w:val="28"/>
          <w:szCs w:val="28"/>
        </w:rPr>
        <w:t>“any</w:t>
      </w:r>
      <w:r w:rsidR="003F34F6" w:rsidRPr="00290000">
        <w:rPr>
          <w:rFonts w:asciiTheme="minorHAnsi" w:hAnsiTheme="minorHAnsi" w:cstheme="minorHAnsi"/>
          <w:b/>
          <w:i/>
          <w:iCs/>
          <w:sz w:val="28"/>
          <w:szCs w:val="28"/>
        </w:rPr>
        <w:t xml:space="preserve"> </w:t>
      </w:r>
      <w:r w:rsidR="00F3702C" w:rsidRPr="00290000">
        <w:rPr>
          <w:rFonts w:asciiTheme="minorHAnsi" w:hAnsiTheme="minorHAnsi" w:cstheme="minorHAnsi"/>
          <w:b/>
          <w:i/>
          <w:iCs/>
          <w:sz w:val="28"/>
          <w:szCs w:val="28"/>
        </w:rPr>
        <w:t>contract whether</w:t>
      </w:r>
      <w:r w:rsidR="003F34F6" w:rsidRPr="00290000">
        <w:rPr>
          <w:rFonts w:asciiTheme="minorHAnsi" w:hAnsiTheme="minorHAnsi" w:cstheme="minorHAnsi"/>
          <w:b/>
          <w:i/>
          <w:iCs/>
          <w:sz w:val="28"/>
          <w:szCs w:val="28"/>
        </w:rPr>
        <w:t xml:space="preserve"> oral or in </w:t>
      </w:r>
      <w:r w:rsidR="00F3702C" w:rsidRPr="00290000">
        <w:rPr>
          <w:rFonts w:asciiTheme="minorHAnsi" w:hAnsiTheme="minorHAnsi" w:cstheme="minorHAnsi"/>
          <w:b/>
          <w:i/>
          <w:iCs/>
          <w:sz w:val="28"/>
          <w:szCs w:val="28"/>
        </w:rPr>
        <w:t>writing,</w:t>
      </w:r>
      <w:r w:rsidR="003F34F6" w:rsidRPr="00290000">
        <w:rPr>
          <w:rFonts w:asciiTheme="minorHAnsi" w:hAnsiTheme="minorHAnsi" w:cstheme="minorHAnsi"/>
          <w:b/>
          <w:i/>
          <w:iCs/>
          <w:sz w:val="28"/>
          <w:szCs w:val="28"/>
        </w:rPr>
        <w:t xml:space="preserve"> whether express or </w:t>
      </w:r>
      <w:r w:rsidR="00F3702C" w:rsidRPr="00290000">
        <w:rPr>
          <w:rFonts w:asciiTheme="minorHAnsi" w:hAnsiTheme="minorHAnsi" w:cstheme="minorHAnsi"/>
          <w:b/>
          <w:i/>
          <w:iCs/>
          <w:sz w:val="28"/>
          <w:szCs w:val="28"/>
        </w:rPr>
        <w:t>implied,</w:t>
      </w:r>
      <w:r w:rsidR="003F34F6" w:rsidRPr="00290000">
        <w:rPr>
          <w:rFonts w:asciiTheme="minorHAnsi" w:hAnsiTheme="minorHAnsi" w:cstheme="minorHAnsi"/>
          <w:b/>
          <w:i/>
          <w:iCs/>
          <w:sz w:val="28"/>
          <w:szCs w:val="28"/>
        </w:rPr>
        <w:t xml:space="preserve"> where a person agrees in return for remuneration, to work for an employer and includes a contract of apprenticeship</w:t>
      </w:r>
      <w:r w:rsidR="00A40BF0">
        <w:rPr>
          <w:rFonts w:asciiTheme="minorHAnsi" w:hAnsiTheme="minorHAnsi" w:cstheme="minorHAnsi"/>
          <w:b/>
          <w:i/>
          <w:iCs/>
          <w:sz w:val="28"/>
          <w:szCs w:val="28"/>
        </w:rPr>
        <w:t>.”</w:t>
      </w:r>
    </w:p>
    <w:p w14:paraId="448DF4CC" w14:textId="47840654" w:rsidR="00D23652" w:rsidRPr="003F34F6" w:rsidRDefault="00A12F03" w:rsidP="00D23652">
      <w:pPr>
        <w:spacing w:line="360" w:lineRule="auto"/>
        <w:jc w:val="both"/>
        <w:rPr>
          <w:rFonts w:asciiTheme="minorHAnsi" w:hAnsiTheme="minorHAnsi" w:cstheme="minorHAnsi"/>
          <w:b/>
          <w:bCs/>
          <w:i/>
          <w:iCs/>
          <w:sz w:val="28"/>
          <w:szCs w:val="28"/>
        </w:rPr>
      </w:pPr>
      <w:r>
        <w:rPr>
          <w:rFonts w:asciiTheme="minorHAnsi" w:hAnsiTheme="minorHAnsi" w:cstheme="minorHAnsi"/>
          <w:sz w:val="28"/>
          <w:szCs w:val="28"/>
        </w:rPr>
        <w:t xml:space="preserve">Although the burden of preparing an employment contract is placed on the employer, any person claiming employment rights </w:t>
      </w:r>
      <w:r w:rsidR="0035634A">
        <w:rPr>
          <w:rFonts w:asciiTheme="minorHAnsi" w:hAnsiTheme="minorHAnsi" w:cstheme="minorHAnsi"/>
          <w:sz w:val="28"/>
          <w:szCs w:val="28"/>
        </w:rPr>
        <w:t>must prove</w:t>
      </w:r>
      <w:r>
        <w:rPr>
          <w:rFonts w:asciiTheme="minorHAnsi" w:hAnsiTheme="minorHAnsi" w:cstheme="minorHAnsi"/>
          <w:sz w:val="28"/>
          <w:szCs w:val="28"/>
        </w:rPr>
        <w:t xml:space="preserve"> the existence of the employment relationship. </w:t>
      </w:r>
      <w:r w:rsidR="00D643CE">
        <w:rPr>
          <w:rFonts w:asciiTheme="minorHAnsi" w:hAnsiTheme="minorHAnsi" w:cstheme="minorHAnsi"/>
          <w:sz w:val="28"/>
          <w:szCs w:val="28"/>
        </w:rPr>
        <w:t>After carefully perusing the record of proceedings and evaluating the evidence on the record, we established that, t</w:t>
      </w:r>
      <w:r w:rsidR="00EC495A">
        <w:rPr>
          <w:rFonts w:asciiTheme="minorHAnsi" w:hAnsiTheme="minorHAnsi" w:cstheme="minorHAnsi"/>
          <w:sz w:val="28"/>
          <w:szCs w:val="28"/>
        </w:rPr>
        <w:t xml:space="preserve">he </w:t>
      </w:r>
      <w:r w:rsidR="00D83523">
        <w:rPr>
          <w:rFonts w:asciiTheme="minorHAnsi" w:hAnsiTheme="minorHAnsi" w:cstheme="minorHAnsi"/>
          <w:sz w:val="28"/>
          <w:szCs w:val="28"/>
        </w:rPr>
        <w:t>L</w:t>
      </w:r>
      <w:r w:rsidR="00EC495A">
        <w:rPr>
          <w:rFonts w:asciiTheme="minorHAnsi" w:hAnsiTheme="minorHAnsi" w:cstheme="minorHAnsi"/>
          <w:sz w:val="28"/>
          <w:szCs w:val="28"/>
        </w:rPr>
        <w:t xml:space="preserve">abour </w:t>
      </w:r>
      <w:r w:rsidR="00D83523">
        <w:rPr>
          <w:rFonts w:asciiTheme="minorHAnsi" w:hAnsiTheme="minorHAnsi" w:cstheme="minorHAnsi"/>
          <w:sz w:val="28"/>
          <w:szCs w:val="28"/>
        </w:rPr>
        <w:t>O</w:t>
      </w:r>
      <w:r w:rsidR="00EC495A">
        <w:rPr>
          <w:rFonts w:asciiTheme="minorHAnsi" w:hAnsiTheme="minorHAnsi" w:cstheme="minorHAnsi"/>
          <w:sz w:val="28"/>
          <w:szCs w:val="28"/>
        </w:rPr>
        <w:t>fficer</w:t>
      </w:r>
      <w:r w:rsidR="00F3702C">
        <w:rPr>
          <w:rFonts w:asciiTheme="minorHAnsi" w:hAnsiTheme="minorHAnsi" w:cstheme="minorHAnsi"/>
          <w:sz w:val="28"/>
          <w:szCs w:val="28"/>
        </w:rPr>
        <w:t xml:space="preserve"> in the instant Appeal, found that the contract which the Respondent </w:t>
      </w:r>
      <w:r w:rsidR="00D643CE">
        <w:rPr>
          <w:rFonts w:asciiTheme="minorHAnsi" w:hAnsiTheme="minorHAnsi" w:cstheme="minorHAnsi"/>
          <w:sz w:val="28"/>
          <w:szCs w:val="28"/>
        </w:rPr>
        <w:t xml:space="preserve">relied on </w:t>
      </w:r>
      <w:r w:rsidR="00F3702C">
        <w:rPr>
          <w:rFonts w:asciiTheme="minorHAnsi" w:hAnsiTheme="minorHAnsi" w:cstheme="minorHAnsi"/>
          <w:sz w:val="28"/>
          <w:szCs w:val="28"/>
        </w:rPr>
        <w:t>as evidence of his employment with the Appellant was not authentic</w:t>
      </w:r>
      <w:r>
        <w:rPr>
          <w:rFonts w:asciiTheme="minorHAnsi" w:hAnsiTheme="minorHAnsi" w:cstheme="minorHAnsi"/>
          <w:sz w:val="28"/>
          <w:szCs w:val="28"/>
        </w:rPr>
        <w:t xml:space="preserve"> and as</w:t>
      </w:r>
      <w:r w:rsidR="00D83523">
        <w:rPr>
          <w:rFonts w:asciiTheme="minorHAnsi" w:hAnsiTheme="minorHAnsi" w:cstheme="minorHAnsi"/>
          <w:sz w:val="28"/>
          <w:szCs w:val="28"/>
        </w:rPr>
        <w:t xml:space="preserve"> a result, h</w:t>
      </w:r>
      <w:r w:rsidR="00F3702C">
        <w:rPr>
          <w:rFonts w:asciiTheme="minorHAnsi" w:hAnsiTheme="minorHAnsi" w:cstheme="minorHAnsi"/>
          <w:sz w:val="28"/>
          <w:szCs w:val="28"/>
        </w:rPr>
        <w:t>e relied on</w:t>
      </w:r>
      <w:r>
        <w:rPr>
          <w:rFonts w:asciiTheme="minorHAnsi" w:hAnsiTheme="minorHAnsi" w:cstheme="minorHAnsi"/>
          <w:sz w:val="28"/>
          <w:szCs w:val="28"/>
        </w:rPr>
        <w:t xml:space="preserve"> other evidence to decide the matter. </w:t>
      </w:r>
      <w:r w:rsidR="00D643CE">
        <w:rPr>
          <w:rFonts w:asciiTheme="minorHAnsi" w:hAnsiTheme="minorHAnsi" w:cstheme="minorHAnsi"/>
          <w:sz w:val="28"/>
          <w:szCs w:val="28"/>
        </w:rPr>
        <w:t>The basis of his finding was a</w:t>
      </w:r>
      <w:r w:rsidR="00F3702C">
        <w:rPr>
          <w:rFonts w:asciiTheme="minorHAnsi" w:hAnsiTheme="minorHAnsi" w:cstheme="minorHAnsi"/>
          <w:sz w:val="28"/>
          <w:szCs w:val="28"/>
        </w:rPr>
        <w:t xml:space="preserve"> Bank statement </w:t>
      </w:r>
      <w:r w:rsidR="001B165B">
        <w:rPr>
          <w:rFonts w:asciiTheme="minorHAnsi" w:hAnsiTheme="minorHAnsi" w:cstheme="minorHAnsi"/>
          <w:sz w:val="28"/>
          <w:szCs w:val="28"/>
        </w:rPr>
        <w:t xml:space="preserve">and schedule of </w:t>
      </w:r>
      <w:r w:rsidR="00D643CE">
        <w:rPr>
          <w:rFonts w:asciiTheme="minorHAnsi" w:hAnsiTheme="minorHAnsi" w:cstheme="minorHAnsi"/>
          <w:sz w:val="28"/>
          <w:szCs w:val="28"/>
        </w:rPr>
        <w:t xml:space="preserve">payment which were submitted by the Respondent. </w:t>
      </w:r>
      <w:r w:rsidR="00EC495A">
        <w:rPr>
          <w:rFonts w:asciiTheme="minorHAnsi" w:hAnsiTheme="minorHAnsi" w:cstheme="minorHAnsi"/>
          <w:sz w:val="28"/>
          <w:szCs w:val="28"/>
        </w:rPr>
        <w:t>Th</w:t>
      </w:r>
      <w:r w:rsidR="00D643CE">
        <w:rPr>
          <w:rFonts w:asciiTheme="minorHAnsi" w:hAnsiTheme="minorHAnsi" w:cstheme="minorHAnsi"/>
          <w:sz w:val="28"/>
          <w:szCs w:val="28"/>
        </w:rPr>
        <w:t xml:space="preserve">e Appellant however contends that the Respondent was never employed but rather worked on a consignment basis. </w:t>
      </w:r>
      <w:r w:rsidR="00EC6177">
        <w:rPr>
          <w:rFonts w:asciiTheme="minorHAnsi" w:hAnsiTheme="minorHAnsi" w:cstheme="minorHAnsi"/>
          <w:sz w:val="28"/>
          <w:szCs w:val="28"/>
        </w:rPr>
        <w:t xml:space="preserve">The issue whether a contract of service or a contract for services exists is a substantive issue of law </w:t>
      </w:r>
      <w:r w:rsidR="00D87A01">
        <w:rPr>
          <w:rFonts w:asciiTheme="minorHAnsi" w:hAnsiTheme="minorHAnsi" w:cstheme="minorHAnsi"/>
          <w:sz w:val="28"/>
          <w:szCs w:val="28"/>
        </w:rPr>
        <w:t>which we</w:t>
      </w:r>
      <w:r w:rsidR="00EC6177">
        <w:rPr>
          <w:rFonts w:asciiTheme="minorHAnsi" w:hAnsiTheme="minorHAnsi" w:cstheme="minorHAnsi"/>
          <w:sz w:val="28"/>
          <w:szCs w:val="28"/>
        </w:rPr>
        <w:t xml:space="preserve"> have to resolve. </w:t>
      </w:r>
      <w:r w:rsidR="00D23652">
        <w:rPr>
          <w:rFonts w:asciiTheme="minorHAnsi" w:hAnsiTheme="minorHAnsi" w:cstheme="minorHAnsi"/>
          <w:sz w:val="28"/>
          <w:szCs w:val="28"/>
        </w:rPr>
        <w:t xml:space="preserve">This Court in </w:t>
      </w:r>
      <w:r w:rsidR="00D23652">
        <w:rPr>
          <w:rFonts w:asciiTheme="minorHAnsi" w:hAnsiTheme="minorHAnsi" w:cstheme="minorHAnsi"/>
          <w:b/>
          <w:bCs/>
          <w:sz w:val="28"/>
          <w:szCs w:val="28"/>
        </w:rPr>
        <w:t>Godfrey Kyamukama vs Makerere University Business School LDR No. 147/2019,</w:t>
      </w:r>
      <w:r w:rsidR="00D23652" w:rsidRPr="003F34F6">
        <w:rPr>
          <w:rFonts w:asciiTheme="minorHAnsi" w:hAnsiTheme="minorHAnsi" w:cstheme="minorHAnsi"/>
          <w:sz w:val="28"/>
          <w:szCs w:val="28"/>
        </w:rPr>
        <w:t xml:space="preserve"> observed that,</w:t>
      </w:r>
      <w:r w:rsidR="00D23652">
        <w:rPr>
          <w:rFonts w:asciiTheme="minorHAnsi" w:hAnsiTheme="minorHAnsi" w:cstheme="minorHAnsi"/>
          <w:sz w:val="28"/>
          <w:szCs w:val="28"/>
        </w:rPr>
        <w:t xml:space="preserve"> </w:t>
      </w:r>
      <w:r w:rsidR="00D23652" w:rsidRPr="003F34F6">
        <w:rPr>
          <w:rFonts w:asciiTheme="minorHAnsi" w:hAnsiTheme="minorHAnsi" w:cstheme="minorHAnsi"/>
          <w:i/>
          <w:iCs/>
          <w:sz w:val="28"/>
          <w:szCs w:val="28"/>
        </w:rPr>
        <w:t xml:space="preserve">“Courts have over time applied various tests to determine the status of a person’s employment and the </w:t>
      </w:r>
      <w:r w:rsidR="00D23652" w:rsidRPr="003F34F6">
        <w:rPr>
          <w:rFonts w:asciiTheme="minorHAnsi" w:hAnsiTheme="minorHAnsi" w:cstheme="minorHAnsi"/>
          <w:i/>
          <w:iCs/>
          <w:sz w:val="28"/>
          <w:szCs w:val="28"/>
        </w:rPr>
        <w:lastRenderedPageBreak/>
        <w:t xml:space="preserve">employer’s responsibility towards their employees. Tests such as the </w:t>
      </w:r>
      <w:r w:rsidR="00D23652" w:rsidRPr="003F34F6">
        <w:rPr>
          <w:rFonts w:asciiTheme="minorHAnsi" w:hAnsiTheme="minorHAnsi" w:cstheme="minorHAnsi"/>
          <w:b/>
          <w:bCs/>
          <w:i/>
          <w:iCs/>
          <w:sz w:val="28"/>
          <w:szCs w:val="28"/>
        </w:rPr>
        <w:t>control test</w:t>
      </w:r>
      <w:r w:rsidR="00D23652" w:rsidRPr="003F34F6">
        <w:rPr>
          <w:rFonts w:asciiTheme="minorHAnsi" w:hAnsiTheme="minorHAnsi" w:cstheme="minorHAnsi"/>
          <w:i/>
          <w:iCs/>
          <w:sz w:val="28"/>
          <w:szCs w:val="28"/>
        </w:rPr>
        <w:t>, where a person is subject to the command of the master as to the manner in which he or she shall do the work</w:t>
      </w:r>
      <w:r w:rsidR="00D23652">
        <w:rPr>
          <w:rFonts w:asciiTheme="minorHAnsi" w:hAnsiTheme="minorHAnsi" w:cstheme="minorHAnsi"/>
          <w:i/>
          <w:iCs/>
          <w:sz w:val="28"/>
          <w:szCs w:val="28"/>
        </w:rPr>
        <w:t xml:space="preserve"> …</w:t>
      </w:r>
      <w:r w:rsidR="00D23652" w:rsidRPr="003F34F6">
        <w:rPr>
          <w:rFonts w:asciiTheme="minorHAnsi" w:hAnsiTheme="minorHAnsi" w:cstheme="minorHAnsi"/>
          <w:i/>
          <w:iCs/>
          <w:sz w:val="28"/>
          <w:szCs w:val="28"/>
        </w:rPr>
        <w:t xml:space="preserve"> The </w:t>
      </w:r>
      <w:r w:rsidR="00D23652" w:rsidRPr="003F34F6">
        <w:rPr>
          <w:rFonts w:asciiTheme="minorHAnsi" w:hAnsiTheme="minorHAnsi" w:cstheme="minorHAnsi"/>
          <w:b/>
          <w:bCs/>
          <w:i/>
          <w:iCs/>
          <w:sz w:val="28"/>
          <w:szCs w:val="28"/>
        </w:rPr>
        <w:t>integration test</w:t>
      </w:r>
      <w:r w:rsidR="00D23652" w:rsidRPr="003F34F6">
        <w:rPr>
          <w:rFonts w:asciiTheme="minorHAnsi" w:hAnsiTheme="minorHAnsi" w:cstheme="minorHAnsi"/>
          <w:i/>
          <w:iCs/>
          <w:sz w:val="28"/>
          <w:szCs w:val="28"/>
        </w:rPr>
        <w:t>; which was propounded by Lord Denning in Stevenson</w:t>
      </w:r>
      <w:r w:rsidR="00D23652" w:rsidRPr="003F34F6">
        <w:rPr>
          <w:rFonts w:asciiTheme="minorHAnsi" w:hAnsiTheme="minorHAnsi" w:cstheme="minorHAnsi"/>
          <w:b/>
          <w:bCs/>
          <w:i/>
          <w:iCs/>
          <w:sz w:val="28"/>
          <w:szCs w:val="28"/>
        </w:rPr>
        <w:t xml:space="preserve"> Jordan and Harrison vs MacDonald &amp; Evans (1952), </w:t>
      </w:r>
      <w:r w:rsidR="00D23652" w:rsidRPr="003F34F6">
        <w:rPr>
          <w:rFonts w:asciiTheme="minorHAnsi" w:hAnsiTheme="minorHAnsi" w:cstheme="minorHAnsi"/>
          <w:i/>
          <w:iCs/>
          <w:sz w:val="28"/>
          <w:szCs w:val="28"/>
        </w:rPr>
        <w:t>in which he held that:</w:t>
      </w:r>
      <w:r w:rsidR="00D23652" w:rsidRPr="003F34F6">
        <w:rPr>
          <w:rFonts w:asciiTheme="minorHAnsi" w:hAnsiTheme="minorHAnsi" w:cstheme="minorHAnsi"/>
          <w:b/>
          <w:bCs/>
          <w:i/>
          <w:iCs/>
          <w:sz w:val="28"/>
          <w:szCs w:val="28"/>
        </w:rPr>
        <w:t xml:space="preserve"> </w:t>
      </w:r>
    </w:p>
    <w:p w14:paraId="14F5107A" w14:textId="77777777" w:rsidR="00D23652" w:rsidRDefault="00D23652" w:rsidP="00D23652">
      <w:pPr>
        <w:spacing w:line="360" w:lineRule="auto"/>
        <w:jc w:val="both"/>
        <w:rPr>
          <w:rFonts w:asciiTheme="minorHAnsi" w:hAnsiTheme="minorHAnsi" w:cstheme="minorHAnsi"/>
          <w:i/>
          <w:iCs/>
          <w:sz w:val="28"/>
          <w:szCs w:val="28"/>
        </w:rPr>
      </w:pPr>
      <w:r w:rsidRPr="003F34F6">
        <w:rPr>
          <w:rFonts w:asciiTheme="minorHAnsi" w:hAnsiTheme="minorHAnsi" w:cstheme="minorHAnsi"/>
          <w:b/>
          <w:bCs/>
          <w:i/>
          <w:iCs/>
          <w:sz w:val="28"/>
          <w:szCs w:val="28"/>
        </w:rPr>
        <w:t xml:space="preserve">“… under a contract of service, a man is employed as part of the business and his work is done as an integral part of the business; whereas under a contract for services, his work, although done for the business, is not integrated into it but is only accessory to it.” </w:t>
      </w:r>
      <w:r>
        <w:rPr>
          <w:rFonts w:asciiTheme="minorHAnsi" w:hAnsiTheme="minorHAnsi" w:cstheme="minorHAnsi"/>
          <w:b/>
          <w:bCs/>
          <w:i/>
          <w:iCs/>
          <w:sz w:val="28"/>
          <w:szCs w:val="28"/>
        </w:rPr>
        <w:t>…</w:t>
      </w:r>
      <w:r w:rsidRPr="003F34F6">
        <w:rPr>
          <w:rFonts w:asciiTheme="minorHAnsi" w:hAnsiTheme="minorHAnsi" w:cstheme="minorHAnsi"/>
          <w:i/>
          <w:iCs/>
          <w:sz w:val="28"/>
          <w:szCs w:val="28"/>
        </w:rPr>
        <w:t>The</w:t>
      </w:r>
      <w:r w:rsidRPr="003F34F6">
        <w:rPr>
          <w:rFonts w:asciiTheme="minorHAnsi" w:hAnsiTheme="minorHAnsi" w:cstheme="minorHAnsi"/>
          <w:b/>
          <w:bCs/>
          <w:i/>
          <w:iCs/>
          <w:sz w:val="28"/>
          <w:szCs w:val="28"/>
        </w:rPr>
        <w:t xml:space="preserve"> economic or business reality test</w:t>
      </w:r>
      <w:r w:rsidRPr="003F34F6">
        <w:rPr>
          <w:rFonts w:asciiTheme="minorHAnsi" w:hAnsiTheme="minorHAnsi" w:cstheme="minorHAnsi"/>
          <w:i/>
          <w:iCs/>
          <w:sz w:val="28"/>
          <w:szCs w:val="28"/>
        </w:rPr>
        <w:t>; which takes into account whether the worker is in the business or is an independent entrepreneur or works for another person who takes the ultimate risk of loss or chance for profit</w:t>
      </w:r>
      <w:r>
        <w:rPr>
          <w:rFonts w:asciiTheme="minorHAnsi" w:hAnsiTheme="minorHAnsi" w:cstheme="minorHAnsi"/>
          <w:i/>
          <w:iCs/>
          <w:sz w:val="28"/>
          <w:szCs w:val="28"/>
        </w:rPr>
        <w:t>…”</w:t>
      </w:r>
      <w:r w:rsidRPr="003F34F6">
        <w:rPr>
          <w:rFonts w:asciiTheme="minorHAnsi" w:hAnsiTheme="minorHAnsi" w:cstheme="minorHAnsi"/>
          <w:i/>
          <w:iCs/>
          <w:sz w:val="28"/>
          <w:szCs w:val="28"/>
        </w:rPr>
        <w:t xml:space="preserve"> </w:t>
      </w:r>
    </w:p>
    <w:p w14:paraId="5D303FA0" w14:textId="77777777" w:rsidR="0035634A" w:rsidRDefault="00EC6177" w:rsidP="003F34F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 perusal </w:t>
      </w:r>
      <w:r w:rsidR="0035634A">
        <w:rPr>
          <w:rFonts w:asciiTheme="minorHAnsi" w:hAnsiTheme="minorHAnsi" w:cstheme="minorHAnsi"/>
          <w:sz w:val="28"/>
          <w:szCs w:val="28"/>
        </w:rPr>
        <w:t>of Bank</w:t>
      </w:r>
      <w:r>
        <w:rPr>
          <w:rFonts w:asciiTheme="minorHAnsi" w:hAnsiTheme="minorHAnsi" w:cstheme="minorHAnsi"/>
          <w:sz w:val="28"/>
          <w:szCs w:val="28"/>
        </w:rPr>
        <w:t xml:space="preserve"> statement </w:t>
      </w:r>
      <w:r w:rsidR="0035634A">
        <w:rPr>
          <w:rFonts w:asciiTheme="minorHAnsi" w:hAnsiTheme="minorHAnsi" w:cstheme="minorHAnsi"/>
          <w:sz w:val="28"/>
          <w:szCs w:val="28"/>
        </w:rPr>
        <w:t>covering the</w:t>
      </w:r>
      <w:r>
        <w:rPr>
          <w:rFonts w:asciiTheme="minorHAnsi" w:hAnsiTheme="minorHAnsi" w:cstheme="minorHAnsi"/>
          <w:sz w:val="28"/>
          <w:szCs w:val="28"/>
        </w:rPr>
        <w:t xml:space="preserve"> period 12/10/2015 to 31/12/2016, </w:t>
      </w:r>
      <w:r w:rsidR="00137366">
        <w:rPr>
          <w:rFonts w:asciiTheme="minorHAnsi" w:hAnsiTheme="minorHAnsi" w:cstheme="minorHAnsi"/>
          <w:sz w:val="28"/>
          <w:szCs w:val="28"/>
        </w:rPr>
        <w:t xml:space="preserve">(unfortunately the record of </w:t>
      </w:r>
      <w:r w:rsidR="0035634A">
        <w:rPr>
          <w:rFonts w:asciiTheme="minorHAnsi" w:hAnsiTheme="minorHAnsi" w:cstheme="minorHAnsi"/>
          <w:sz w:val="28"/>
          <w:szCs w:val="28"/>
        </w:rPr>
        <w:t>Appeal has</w:t>
      </w:r>
      <w:r w:rsidR="00137366">
        <w:rPr>
          <w:rFonts w:asciiTheme="minorHAnsi" w:hAnsiTheme="minorHAnsi" w:cstheme="minorHAnsi"/>
          <w:sz w:val="28"/>
          <w:szCs w:val="28"/>
        </w:rPr>
        <w:t xml:space="preserve"> no page numbers), </w:t>
      </w:r>
      <w:r>
        <w:rPr>
          <w:rFonts w:asciiTheme="minorHAnsi" w:hAnsiTheme="minorHAnsi" w:cstheme="minorHAnsi"/>
          <w:sz w:val="28"/>
          <w:szCs w:val="28"/>
        </w:rPr>
        <w:t xml:space="preserve">which the labour officer relied on to determine the </w:t>
      </w:r>
      <w:r w:rsidR="0035634A">
        <w:rPr>
          <w:rFonts w:asciiTheme="minorHAnsi" w:hAnsiTheme="minorHAnsi" w:cstheme="minorHAnsi"/>
          <w:sz w:val="28"/>
          <w:szCs w:val="28"/>
        </w:rPr>
        <w:t>matter indicates</w:t>
      </w:r>
      <w:r>
        <w:rPr>
          <w:rFonts w:asciiTheme="minorHAnsi" w:hAnsiTheme="minorHAnsi" w:cstheme="minorHAnsi"/>
          <w:sz w:val="28"/>
          <w:szCs w:val="28"/>
        </w:rPr>
        <w:t xml:space="preserve"> that</w:t>
      </w:r>
      <w:r w:rsidR="00D87A01">
        <w:rPr>
          <w:rFonts w:asciiTheme="minorHAnsi" w:hAnsiTheme="minorHAnsi" w:cstheme="minorHAnsi"/>
          <w:sz w:val="28"/>
          <w:szCs w:val="28"/>
        </w:rPr>
        <w:t xml:space="preserve">; in November 2015, the Claimant received </w:t>
      </w:r>
      <w:r w:rsidR="0035634A">
        <w:rPr>
          <w:rFonts w:asciiTheme="minorHAnsi" w:hAnsiTheme="minorHAnsi" w:cstheme="minorHAnsi"/>
          <w:sz w:val="28"/>
          <w:szCs w:val="28"/>
        </w:rPr>
        <w:t>payment (</w:t>
      </w:r>
      <w:r w:rsidR="00D87A01">
        <w:rPr>
          <w:rFonts w:asciiTheme="minorHAnsi" w:hAnsiTheme="minorHAnsi" w:cstheme="minorHAnsi"/>
          <w:sz w:val="28"/>
          <w:szCs w:val="28"/>
        </w:rPr>
        <w:t xml:space="preserve">in ward EFT)  from Your Choice Ltd (the Appellant) on 3 dates, 3/11/2015 </w:t>
      </w:r>
      <w:r>
        <w:rPr>
          <w:rFonts w:asciiTheme="minorHAnsi" w:hAnsiTheme="minorHAnsi" w:cstheme="minorHAnsi"/>
          <w:sz w:val="28"/>
          <w:szCs w:val="28"/>
        </w:rPr>
        <w:t xml:space="preserve"> </w:t>
      </w:r>
      <w:r w:rsidR="00D87A01">
        <w:rPr>
          <w:rFonts w:asciiTheme="minorHAnsi" w:hAnsiTheme="minorHAnsi" w:cstheme="minorHAnsi"/>
          <w:sz w:val="28"/>
          <w:szCs w:val="28"/>
        </w:rPr>
        <w:t>of Ugx. 275,000/-, 16/11/2015 RTGs  credit transfer of Ugx. 275,000/</w:t>
      </w:r>
      <w:r w:rsidR="0035634A">
        <w:rPr>
          <w:rFonts w:asciiTheme="minorHAnsi" w:hAnsiTheme="minorHAnsi" w:cstheme="minorHAnsi"/>
          <w:sz w:val="28"/>
          <w:szCs w:val="28"/>
        </w:rPr>
        <w:t>- and</w:t>
      </w:r>
      <w:r w:rsidR="00D87A01">
        <w:rPr>
          <w:rFonts w:asciiTheme="minorHAnsi" w:hAnsiTheme="minorHAnsi" w:cstheme="minorHAnsi"/>
          <w:sz w:val="28"/>
          <w:szCs w:val="28"/>
        </w:rPr>
        <w:t xml:space="preserve"> 30/11/2015 RTGs Credit transfer of Ugx.275,000/</w:t>
      </w:r>
      <w:r w:rsidR="0035634A">
        <w:rPr>
          <w:rFonts w:asciiTheme="minorHAnsi" w:hAnsiTheme="minorHAnsi" w:cstheme="minorHAnsi"/>
          <w:sz w:val="28"/>
          <w:szCs w:val="28"/>
        </w:rPr>
        <w:t>- in</w:t>
      </w:r>
      <w:r w:rsidR="00D87A01">
        <w:rPr>
          <w:rFonts w:asciiTheme="minorHAnsi" w:hAnsiTheme="minorHAnsi" w:cstheme="minorHAnsi"/>
          <w:sz w:val="28"/>
          <w:szCs w:val="28"/>
        </w:rPr>
        <w:t xml:space="preserve"> December 2015, on 17/12/2015 he received an RTGs credit </w:t>
      </w:r>
      <w:r w:rsidR="0035634A">
        <w:rPr>
          <w:rFonts w:asciiTheme="minorHAnsi" w:hAnsiTheme="minorHAnsi" w:cstheme="minorHAnsi"/>
          <w:sz w:val="28"/>
          <w:szCs w:val="28"/>
        </w:rPr>
        <w:t>Transfer from</w:t>
      </w:r>
      <w:r w:rsidR="00D87A01">
        <w:rPr>
          <w:rFonts w:asciiTheme="minorHAnsi" w:hAnsiTheme="minorHAnsi" w:cstheme="minorHAnsi"/>
          <w:sz w:val="28"/>
          <w:szCs w:val="28"/>
        </w:rPr>
        <w:t xml:space="preserve"> Your Choice </w:t>
      </w:r>
      <w:r w:rsidR="0035634A">
        <w:rPr>
          <w:rFonts w:asciiTheme="minorHAnsi" w:hAnsiTheme="minorHAnsi" w:cstheme="minorHAnsi"/>
          <w:sz w:val="28"/>
          <w:szCs w:val="28"/>
        </w:rPr>
        <w:t>Ltd of</w:t>
      </w:r>
      <w:r w:rsidR="00D87A01">
        <w:rPr>
          <w:rFonts w:asciiTheme="minorHAnsi" w:hAnsiTheme="minorHAnsi" w:cstheme="minorHAnsi"/>
          <w:sz w:val="28"/>
          <w:szCs w:val="28"/>
        </w:rPr>
        <w:t xml:space="preserve"> Ugx. 275,000/-, there was no other credit from the Appellant after December 17</w:t>
      </w:r>
      <w:r w:rsidR="00D87A01" w:rsidRPr="00D87A01">
        <w:rPr>
          <w:rFonts w:asciiTheme="minorHAnsi" w:hAnsiTheme="minorHAnsi" w:cstheme="minorHAnsi"/>
          <w:sz w:val="28"/>
          <w:szCs w:val="28"/>
          <w:vertAlign w:val="superscript"/>
        </w:rPr>
        <w:t>th</w:t>
      </w:r>
      <w:r w:rsidR="00D87A01">
        <w:rPr>
          <w:rFonts w:asciiTheme="minorHAnsi" w:hAnsiTheme="minorHAnsi" w:cstheme="minorHAnsi"/>
          <w:sz w:val="28"/>
          <w:szCs w:val="28"/>
        </w:rPr>
        <w:t>.   It was t</w:t>
      </w:r>
      <w:r w:rsidR="0035634A">
        <w:rPr>
          <w:rFonts w:asciiTheme="minorHAnsi" w:hAnsiTheme="minorHAnsi" w:cstheme="minorHAnsi"/>
          <w:sz w:val="28"/>
          <w:szCs w:val="28"/>
        </w:rPr>
        <w:t>h</w:t>
      </w:r>
      <w:r w:rsidR="00D87A01">
        <w:rPr>
          <w:rFonts w:asciiTheme="minorHAnsi" w:hAnsiTheme="minorHAnsi" w:cstheme="minorHAnsi"/>
          <w:sz w:val="28"/>
          <w:szCs w:val="28"/>
        </w:rPr>
        <w:t xml:space="preserve">e Labour officers finding that the </w:t>
      </w:r>
      <w:r w:rsidR="009441C0">
        <w:rPr>
          <w:rFonts w:asciiTheme="minorHAnsi" w:hAnsiTheme="minorHAnsi" w:cstheme="minorHAnsi"/>
          <w:sz w:val="28"/>
          <w:szCs w:val="28"/>
        </w:rPr>
        <w:t>Respondent that</w:t>
      </w:r>
      <w:r w:rsidR="00D87A01">
        <w:rPr>
          <w:rFonts w:asciiTheme="minorHAnsi" w:hAnsiTheme="minorHAnsi" w:cstheme="minorHAnsi"/>
          <w:sz w:val="28"/>
          <w:szCs w:val="28"/>
        </w:rPr>
        <w:t xml:space="preserve">, “…  </w:t>
      </w:r>
      <w:r w:rsidR="00D87A01">
        <w:rPr>
          <w:rFonts w:asciiTheme="minorHAnsi" w:hAnsiTheme="minorHAnsi" w:cstheme="minorHAnsi"/>
          <w:i/>
          <w:iCs/>
          <w:sz w:val="28"/>
          <w:szCs w:val="28"/>
        </w:rPr>
        <w:t xml:space="preserve">In the absence of an authentic contract, </w:t>
      </w:r>
      <w:r w:rsidR="009441C0">
        <w:rPr>
          <w:rFonts w:asciiTheme="minorHAnsi" w:hAnsiTheme="minorHAnsi" w:cstheme="minorHAnsi"/>
          <w:i/>
          <w:iCs/>
          <w:sz w:val="28"/>
          <w:szCs w:val="28"/>
        </w:rPr>
        <w:t>evidence from</w:t>
      </w:r>
      <w:r w:rsidR="00D87A01">
        <w:rPr>
          <w:rFonts w:asciiTheme="minorHAnsi" w:hAnsiTheme="minorHAnsi" w:cstheme="minorHAnsi"/>
          <w:i/>
          <w:iCs/>
          <w:sz w:val="28"/>
          <w:szCs w:val="28"/>
        </w:rPr>
        <w:t xml:space="preserve"> the </w:t>
      </w:r>
      <w:r w:rsidR="009441C0">
        <w:rPr>
          <w:rFonts w:asciiTheme="minorHAnsi" w:hAnsiTheme="minorHAnsi" w:cstheme="minorHAnsi"/>
          <w:i/>
          <w:iCs/>
          <w:sz w:val="28"/>
          <w:szCs w:val="28"/>
        </w:rPr>
        <w:t>claimant bank</w:t>
      </w:r>
      <w:r w:rsidR="00D87A01">
        <w:rPr>
          <w:rFonts w:asciiTheme="minorHAnsi" w:hAnsiTheme="minorHAnsi" w:cstheme="minorHAnsi"/>
          <w:i/>
          <w:iCs/>
          <w:sz w:val="28"/>
          <w:szCs w:val="28"/>
        </w:rPr>
        <w:t xml:space="preserve"> account indicates that he was a salaried employee earning 550,000/- per month</w:t>
      </w:r>
      <w:r w:rsidR="009441C0">
        <w:rPr>
          <w:rFonts w:asciiTheme="minorHAnsi" w:hAnsiTheme="minorHAnsi" w:cstheme="minorHAnsi"/>
          <w:i/>
          <w:iCs/>
          <w:sz w:val="28"/>
          <w:szCs w:val="28"/>
        </w:rPr>
        <w:t xml:space="preserve">…” </w:t>
      </w:r>
      <w:r w:rsidR="009441C0">
        <w:rPr>
          <w:rFonts w:asciiTheme="minorHAnsi" w:hAnsiTheme="minorHAnsi" w:cstheme="minorHAnsi"/>
          <w:sz w:val="28"/>
          <w:szCs w:val="28"/>
        </w:rPr>
        <w:t xml:space="preserve"> It is not clear to us how the labour officer came to such a conclusion because in the month of November 2015, the Claimant received Ugx.275,000</w:t>
      </w:r>
      <w:r w:rsidR="0035634A">
        <w:rPr>
          <w:rFonts w:asciiTheme="minorHAnsi" w:hAnsiTheme="minorHAnsi" w:cstheme="minorHAnsi"/>
          <w:sz w:val="28"/>
          <w:szCs w:val="28"/>
        </w:rPr>
        <w:t xml:space="preserve">/-, </w:t>
      </w:r>
      <w:r w:rsidR="009441C0">
        <w:rPr>
          <w:rFonts w:asciiTheme="minorHAnsi" w:hAnsiTheme="minorHAnsi" w:cstheme="minorHAnsi"/>
          <w:sz w:val="28"/>
          <w:szCs w:val="28"/>
        </w:rPr>
        <w:t xml:space="preserve">3 times amounting to Ugx. 825,000/- and in December, he only received Ugx. 275,000/-. Even if he stated that the Appellant stopped paying him through the Bank, there is no other evidence on the record to indicate that the Respondent continued to receive any money from the Appellant </w:t>
      </w:r>
      <w:r w:rsidR="00E03834">
        <w:rPr>
          <w:rFonts w:asciiTheme="minorHAnsi" w:hAnsiTheme="minorHAnsi" w:cstheme="minorHAnsi"/>
          <w:sz w:val="28"/>
          <w:szCs w:val="28"/>
        </w:rPr>
        <w:t xml:space="preserve">as salary </w:t>
      </w:r>
      <w:r w:rsidR="009441C0">
        <w:rPr>
          <w:rFonts w:asciiTheme="minorHAnsi" w:hAnsiTheme="minorHAnsi" w:cstheme="minorHAnsi"/>
          <w:sz w:val="28"/>
          <w:szCs w:val="28"/>
        </w:rPr>
        <w:t>amounting to Ugx. 550,000/- as stated by the labour officer.</w:t>
      </w:r>
      <w:r w:rsidR="00E03834">
        <w:rPr>
          <w:rFonts w:asciiTheme="minorHAnsi" w:hAnsiTheme="minorHAnsi" w:cstheme="minorHAnsi"/>
          <w:sz w:val="28"/>
          <w:szCs w:val="28"/>
        </w:rPr>
        <w:t xml:space="preserve"> </w:t>
      </w:r>
      <w:r w:rsidR="00B25487">
        <w:rPr>
          <w:rFonts w:asciiTheme="minorHAnsi" w:hAnsiTheme="minorHAnsi" w:cstheme="minorHAnsi"/>
          <w:sz w:val="28"/>
          <w:szCs w:val="28"/>
        </w:rPr>
        <w:t xml:space="preserve"> The only </w:t>
      </w:r>
      <w:r w:rsidR="0035634A">
        <w:rPr>
          <w:rFonts w:asciiTheme="minorHAnsi" w:hAnsiTheme="minorHAnsi" w:cstheme="minorHAnsi"/>
          <w:sz w:val="28"/>
          <w:szCs w:val="28"/>
        </w:rPr>
        <w:t>other evidence</w:t>
      </w:r>
      <w:r w:rsidR="00B25487">
        <w:rPr>
          <w:rFonts w:asciiTheme="minorHAnsi" w:hAnsiTheme="minorHAnsi" w:cstheme="minorHAnsi"/>
          <w:sz w:val="28"/>
          <w:szCs w:val="28"/>
        </w:rPr>
        <w:t xml:space="preserve"> of receipts for money by the Respondent, were various </w:t>
      </w:r>
      <w:r w:rsidR="0035634A">
        <w:rPr>
          <w:rFonts w:asciiTheme="minorHAnsi" w:hAnsiTheme="minorHAnsi" w:cstheme="minorHAnsi"/>
          <w:sz w:val="28"/>
          <w:szCs w:val="28"/>
        </w:rPr>
        <w:t xml:space="preserve">receipts </w:t>
      </w:r>
      <w:r w:rsidR="0035634A">
        <w:rPr>
          <w:rFonts w:asciiTheme="minorHAnsi" w:hAnsiTheme="minorHAnsi" w:cstheme="minorHAnsi"/>
          <w:sz w:val="28"/>
          <w:szCs w:val="28"/>
        </w:rPr>
        <w:lastRenderedPageBreak/>
        <w:t>for</w:t>
      </w:r>
      <w:r w:rsidR="00B25487">
        <w:rPr>
          <w:rFonts w:asciiTheme="minorHAnsi" w:hAnsiTheme="minorHAnsi" w:cstheme="minorHAnsi"/>
          <w:sz w:val="28"/>
          <w:szCs w:val="28"/>
        </w:rPr>
        <w:t xml:space="preserve"> money for clearing goods on various dates and not receipts for salary. </w:t>
      </w:r>
      <w:r w:rsidR="00E03834">
        <w:rPr>
          <w:rFonts w:asciiTheme="minorHAnsi" w:hAnsiTheme="minorHAnsi" w:cstheme="minorHAnsi"/>
          <w:sz w:val="28"/>
          <w:szCs w:val="28"/>
        </w:rPr>
        <w:t xml:space="preserve">We also find it peculiar that he was not included on the list the other staff of the Appellant as at the year 2010. Besides the staff were serialized based on their TIN numbers and the Respondent did not adduce his own TIN number neither did he refute this evidence. </w:t>
      </w:r>
    </w:p>
    <w:p w14:paraId="7BFDB2B2" w14:textId="112CEF66" w:rsidR="00182A89" w:rsidRDefault="009441C0" w:rsidP="003F34F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the </w:t>
      </w:r>
      <w:r w:rsidR="00182A89">
        <w:rPr>
          <w:rFonts w:asciiTheme="minorHAnsi" w:hAnsiTheme="minorHAnsi" w:cstheme="minorHAnsi"/>
          <w:sz w:val="28"/>
          <w:szCs w:val="28"/>
        </w:rPr>
        <w:t>circumstances it</w:t>
      </w:r>
      <w:r w:rsidR="00E03834">
        <w:rPr>
          <w:rFonts w:asciiTheme="minorHAnsi" w:hAnsiTheme="minorHAnsi" w:cstheme="minorHAnsi"/>
          <w:sz w:val="28"/>
          <w:szCs w:val="28"/>
        </w:rPr>
        <w:t xml:space="preserve"> would not be farfetched to conclude that the Respondent was </w:t>
      </w:r>
      <w:r w:rsidR="00473563">
        <w:rPr>
          <w:rFonts w:asciiTheme="minorHAnsi" w:hAnsiTheme="minorHAnsi" w:cstheme="minorHAnsi"/>
          <w:sz w:val="28"/>
          <w:szCs w:val="28"/>
        </w:rPr>
        <w:t xml:space="preserve">indeed employed on consignment basis and </w:t>
      </w:r>
      <w:r w:rsidR="00E03834">
        <w:rPr>
          <w:rFonts w:asciiTheme="minorHAnsi" w:hAnsiTheme="minorHAnsi" w:cstheme="minorHAnsi"/>
          <w:sz w:val="28"/>
          <w:szCs w:val="28"/>
        </w:rPr>
        <w:t xml:space="preserve">not a </w:t>
      </w:r>
      <w:r w:rsidR="00473563">
        <w:rPr>
          <w:rFonts w:asciiTheme="minorHAnsi" w:hAnsiTheme="minorHAnsi" w:cstheme="minorHAnsi"/>
          <w:sz w:val="28"/>
          <w:szCs w:val="28"/>
        </w:rPr>
        <w:t xml:space="preserve">monthly </w:t>
      </w:r>
      <w:r w:rsidR="00E03834">
        <w:rPr>
          <w:rFonts w:asciiTheme="minorHAnsi" w:hAnsiTheme="minorHAnsi" w:cstheme="minorHAnsi"/>
          <w:sz w:val="28"/>
          <w:szCs w:val="28"/>
        </w:rPr>
        <w:t>salar</w:t>
      </w:r>
      <w:r w:rsidR="00473563">
        <w:rPr>
          <w:rFonts w:asciiTheme="minorHAnsi" w:hAnsiTheme="minorHAnsi" w:cstheme="minorHAnsi"/>
          <w:sz w:val="28"/>
          <w:szCs w:val="28"/>
        </w:rPr>
        <w:t xml:space="preserve">y </w:t>
      </w:r>
      <w:r w:rsidR="00E03834">
        <w:rPr>
          <w:rFonts w:asciiTheme="minorHAnsi" w:hAnsiTheme="minorHAnsi" w:cstheme="minorHAnsi"/>
          <w:sz w:val="28"/>
          <w:szCs w:val="28"/>
        </w:rPr>
        <w:t>as claimed</w:t>
      </w:r>
      <w:r w:rsidR="00473563">
        <w:rPr>
          <w:rFonts w:asciiTheme="minorHAnsi" w:hAnsiTheme="minorHAnsi" w:cstheme="minorHAnsi"/>
          <w:sz w:val="28"/>
          <w:szCs w:val="28"/>
        </w:rPr>
        <w:t>.</w:t>
      </w:r>
      <w:r w:rsidR="00E03834">
        <w:rPr>
          <w:rFonts w:asciiTheme="minorHAnsi" w:hAnsiTheme="minorHAnsi" w:cstheme="minorHAnsi"/>
          <w:sz w:val="28"/>
          <w:szCs w:val="28"/>
        </w:rPr>
        <w:t xml:space="preserve"> In any case he did not den</w:t>
      </w:r>
      <w:r w:rsidR="00182A89">
        <w:rPr>
          <w:rFonts w:asciiTheme="minorHAnsi" w:hAnsiTheme="minorHAnsi" w:cstheme="minorHAnsi"/>
          <w:sz w:val="28"/>
          <w:szCs w:val="28"/>
        </w:rPr>
        <w:t>y</w:t>
      </w:r>
      <w:r w:rsidR="00E03834">
        <w:rPr>
          <w:rFonts w:asciiTheme="minorHAnsi" w:hAnsiTheme="minorHAnsi" w:cstheme="minorHAnsi"/>
          <w:sz w:val="28"/>
          <w:szCs w:val="28"/>
        </w:rPr>
        <w:t xml:space="preserve"> that he received </w:t>
      </w:r>
      <w:r w:rsidR="00182A89">
        <w:rPr>
          <w:rFonts w:asciiTheme="minorHAnsi" w:hAnsiTheme="minorHAnsi" w:cstheme="minorHAnsi"/>
          <w:sz w:val="28"/>
          <w:szCs w:val="28"/>
        </w:rPr>
        <w:t xml:space="preserve">the 160,000/- which the Appellant said was paid to him for each consignment, although he </w:t>
      </w:r>
      <w:r w:rsidR="0035634A">
        <w:rPr>
          <w:rFonts w:asciiTheme="minorHAnsi" w:hAnsiTheme="minorHAnsi" w:cstheme="minorHAnsi"/>
          <w:sz w:val="28"/>
          <w:szCs w:val="28"/>
        </w:rPr>
        <w:t xml:space="preserve">considered </w:t>
      </w:r>
      <w:r w:rsidR="00182A89">
        <w:rPr>
          <w:rFonts w:asciiTheme="minorHAnsi" w:hAnsiTheme="minorHAnsi" w:cstheme="minorHAnsi"/>
          <w:sz w:val="28"/>
          <w:szCs w:val="28"/>
        </w:rPr>
        <w:t xml:space="preserve">it as an allowance. </w:t>
      </w:r>
    </w:p>
    <w:p w14:paraId="167B6B5C" w14:textId="74528E1F" w:rsidR="00182A89" w:rsidRDefault="00182A89" w:rsidP="003F34F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the absence of a contract </w:t>
      </w:r>
      <w:r w:rsidR="00473563">
        <w:rPr>
          <w:rFonts w:asciiTheme="minorHAnsi" w:hAnsiTheme="minorHAnsi" w:cstheme="minorHAnsi"/>
          <w:sz w:val="28"/>
          <w:szCs w:val="28"/>
        </w:rPr>
        <w:t xml:space="preserve">of employment with </w:t>
      </w:r>
      <w:r>
        <w:rPr>
          <w:rFonts w:asciiTheme="minorHAnsi" w:hAnsiTheme="minorHAnsi" w:cstheme="minorHAnsi"/>
          <w:sz w:val="28"/>
          <w:szCs w:val="28"/>
        </w:rPr>
        <w:t xml:space="preserve">clear terms and conditions of service and in the absence of any other evidence to indicate that he received a monthly salary of Ugx. 550,000/- </w:t>
      </w:r>
      <w:r w:rsidR="0035634A">
        <w:rPr>
          <w:rFonts w:asciiTheme="minorHAnsi" w:hAnsiTheme="minorHAnsi" w:cstheme="minorHAnsi"/>
          <w:sz w:val="28"/>
          <w:szCs w:val="28"/>
        </w:rPr>
        <w:t xml:space="preserve"> paid in 2 instalments </w:t>
      </w:r>
      <w:r w:rsidR="00473563">
        <w:rPr>
          <w:rFonts w:asciiTheme="minorHAnsi" w:hAnsiTheme="minorHAnsi" w:cstheme="minorHAnsi"/>
          <w:sz w:val="28"/>
          <w:szCs w:val="28"/>
        </w:rPr>
        <w:t>and in the absence of evidence of an</w:t>
      </w:r>
      <w:r>
        <w:rPr>
          <w:rFonts w:asciiTheme="minorHAnsi" w:hAnsiTheme="minorHAnsi" w:cstheme="minorHAnsi"/>
          <w:sz w:val="28"/>
          <w:szCs w:val="28"/>
        </w:rPr>
        <w:t xml:space="preserve"> NSSF </w:t>
      </w:r>
      <w:r w:rsidR="00473563">
        <w:rPr>
          <w:rFonts w:asciiTheme="minorHAnsi" w:hAnsiTheme="minorHAnsi" w:cstheme="minorHAnsi"/>
          <w:sz w:val="28"/>
          <w:szCs w:val="28"/>
        </w:rPr>
        <w:t xml:space="preserve">Account in his names </w:t>
      </w:r>
      <w:r w:rsidR="0035634A">
        <w:rPr>
          <w:rFonts w:asciiTheme="minorHAnsi" w:hAnsiTheme="minorHAnsi" w:cstheme="minorHAnsi"/>
          <w:sz w:val="28"/>
          <w:szCs w:val="28"/>
        </w:rPr>
        <w:t xml:space="preserve">or </w:t>
      </w:r>
      <w:r w:rsidR="00473563">
        <w:rPr>
          <w:rFonts w:asciiTheme="minorHAnsi" w:hAnsiTheme="minorHAnsi" w:cstheme="minorHAnsi"/>
          <w:sz w:val="28"/>
          <w:szCs w:val="28"/>
        </w:rPr>
        <w:t xml:space="preserve">remittances by the Appellant to the </w:t>
      </w:r>
      <w:r w:rsidR="0035634A">
        <w:rPr>
          <w:rFonts w:asciiTheme="minorHAnsi" w:hAnsiTheme="minorHAnsi" w:cstheme="minorHAnsi"/>
          <w:sz w:val="28"/>
          <w:szCs w:val="28"/>
        </w:rPr>
        <w:t>said Account</w:t>
      </w:r>
      <w:r w:rsidR="00FF16A5">
        <w:rPr>
          <w:rFonts w:asciiTheme="minorHAnsi" w:hAnsiTheme="minorHAnsi" w:cstheme="minorHAnsi"/>
          <w:sz w:val="28"/>
          <w:szCs w:val="28"/>
        </w:rPr>
        <w:t>, m</w:t>
      </w:r>
      <w:r w:rsidR="0035634A">
        <w:rPr>
          <w:rFonts w:asciiTheme="minorHAnsi" w:hAnsiTheme="minorHAnsi" w:cstheme="minorHAnsi"/>
          <w:sz w:val="28"/>
          <w:szCs w:val="28"/>
        </w:rPr>
        <w:t>ere</w:t>
      </w:r>
      <w:r w:rsidR="006A0A81">
        <w:rPr>
          <w:rFonts w:asciiTheme="minorHAnsi" w:hAnsiTheme="minorHAnsi" w:cstheme="minorHAnsi"/>
          <w:sz w:val="28"/>
          <w:szCs w:val="28"/>
        </w:rPr>
        <w:t xml:space="preserve"> reliance on </w:t>
      </w:r>
      <w:r w:rsidR="00FF16A5">
        <w:rPr>
          <w:rFonts w:asciiTheme="minorHAnsi" w:hAnsiTheme="minorHAnsi" w:cstheme="minorHAnsi"/>
          <w:sz w:val="28"/>
          <w:szCs w:val="28"/>
        </w:rPr>
        <w:t xml:space="preserve"> a personal </w:t>
      </w:r>
      <w:r w:rsidR="006A0A81">
        <w:rPr>
          <w:rFonts w:asciiTheme="minorHAnsi" w:hAnsiTheme="minorHAnsi" w:cstheme="minorHAnsi"/>
          <w:sz w:val="28"/>
          <w:szCs w:val="28"/>
        </w:rPr>
        <w:t>account</w:t>
      </w:r>
      <w:r w:rsidR="00FF16A5">
        <w:rPr>
          <w:rFonts w:asciiTheme="minorHAnsi" w:hAnsiTheme="minorHAnsi" w:cstheme="minorHAnsi"/>
          <w:sz w:val="28"/>
          <w:szCs w:val="28"/>
        </w:rPr>
        <w:t xml:space="preserve"> on which the salary was purportedly deposited, was not sufficient evidence that he was a salaried employee.</w:t>
      </w:r>
      <w:r w:rsidR="009441C0">
        <w:rPr>
          <w:rFonts w:asciiTheme="minorHAnsi" w:hAnsiTheme="minorHAnsi" w:cstheme="minorHAnsi"/>
          <w:sz w:val="28"/>
          <w:szCs w:val="28"/>
        </w:rPr>
        <w:t xml:space="preserve"> </w:t>
      </w:r>
    </w:p>
    <w:p w14:paraId="46B9CD2D" w14:textId="3FC8CD9B" w:rsidR="00F9591A" w:rsidRDefault="00182A89" w:rsidP="003F34F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Labour Officer </w:t>
      </w:r>
      <w:r w:rsidR="009441C0">
        <w:rPr>
          <w:rFonts w:asciiTheme="minorHAnsi" w:hAnsiTheme="minorHAnsi" w:cstheme="minorHAnsi"/>
          <w:sz w:val="28"/>
          <w:szCs w:val="28"/>
        </w:rPr>
        <w:t xml:space="preserve">also relied </w:t>
      </w:r>
      <w:r>
        <w:rPr>
          <w:rFonts w:asciiTheme="minorHAnsi" w:hAnsiTheme="minorHAnsi" w:cstheme="minorHAnsi"/>
          <w:sz w:val="28"/>
          <w:szCs w:val="28"/>
        </w:rPr>
        <w:t>on identity</w:t>
      </w:r>
      <w:r w:rsidR="009441C0">
        <w:rPr>
          <w:rFonts w:asciiTheme="minorHAnsi" w:hAnsiTheme="minorHAnsi" w:cstheme="minorHAnsi"/>
          <w:sz w:val="28"/>
          <w:szCs w:val="28"/>
        </w:rPr>
        <w:t xml:space="preserve"> card</w:t>
      </w:r>
      <w:r>
        <w:rPr>
          <w:rFonts w:asciiTheme="minorHAnsi" w:hAnsiTheme="minorHAnsi" w:cstheme="minorHAnsi"/>
          <w:sz w:val="28"/>
          <w:szCs w:val="28"/>
        </w:rPr>
        <w:t>s</w:t>
      </w:r>
      <w:r w:rsidR="009441C0">
        <w:rPr>
          <w:rFonts w:asciiTheme="minorHAnsi" w:hAnsiTheme="minorHAnsi" w:cstheme="minorHAnsi"/>
          <w:sz w:val="28"/>
          <w:szCs w:val="28"/>
        </w:rPr>
        <w:t xml:space="preserve"> which </w:t>
      </w:r>
      <w:r>
        <w:rPr>
          <w:rFonts w:asciiTheme="minorHAnsi" w:hAnsiTheme="minorHAnsi" w:cstheme="minorHAnsi"/>
          <w:sz w:val="28"/>
          <w:szCs w:val="28"/>
        </w:rPr>
        <w:t xml:space="preserve">were purportedly </w:t>
      </w:r>
      <w:r w:rsidR="006A0A81">
        <w:rPr>
          <w:rFonts w:asciiTheme="minorHAnsi" w:hAnsiTheme="minorHAnsi" w:cstheme="minorHAnsi"/>
          <w:sz w:val="28"/>
          <w:szCs w:val="28"/>
        </w:rPr>
        <w:t>issued to</w:t>
      </w:r>
      <w:r>
        <w:rPr>
          <w:rFonts w:asciiTheme="minorHAnsi" w:hAnsiTheme="minorHAnsi" w:cstheme="minorHAnsi"/>
          <w:sz w:val="28"/>
          <w:szCs w:val="28"/>
        </w:rPr>
        <w:t xml:space="preserve"> the Respondent </w:t>
      </w:r>
      <w:r w:rsidR="009441C0">
        <w:rPr>
          <w:rFonts w:asciiTheme="minorHAnsi" w:hAnsiTheme="minorHAnsi" w:cstheme="minorHAnsi"/>
          <w:sz w:val="28"/>
          <w:szCs w:val="28"/>
        </w:rPr>
        <w:t>by the Appellant</w:t>
      </w:r>
      <w:r>
        <w:rPr>
          <w:rFonts w:asciiTheme="minorHAnsi" w:hAnsiTheme="minorHAnsi" w:cstheme="minorHAnsi"/>
          <w:sz w:val="28"/>
          <w:szCs w:val="28"/>
        </w:rPr>
        <w:t xml:space="preserve"> a</w:t>
      </w:r>
      <w:r w:rsidR="009441C0">
        <w:rPr>
          <w:rFonts w:asciiTheme="minorHAnsi" w:hAnsiTheme="minorHAnsi" w:cstheme="minorHAnsi"/>
          <w:sz w:val="28"/>
          <w:szCs w:val="28"/>
        </w:rPr>
        <w:t xml:space="preserve">nd </w:t>
      </w:r>
      <w:r>
        <w:rPr>
          <w:rFonts w:asciiTheme="minorHAnsi" w:hAnsiTheme="minorHAnsi" w:cstheme="minorHAnsi"/>
          <w:sz w:val="28"/>
          <w:szCs w:val="28"/>
        </w:rPr>
        <w:t xml:space="preserve">an </w:t>
      </w:r>
      <w:r w:rsidR="009441C0">
        <w:rPr>
          <w:rFonts w:asciiTheme="minorHAnsi" w:hAnsiTheme="minorHAnsi" w:cstheme="minorHAnsi"/>
          <w:sz w:val="28"/>
          <w:szCs w:val="28"/>
        </w:rPr>
        <w:t>approval by t</w:t>
      </w:r>
      <w:r w:rsidR="00547EBA">
        <w:rPr>
          <w:rFonts w:asciiTheme="minorHAnsi" w:hAnsiTheme="minorHAnsi" w:cstheme="minorHAnsi"/>
          <w:sz w:val="28"/>
          <w:szCs w:val="28"/>
        </w:rPr>
        <w:t>h</w:t>
      </w:r>
      <w:r w:rsidR="009441C0">
        <w:rPr>
          <w:rFonts w:asciiTheme="minorHAnsi" w:hAnsiTheme="minorHAnsi" w:cstheme="minorHAnsi"/>
          <w:sz w:val="28"/>
          <w:szCs w:val="28"/>
        </w:rPr>
        <w:t xml:space="preserve">e General manager of medical treatment for the Respondent on 13/11/2015. It was the Appellant’s evidence </w:t>
      </w:r>
      <w:r>
        <w:rPr>
          <w:rFonts w:asciiTheme="minorHAnsi" w:hAnsiTheme="minorHAnsi" w:cstheme="minorHAnsi"/>
          <w:sz w:val="28"/>
          <w:szCs w:val="28"/>
        </w:rPr>
        <w:t>before the labour Office</w:t>
      </w:r>
      <w:r w:rsidR="009441C0">
        <w:rPr>
          <w:rFonts w:asciiTheme="minorHAnsi" w:hAnsiTheme="minorHAnsi" w:cstheme="minorHAnsi"/>
          <w:sz w:val="28"/>
          <w:szCs w:val="28"/>
        </w:rPr>
        <w:t xml:space="preserve"> that</w:t>
      </w:r>
      <w:r>
        <w:rPr>
          <w:rFonts w:asciiTheme="minorHAnsi" w:hAnsiTheme="minorHAnsi" w:cstheme="minorHAnsi"/>
          <w:sz w:val="28"/>
          <w:szCs w:val="28"/>
        </w:rPr>
        <w:t xml:space="preserve">, </w:t>
      </w:r>
      <w:r w:rsidR="009441C0">
        <w:rPr>
          <w:rFonts w:asciiTheme="minorHAnsi" w:hAnsiTheme="minorHAnsi" w:cstheme="minorHAnsi"/>
          <w:sz w:val="28"/>
          <w:szCs w:val="28"/>
        </w:rPr>
        <w:t xml:space="preserve">the Respondent was the Appellant’s clearing agent who was paid on a consignment basis.  </w:t>
      </w:r>
      <w:r w:rsidR="00DC4766">
        <w:rPr>
          <w:rFonts w:asciiTheme="minorHAnsi" w:hAnsiTheme="minorHAnsi" w:cstheme="minorHAnsi"/>
          <w:sz w:val="28"/>
          <w:szCs w:val="28"/>
        </w:rPr>
        <w:t>Therefore, he require</w:t>
      </w:r>
      <w:r>
        <w:rPr>
          <w:rFonts w:asciiTheme="minorHAnsi" w:hAnsiTheme="minorHAnsi" w:cstheme="minorHAnsi"/>
          <w:sz w:val="28"/>
          <w:szCs w:val="28"/>
        </w:rPr>
        <w:t>d</w:t>
      </w:r>
      <w:r w:rsidR="00DC4766">
        <w:rPr>
          <w:rFonts w:asciiTheme="minorHAnsi" w:hAnsiTheme="minorHAnsi" w:cstheme="minorHAnsi"/>
          <w:sz w:val="28"/>
          <w:szCs w:val="28"/>
        </w:rPr>
        <w:t xml:space="preserve"> identification</w:t>
      </w:r>
      <w:r w:rsidR="00FF16A5">
        <w:rPr>
          <w:rFonts w:asciiTheme="minorHAnsi" w:hAnsiTheme="minorHAnsi" w:cstheme="minorHAnsi"/>
          <w:sz w:val="28"/>
          <w:szCs w:val="28"/>
        </w:rPr>
        <w:t xml:space="preserve"> to enable him carry out </w:t>
      </w:r>
      <w:r w:rsidR="00DC4766">
        <w:rPr>
          <w:rFonts w:asciiTheme="minorHAnsi" w:hAnsiTheme="minorHAnsi" w:cstheme="minorHAnsi"/>
          <w:sz w:val="28"/>
          <w:szCs w:val="28"/>
        </w:rPr>
        <w:t xml:space="preserve">his roles as a clearing Agent. </w:t>
      </w:r>
      <w:r>
        <w:rPr>
          <w:rFonts w:asciiTheme="minorHAnsi" w:hAnsiTheme="minorHAnsi" w:cstheme="minorHAnsi"/>
          <w:sz w:val="28"/>
          <w:szCs w:val="28"/>
        </w:rPr>
        <w:t>That being the case, it was the responsibility of the Appellant to issue him with identification</w:t>
      </w:r>
      <w:r w:rsidR="00FF16A5">
        <w:rPr>
          <w:rFonts w:asciiTheme="minorHAnsi" w:hAnsiTheme="minorHAnsi" w:cstheme="minorHAnsi"/>
          <w:sz w:val="28"/>
          <w:szCs w:val="28"/>
        </w:rPr>
        <w:t>, which was done.</w:t>
      </w:r>
      <w:r w:rsidR="0002022A">
        <w:rPr>
          <w:rFonts w:asciiTheme="minorHAnsi" w:hAnsiTheme="minorHAnsi" w:cstheme="minorHAnsi"/>
          <w:sz w:val="28"/>
          <w:szCs w:val="28"/>
        </w:rPr>
        <w:t xml:space="preserve"> However, the issuance</w:t>
      </w:r>
      <w:r w:rsidR="00DC4766">
        <w:rPr>
          <w:rFonts w:asciiTheme="minorHAnsi" w:hAnsiTheme="minorHAnsi" w:cstheme="minorHAnsi"/>
          <w:sz w:val="28"/>
          <w:szCs w:val="28"/>
        </w:rPr>
        <w:t xml:space="preserve"> of an identi</w:t>
      </w:r>
      <w:r w:rsidR="00547EBA">
        <w:rPr>
          <w:rFonts w:asciiTheme="minorHAnsi" w:hAnsiTheme="minorHAnsi" w:cstheme="minorHAnsi"/>
          <w:sz w:val="28"/>
          <w:szCs w:val="28"/>
        </w:rPr>
        <w:t>t</w:t>
      </w:r>
      <w:r w:rsidR="00DC4766">
        <w:rPr>
          <w:rFonts w:asciiTheme="minorHAnsi" w:hAnsiTheme="minorHAnsi" w:cstheme="minorHAnsi"/>
          <w:sz w:val="28"/>
          <w:szCs w:val="28"/>
        </w:rPr>
        <w:t>y card in our view is not conclusive evidence that</w:t>
      </w:r>
      <w:r w:rsidR="0002022A">
        <w:rPr>
          <w:rFonts w:asciiTheme="minorHAnsi" w:hAnsiTheme="minorHAnsi" w:cstheme="minorHAnsi"/>
          <w:sz w:val="28"/>
          <w:szCs w:val="28"/>
        </w:rPr>
        <w:t>,</w:t>
      </w:r>
      <w:r w:rsidR="00DC4766">
        <w:rPr>
          <w:rFonts w:asciiTheme="minorHAnsi" w:hAnsiTheme="minorHAnsi" w:cstheme="minorHAnsi"/>
          <w:sz w:val="28"/>
          <w:szCs w:val="28"/>
        </w:rPr>
        <w:t xml:space="preserve"> he was necessarily a salaried employee</w:t>
      </w:r>
      <w:r w:rsidR="0002022A">
        <w:rPr>
          <w:rFonts w:asciiTheme="minorHAnsi" w:hAnsiTheme="minorHAnsi" w:cstheme="minorHAnsi"/>
          <w:sz w:val="28"/>
          <w:szCs w:val="28"/>
        </w:rPr>
        <w:t>.  A scrutiny of the 2 identity cards showed that 1 was</w:t>
      </w:r>
      <w:r w:rsidR="00CC298A">
        <w:rPr>
          <w:rFonts w:asciiTheme="minorHAnsi" w:hAnsiTheme="minorHAnsi" w:cstheme="minorHAnsi"/>
          <w:sz w:val="28"/>
          <w:szCs w:val="28"/>
        </w:rPr>
        <w:t xml:space="preserve"> issued on 16/07/2008 and </w:t>
      </w:r>
      <w:r w:rsidR="0002022A">
        <w:rPr>
          <w:rFonts w:asciiTheme="minorHAnsi" w:hAnsiTheme="minorHAnsi" w:cstheme="minorHAnsi"/>
          <w:sz w:val="28"/>
          <w:szCs w:val="28"/>
        </w:rPr>
        <w:t xml:space="preserve">it was </w:t>
      </w:r>
      <w:r w:rsidR="00CC298A">
        <w:rPr>
          <w:rFonts w:asciiTheme="minorHAnsi" w:hAnsiTheme="minorHAnsi" w:cstheme="minorHAnsi"/>
          <w:sz w:val="28"/>
          <w:szCs w:val="28"/>
        </w:rPr>
        <w:t xml:space="preserve">open ended and another issued on 17/12/2012 and </w:t>
      </w:r>
      <w:r w:rsidR="0002022A">
        <w:rPr>
          <w:rFonts w:asciiTheme="minorHAnsi" w:hAnsiTheme="minorHAnsi" w:cstheme="minorHAnsi"/>
          <w:sz w:val="28"/>
          <w:szCs w:val="28"/>
        </w:rPr>
        <w:t xml:space="preserve">it was also </w:t>
      </w:r>
      <w:r w:rsidR="00CC298A">
        <w:rPr>
          <w:rFonts w:asciiTheme="minorHAnsi" w:hAnsiTheme="minorHAnsi" w:cstheme="minorHAnsi"/>
          <w:sz w:val="28"/>
          <w:szCs w:val="28"/>
        </w:rPr>
        <w:t xml:space="preserve">open ended. </w:t>
      </w:r>
      <w:r w:rsidR="0002022A">
        <w:rPr>
          <w:rFonts w:asciiTheme="minorHAnsi" w:hAnsiTheme="minorHAnsi" w:cstheme="minorHAnsi"/>
          <w:sz w:val="28"/>
          <w:szCs w:val="28"/>
        </w:rPr>
        <w:t>W</w:t>
      </w:r>
      <w:r w:rsidR="00CC298A">
        <w:rPr>
          <w:rFonts w:asciiTheme="minorHAnsi" w:hAnsiTheme="minorHAnsi" w:cstheme="minorHAnsi"/>
          <w:sz w:val="28"/>
          <w:szCs w:val="28"/>
        </w:rPr>
        <w:t>hereas the staff number stated on the Identity card issued of 16/07/2008 sta</w:t>
      </w:r>
      <w:r w:rsidR="002C06AA">
        <w:rPr>
          <w:rFonts w:asciiTheme="minorHAnsi" w:hAnsiTheme="minorHAnsi" w:cstheme="minorHAnsi"/>
          <w:sz w:val="28"/>
          <w:szCs w:val="28"/>
        </w:rPr>
        <w:t>r</w:t>
      </w:r>
      <w:r w:rsidR="00CC298A">
        <w:rPr>
          <w:rFonts w:asciiTheme="minorHAnsi" w:hAnsiTheme="minorHAnsi" w:cstheme="minorHAnsi"/>
          <w:sz w:val="28"/>
          <w:szCs w:val="28"/>
        </w:rPr>
        <w:t>ted with ID.NO/051</w:t>
      </w:r>
      <w:r w:rsidR="0002022A">
        <w:rPr>
          <w:rFonts w:asciiTheme="minorHAnsi" w:hAnsiTheme="minorHAnsi" w:cstheme="minorHAnsi"/>
          <w:sz w:val="28"/>
          <w:szCs w:val="28"/>
        </w:rPr>
        <w:t>/</w:t>
      </w:r>
      <w:r w:rsidR="00CC298A">
        <w:rPr>
          <w:rFonts w:asciiTheme="minorHAnsi" w:hAnsiTheme="minorHAnsi" w:cstheme="minorHAnsi"/>
          <w:sz w:val="28"/>
          <w:szCs w:val="28"/>
        </w:rPr>
        <w:t>…,</w:t>
      </w:r>
      <w:r w:rsidR="002C06AA" w:rsidRPr="002C06AA">
        <w:rPr>
          <w:rFonts w:asciiTheme="minorHAnsi" w:hAnsiTheme="minorHAnsi" w:cstheme="minorHAnsi"/>
          <w:sz w:val="28"/>
          <w:szCs w:val="28"/>
        </w:rPr>
        <w:t xml:space="preserve"> </w:t>
      </w:r>
      <w:r w:rsidR="0002022A">
        <w:rPr>
          <w:rFonts w:asciiTheme="minorHAnsi" w:hAnsiTheme="minorHAnsi" w:cstheme="minorHAnsi"/>
          <w:sz w:val="28"/>
          <w:szCs w:val="28"/>
        </w:rPr>
        <w:t>the number</w:t>
      </w:r>
      <w:r w:rsidR="00CC298A">
        <w:rPr>
          <w:rFonts w:asciiTheme="minorHAnsi" w:hAnsiTheme="minorHAnsi" w:cstheme="minorHAnsi"/>
          <w:sz w:val="28"/>
          <w:szCs w:val="28"/>
        </w:rPr>
        <w:t xml:space="preserve"> on the ID issued on 17/12/20</w:t>
      </w:r>
      <w:r w:rsidR="0002022A">
        <w:rPr>
          <w:rFonts w:asciiTheme="minorHAnsi" w:hAnsiTheme="minorHAnsi" w:cstheme="minorHAnsi"/>
          <w:sz w:val="28"/>
          <w:szCs w:val="28"/>
        </w:rPr>
        <w:t>12</w:t>
      </w:r>
      <w:r w:rsidR="00CC298A">
        <w:rPr>
          <w:rFonts w:asciiTheme="minorHAnsi" w:hAnsiTheme="minorHAnsi" w:cstheme="minorHAnsi"/>
          <w:sz w:val="28"/>
          <w:szCs w:val="28"/>
        </w:rPr>
        <w:t xml:space="preserve"> </w:t>
      </w:r>
      <w:r w:rsidR="002C06AA">
        <w:rPr>
          <w:rFonts w:asciiTheme="minorHAnsi" w:hAnsiTheme="minorHAnsi" w:cstheme="minorHAnsi"/>
          <w:sz w:val="28"/>
          <w:szCs w:val="28"/>
        </w:rPr>
        <w:t xml:space="preserve">started with </w:t>
      </w:r>
      <w:r w:rsidR="00CC298A">
        <w:rPr>
          <w:rFonts w:asciiTheme="minorHAnsi" w:hAnsiTheme="minorHAnsi" w:cstheme="minorHAnsi"/>
          <w:sz w:val="28"/>
          <w:szCs w:val="28"/>
        </w:rPr>
        <w:t>ID.NO.056/</w:t>
      </w:r>
      <w:r w:rsidR="002C06AA">
        <w:rPr>
          <w:rFonts w:asciiTheme="minorHAnsi" w:hAnsiTheme="minorHAnsi" w:cstheme="minorHAnsi"/>
          <w:sz w:val="28"/>
          <w:szCs w:val="28"/>
        </w:rPr>
        <w:t>…</w:t>
      </w:r>
      <w:r w:rsidR="00CC298A">
        <w:rPr>
          <w:rFonts w:asciiTheme="minorHAnsi" w:hAnsiTheme="minorHAnsi" w:cstheme="minorHAnsi"/>
          <w:sz w:val="28"/>
          <w:szCs w:val="28"/>
        </w:rPr>
        <w:t xml:space="preserve">This in our considered view </w:t>
      </w:r>
      <w:r w:rsidR="0002022A">
        <w:rPr>
          <w:rFonts w:asciiTheme="minorHAnsi" w:hAnsiTheme="minorHAnsi" w:cstheme="minorHAnsi"/>
          <w:sz w:val="28"/>
          <w:szCs w:val="28"/>
        </w:rPr>
        <w:t>i</w:t>
      </w:r>
      <w:r w:rsidR="00CC298A">
        <w:rPr>
          <w:rFonts w:asciiTheme="minorHAnsi" w:hAnsiTheme="minorHAnsi" w:cstheme="minorHAnsi"/>
          <w:sz w:val="28"/>
          <w:szCs w:val="28"/>
        </w:rPr>
        <w:t>s a major discrepancy</w:t>
      </w:r>
      <w:r w:rsidR="002C06AA">
        <w:rPr>
          <w:rFonts w:asciiTheme="minorHAnsi" w:hAnsiTheme="minorHAnsi" w:cstheme="minorHAnsi"/>
          <w:sz w:val="28"/>
          <w:szCs w:val="28"/>
        </w:rPr>
        <w:t xml:space="preserve"> </w:t>
      </w:r>
      <w:r w:rsidR="0002022A">
        <w:rPr>
          <w:rFonts w:asciiTheme="minorHAnsi" w:hAnsiTheme="minorHAnsi" w:cstheme="minorHAnsi"/>
          <w:sz w:val="28"/>
          <w:szCs w:val="28"/>
        </w:rPr>
        <w:t xml:space="preserve">which makes the </w:t>
      </w:r>
      <w:r w:rsidR="0002022A">
        <w:rPr>
          <w:rFonts w:asciiTheme="minorHAnsi" w:hAnsiTheme="minorHAnsi" w:cstheme="minorHAnsi"/>
          <w:sz w:val="28"/>
          <w:szCs w:val="28"/>
        </w:rPr>
        <w:lastRenderedPageBreak/>
        <w:t xml:space="preserve">authenticity of the 2 cards questionable and therefore unreliable as evidence of employment. </w:t>
      </w:r>
      <w:r w:rsidR="002C06AA">
        <w:rPr>
          <w:rFonts w:asciiTheme="minorHAnsi" w:hAnsiTheme="minorHAnsi" w:cstheme="minorHAnsi"/>
          <w:sz w:val="28"/>
          <w:szCs w:val="28"/>
        </w:rPr>
        <w:t>We</w:t>
      </w:r>
      <w:r w:rsidR="0002022A">
        <w:rPr>
          <w:rFonts w:asciiTheme="minorHAnsi" w:hAnsiTheme="minorHAnsi" w:cstheme="minorHAnsi"/>
          <w:sz w:val="28"/>
          <w:szCs w:val="28"/>
        </w:rPr>
        <w:t xml:space="preserve"> further found</w:t>
      </w:r>
      <w:r w:rsidR="002C06AA">
        <w:rPr>
          <w:rFonts w:asciiTheme="minorHAnsi" w:hAnsiTheme="minorHAnsi" w:cstheme="minorHAnsi"/>
          <w:sz w:val="28"/>
          <w:szCs w:val="28"/>
        </w:rPr>
        <w:t xml:space="preserve"> nothing on the record to </w:t>
      </w:r>
      <w:r w:rsidR="00CC298A">
        <w:rPr>
          <w:rFonts w:asciiTheme="minorHAnsi" w:hAnsiTheme="minorHAnsi" w:cstheme="minorHAnsi"/>
          <w:sz w:val="28"/>
          <w:szCs w:val="28"/>
        </w:rPr>
        <w:t>explain</w:t>
      </w:r>
      <w:r w:rsidR="002C06AA">
        <w:rPr>
          <w:rFonts w:asciiTheme="minorHAnsi" w:hAnsiTheme="minorHAnsi" w:cstheme="minorHAnsi"/>
          <w:sz w:val="28"/>
          <w:szCs w:val="28"/>
        </w:rPr>
        <w:t xml:space="preserve"> </w:t>
      </w:r>
      <w:r w:rsidR="0002022A">
        <w:rPr>
          <w:rFonts w:asciiTheme="minorHAnsi" w:hAnsiTheme="minorHAnsi" w:cstheme="minorHAnsi"/>
          <w:sz w:val="28"/>
          <w:szCs w:val="28"/>
        </w:rPr>
        <w:t>the issuance of</w:t>
      </w:r>
      <w:r w:rsidR="00C459FC">
        <w:rPr>
          <w:rFonts w:asciiTheme="minorHAnsi" w:hAnsiTheme="minorHAnsi" w:cstheme="minorHAnsi"/>
          <w:sz w:val="28"/>
          <w:szCs w:val="28"/>
        </w:rPr>
        <w:t xml:space="preserve"> 2</w:t>
      </w:r>
      <w:r w:rsidR="0002022A">
        <w:rPr>
          <w:rFonts w:asciiTheme="minorHAnsi" w:hAnsiTheme="minorHAnsi" w:cstheme="minorHAnsi"/>
          <w:sz w:val="28"/>
          <w:szCs w:val="28"/>
        </w:rPr>
        <w:t xml:space="preserve"> open-ended identity cards. Therefore, the Labour officer’s reliance on these cards as prove of the Respondent’s employment was an error.</w:t>
      </w:r>
      <w:r w:rsidR="002C06AA">
        <w:rPr>
          <w:rFonts w:asciiTheme="minorHAnsi" w:hAnsiTheme="minorHAnsi" w:cstheme="minorHAnsi"/>
          <w:sz w:val="28"/>
          <w:szCs w:val="28"/>
        </w:rPr>
        <w:t xml:space="preserve"> </w:t>
      </w:r>
    </w:p>
    <w:p w14:paraId="5A4A235D" w14:textId="351E57F0" w:rsidR="009441C0" w:rsidRDefault="00796791" w:rsidP="003F34F6">
      <w:pPr>
        <w:spacing w:line="360" w:lineRule="auto"/>
        <w:jc w:val="both"/>
        <w:rPr>
          <w:rFonts w:asciiTheme="minorHAnsi" w:hAnsiTheme="minorHAnsi" w:cstheme="minorHAnsi"/>
          <w:sz w:val="28"/>
          <w:szCs w:val="28"/>
        </w:rPr>
      </w:pPr>
      <w:r>
        <w:rPr>
          <w:rFonts w:asciiTheme="minorHAnsi" w:hAnsiTheme="minorHAnsi" w:cstheme="minorHAnsi"/>
          <w:sz w:val="28"/>
          <w:szCs w:val="28"/>
        </w:rPr>
        <w:t>T</w:t>
      </w:r>
      <w:r w:rsidR="008F5771">
        <w:rPr>
          <w:rFonts w:asciiTheme="minorHAnsi" w:hAnsiTheme="minorHAnsi" w:cstheme="minorHAnsi"/>
          <w:sz w:val="28"/>
          <w:szCs w:val="28"/>
        </w:rPr>
        <w:t>he labour officer</w:t>
      </w:r>
      <w:r>
        <w:rPr>
          <w:rFonts w:asciiTheme="minorHAnsi" w:hAnsiTheme="minorHAnsi" w:cstheme="minorHAnsi"/>
          <w:sz w:val="28"/>
          <w:szCs w:val="28"/>
        </w:rPr>
        <w:t xml:space="preserve"> in his award referred</w:t>
      </w:r>
      <w:r w:rsidR="008F5771">
        <w:rPr>
          <w:rFonts w:asciiTheme="minorHAnsi" w:hAnsiTheme="minorHAnsi" w:cstheme="minorHAnsi"/>
          <w:sz w:val="28"/>
          <w:szCs w:val="28"/>
        </w:rPr>
        <w:t xml:space="preserve"> the claim for NSSF to the Fund</w:t>
      </w:r>
      <w:r>
        <w:rPr>
          <w:rFonts w:asciiTheme="minorHAnsi" w:hAnsiTheme="minorHAnsi" w:cstheme="minorHAnsi"/>
          <w:sz w:val="28"/>
          <w:szCs w:val="28"/>
        </w:rPr>
        <w:t xml:space="preserve">. however, </w:t>
      </w:r>
      <w:r w:rsidR="008F5771">
        <w:rPr>
          <w:rFonts w:asciiTheme="minorHAnsi" w:hAnsiTheme="minorHAnsi" w:cstheme="minorHAnsi"/>
          <w:sz w:val="28"/>
          <w:szCs w:val="28"/>
        </w:rPr>
        <w:t>w</w:t>
      </w:r>
      <w:r w:rsidR="00F9591A">
        <w:rPr>
          <w:rFonts w:asciiTheme="minorHAnsi" w:hAnsiTheme="minorHAnsi" w:cstheme="minorHAnsi"/>
          <w:sz w:val="28"/>
          <w:szCs w:val="28"/>
        </w:rPr>
        <w:t xml:space="preserve">e </w:t>
      </w:r>
      <w:r w:rsidR="008F5771">
        <w:rPr>
          <w:rFonts w:asciiTheme="minorHAnsi" w:hAnsiTheme="minorHAnsi" w:cstheme="minorHAnsi"/>
          <w:sz w:val="28"/>
          <w:szCs w:val="28"/>
        </w:rPr>
        <w:t xml:space="preserve">have not </w:t>
      </w:r>
      <w:r w:rsidR="00625EA8">
        <w:rPr>
          <w:rFonts w:asciiTheme="minorHAnsi" w:hAnsiTheme="minorHAnsi" w:cstheme="minorHAnsi"/>
          <w:sz w:val="28"/>
          <w:szCs w:val="28"/>
        </w:rPr>
        <w:t>found evidence</w:t>
      </w:r>
      <w:r w:rsidR="00F9591A">
        <w:rPr>
          <w:rFonts w:asciiTheme="minorHAnsi" w:hAnsiTheme="minorHAnsi" w:cstheme="minorHAnsi"/>
          <w:sz w:val="28"/>
          <w:szCs w:val="28"/>
        </w:rPr>
        <w:t xml:space="preserve"> on the record </w:t>
      </w:r>
      <w:r w:rsidR="00625EA8">
        <w:rPr>
          <w:rFonts w:asciiTheme="minorHAnsi" w:hAnsiTheme="minorHAnsi" w:cstheme="minorHAnsi"/>
          <w:sz w:val="28"/>
          <w:szCs w:val="28"/>
        </w:rPr>
        <w:t xml:space="preserve">to show </w:t>
      </w:r>
      <w:r w:rsidR="00F9591A">
        <w:rPr>
          <w:rFonts w:asciiTheme="minorHAnsi" w:hAnsiTheme="minorHAnsi" w:cstheme="minorHAnsi"/>
          <w:sz w:val="28"/>
          <w:szCs w:val="28"/>
        </w:rPr>
        <w:t>that</w:t>
      </w:r>
      <w:r w:rsidR="00625EA8">
        <w:rPr>
          <w:rFonts w:asciiTheme="minorHAnsi" w:hAnsiTheme="minorHAnsi" w:cstheme="minorHAnsi"/>
          <w:sz w:val="28"/>
          <w:szCs w:val="28"/>
        </w:rPr>
        <w:t>,</w:t>
      </w:r>
      <w:r w:rsidR="00F9591A">
        <w:rPr>
          <w:rFonts w:asciiTheme="minorHAnsi" w:hAnsiTheme="minorHAnsi" w:cstheme="minorHAnsi"/>
          <w:sz w:val="28"/>
          <w:szCs w:val="28"/>
        </w:rPr>
        <w:t xml:space="preserve"> </w:t>
      </w:r>
      <w:r w:rsidR="00625EA8">
        <w:rPr>
          <w:rFonts w:asciiTheme="minorHAnsi" w:hAnsiTheme="minorHAnsi" w:cstheme="minorHAnsi"/>
          <w:sz w:val="28"/>
          <w:szCs w:val="28"/>
        </w:rPr>
        <w:t xml:space="preserve">the </w:t>
      </w:r>
      <w:r>
        <w:rPr>
          <w:rFonts w:asciiTheme="minorHAnsi" w:hAnsiTheme="minorHAnsi" w:cstheme="minorHAnsi"/>
          <w:sz w:val="28"/>
          <w:szCs w:val="28"/>
        </w:rPr>
        <w:t xml:space="preserve">Respondent had an NSSF Account and the </w:t>
      </w:r>
      <w:r w:rsidR="00625EA8">
        <w:rPr>
          <w:rFonts w:asciiTheme="minorHAnsi" w:hAnsiTheme="minorHAnsi" w:cstheme="minorHAnsi"/>
          <w:sz w:val="28"/>
          <w:szCs w:val="28"/>
        </w:rPr>
        <w:t xml:space="preserve">Appellant made any </w:t>
      </w:r>
      <w:r w:rsidR="00F9591A">
        <w:rPr>
          <w:rFonts w:asciiTheme="minorHAnsi" w:hAnsiTheme="minorHAnsi" w:cstheme="minorHAnsi"/>
          <w:sz w:val="28"/>
          <w:szCs w:val="28"/>
        </w:rPr>
        <w:t>NSSF</w:t>
      </w:r>
      <w:r w:rsidR="00A0545A">
        <w:rPr>
          <w:rFonts w:asciiTheme="minorHAnsi" w:hAnsiTheme="minorHAnsi" w:cstheme="minorHAnsi"/>
          <w:sz w:val="28"/>
          <w:szCs w:val="28"/>
        </w:rPr>
        <w:t xml:space="preserve"> </w:t>
      </w:r>
      <w:r w:rsidR="00625EA8">
        <w:rPr>
          <w:rFonts w:asciiTheme="minorHAnsi" w:hAnsiTheme="minorHAnsi" w:cstheme="minorHAnsi"/>
          <w:sz w:val="28"/>
          <w:szCs w:val="28"/>
        </w:rPr>
        <w:t>remittances</w:t>
      </w:r>
      <w:r>
        <w:rPr>
          <w:rFonts w:asciiTheme="minorHAnsi" w:hAnsiTheme="minorHAnsi" w:cstheme="minorHAnsi"/>
          <w:sz w:val="28"/>
          <w:szCs w:val="28"/>
        </w:rPr>
        <w:t xml:space="preserve"> therein. </w:t>
      </w:r>
      <w:r w:rsidR="008F5771">
        <w:rPr>
          <w:rFonts w:asciiTheme="minorHAnsi" w:hAnsiTheme="minorHAnsi" w:cstheme="minorHAnsi"/>
          <w:sz w:val="28"/>
          <w:szCs w:val="28"/>
        </w:rPr>
        <w:t xml:space="preserve">The only record of a schedule of monthly NSSF staff </w:t>
      </w:r>
      <w:r w:rsidR="00625EA8">
        <w:rPr>
          <w:rFonts w:asciiTheme="minorHAnsi" w:hAnsiTheme="minorHAnsi" w:cstheme="minorHAnsi"/>
          <w:sz w:val="28"/>
          <w:szCs w:val="28"/>
        </w:rPr>
        <w:t xml:space="preserve">remittances does not </w:t>
      </w:r>
      <w:r w:rsidR="008F5771">
        <w:rPr>
          <w:rFonts w:asciiTheme="minorHAnsi" w:hAnsiTheme="minorHAnsi" w:cstheme="minorHAnsi"/>
          <w:sz w:val="28"/>
          <w:szCs w:val="28"/>
        </w:rPr>
        <w:t>include his name.</w:t>
      </w:r>
      <w:r w:rsidR="00C459FC">
        <w:rPr>
          <w:rFonts w:asciiTheme="minorHAnsi" w:hAnsiTheme="minorHAnsi" w:cstheme="minorHAnsi"/>
          <w:sz w:val="28"/>
          <w:szCs w:val="28"/>
        </w:rPr>
        <w:t xml:space="preserve"> As already stated, in the </w:t>
      </w:r>
      <w:r>
        <w:rPr>
          <w:rFonts w:asciiTheme="minorHAnsi" w:hAnsiTheme="minorHAnsi" w:cstheme="minorHAnsi"/>
          <w:sz w:val="28"/>
          <w:szCs w:val="28"/>
        </w:rPr>
        <w:t>absence of evidence of an NSSF Account or a statement of NSSF remittances</w:t>
      </w:r>
      <w:r w:rsidR="00C459FC">
        <w:rPr>
          <w:rFonts w:asciiTheme="minorHAnsi" w:hAnsiTheme="minorHAnsi" w:cstheme="minorHAnsi"/>
          <w:sz w:val="28"/>
          <w:szCs w:val="28"/>
        </w:rPr>
        <w:t xml:space="preserve"> by the Appellant </w:t>
      </w:r>
      <w:r>
        <w:rPr>
          <w:rFonts w:asciiTheme="minorHAnsi" w:hAnsiTheme="minorHAnsi" w:cstheme="minorHAnsi"/>
          <w:sz w:val="28"/>
          <w:szCs w:val="28"/>
        </w:rPr>
        <w:t xml:space="preserve">in favour of the Respondent,  the </w:t>
      </w:r>
      <w:r w:rsidR="00625EA8">
        <w:rPr>
          <w:rFonts w:asciiTheme="minorHAnsi" w:hAnsiTheme="minorHAnsi" w:cstheme="minorHAnsi"/>
          <w:sz w:val="28"/>
          <w:szCs w:val="28"/>
        </w:rPr>
        <w:t xml:space="preserve">Labour officer had no basis upon which to refer this claim </w:t>
      </w:r>
      <w:r w:rsidR="00C459FC">
        <w:rPr>
          <w:rFonts w:asciiTheme="minorHAnsi" w:hAnsiTheme="minorHAnsi" w:cstheme="minorHAnsi"/>
          <w:sz w:val="28"/>
          <w:szCs w:val="28"/>
        </w:rPr>
        <w:t xml:space="preserve">of </w:t>
      </w:r>
      <w:r w:rsidR="00625EA8">
        <w:rPr>
          <w:rFonts w:asciiTheme="minorHAnsi" w:hAnsiTheme="minorHAnsi" w:cstheme="minorHAnsi"/>
          <w:sz w:val="28"/>
          <w:szCs w:val="28"/>
        </w:rPr>
        <w:t xml:space="preserve"> NSSF</w:t>
      </w:r>
      <w:r w:rsidR="00C459FC">
        <w:rPr>
          <w:rFonts w:asciiTheme="minorHAnsi" w:hAnsiTheme="minorHAnsi" w:cstheme="minorHAnsi"/>
          <w:sz w:val="28"/>
          <w:szCs w:val="28"/>
        </w:rPr>
        <w:t xml:space="preserve"> to this Court </w:t>
      </w:r>
      <w:r w:rsidR="00625EA8">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14592B10" w14:textId="7DEBEFAC" w:rsidR="00810B2E" w:rsidRDefault="00D23652" w:rsidP="003F34F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From </w:t>
      </w:r>
      <w:r w:rsidR="00796791">
        <w:rPr>
          <w:rFonts w:asciiTheme="minorHAnsi" w:hAnsiTheme="minorHAnsi" w:cstheme="minorHAnsi"/>
          <w:sz w:val="28"/>
          <w:szCs w:val="28"/>
        </w:rPr>
        <w:t>our</w:t>
      </w:r>
      <w:r>
        <w:rPr>
          <w:rFonts w:asciiTheme="minorHAnsi" w:hAnsiTheme="minorHAnsi" w:cstheme="minorHAnsi"/>
          <w:sz w:val="28"/>
          <w:szCs w:val="28"/>
        </w:rPr>
        <w:t xml:space="preserve"> re</w:t>
      </w:r>
      <w:r w:rsidR="009C3F4E">
        <w:rPr>
          <w:rFonts w:asciiTheme="minorHAnsi" w:hAnsiTheme="minorHAnsi" w:cstheme="minorHAnsi"/>
          <w:sz w:val="28"/>
          <w:szCs w:val="28"/>
        </w:rPr>
        <w:t>-</w:t>
      </w:r>
      <w:r>
        <w:rPr>
          <w:rFonts w:asciiTheme="minorHAnsi" w:hAnsiTheme="minorHAnsi" w:cstheme="minorHAnsi"/>
          <w:sz w:val="28"/>
          <w:szCs w:val="28"/>
        </w:rPr>
        <w:t xml:space="preserve">evaluation of the </w:t>
      </w:r>
      <w:r w:rsidR="00AD0866">
        <w:rPr>
          <w:rFonts w:asciiTheme="minorHAnsi" w:hAnsiTheme="minorHAnsi" w:cstheme="minorHAnsi"/>
          <w:sz w:val="28"/>
          <w:szCs w:val="28"/>
        </w:rPr>
        <w:t>evidence as</w:t>
      </w:r>
      <w:r w:rsidR="00796791">
        <w:rPr>
          <w:rFonts w:asciiTheme="minorHAnsi" w:hAnsiTheme="minorHAnsi" w:cstheme="minorHAnsi"/>
          <w:sz w:val="28"/>
          <w:szCs w:val="28"/>
        </w:rPr>
        <w:t xml:space="preserve"> discussed</w:t>
      </w:r>
      <w:r w:rsidR="00AD0866">
        <w:rPr>
          <w:rFonts w:asciiTheme="minorHAnsi" w:hAnsiTheme="minorHAnsi" w:cstheme="minorHAnsi"/>
          <w:sz w:val="28"/>
          <w:szCs w:val="28"/>
        </w:rPr>
        <w:t xml:space="preserve"> before, we have established that the Respondent did not adduce sufficient evidence to proof that he was a salaried employee and not an employee on consignment basis. In the absence of a contract of employment, clear evidence of payment of salary, absence of a</w:t>
      </w:r>
      <w:r w:rsidR="00B25487">
        <w:rPr>
          <w:rFonts w:asciiTheme="minorHAnsi" w:hAnsiTheme="minorHAnsi" w:cstheme="minorHAnsi"/>
          <w:sz w:val="28"/>
          <w:szCs w:val="28"/>
        </w:rPr>
        <w:t xml:space="preserve">n NSSF Account in his names and a </w:t>
      </w:r>
      <w:r w:rsidR="00306C16">
        <w:rPr>
          <w:rFonts w:asciiTheme="minorHAnsi" w:hAnsiTheme="minorHAnsi" w:cstheme="minorHAnsi"/>
          <w:sz w:val="28"/>
          <w:szCs w:val="28"/>
        </w:rPr>
        <w:t>statement of</w:t>
      </w:r>
      <w:r w:rsidR="00AD0866">
        <w:rPr>
          <w:rFonts w:asciiTheme="minorHAnsi" w:hAnsiTheme="minorHAnsi" w:cstheme="minorHAnsi"/>
          <w:sz w:val="28"/>
          <w:szCs w:val="28"/>
        </w:rPr>
        <w:t xml:space="preserve"> NSSF remittance</w:t>
      </w:r>
      <w:r w:rsidR="00B25487">
        <w:rPr>
          <w:rFonts w:asciiTheme="minorHAnsi" w:hAnsiTheme="minorHAnsi" w:cstheme="minorHAnsi"/>
          <w:sz w:val="28"/>
          <w:szCs w:val="28"/>
        </w:rPr>
        <w:t>s by the Appellan</w:t>
      </w:r>
      <w:r w:rsidR="001E13A2">
        <w:rPr>
          <w:rFonts w:asciiTheme="minorHAnsi" w:hAnsiTheme="minorHAnsi" w:cstheme="minorHAnsi"/>
          <w:sz w:val="28"/>
          <w:szCs w:val="28"/>
        </w:rPr>
        <w:t>t to the said account, w</w:t>
      </w:r>
      <w:r w:rsidR="00AD0866">
        <w:rPr>
          <w:rFonts w:asciiTheme="minorHAnsi" w:hAnsiTheme="minorHAnsi" w:cstheme="minorHAnsi"/>
          <w:sz w:val="28"/>
          <w:szCs w:val="28"/>
        </w:rPr>
        <w:t xml:space="preserve">e have no doubt in our minds that </w:t>
      </w:r>
      <w:r w:rsidR="001E13A2">
        <w:rPr>
          <w:rFonts w:asciiTheme="minorHAnsi" w:hAnsiTheme="minorHAnsi" w:cstheme="minorHAnsi"/>
          <w:sz w:val="28"/>
          <w:szCs w:val="28"/>
        </w:rPr>
        <w:t>t</w:t>
      </w:r>
      <w:r w:rsidR="00AD0866">
        <w:rPr>
          <w:rFonts w:asciiTheme="minorHAnsi" w:hAnsiTheme="minorHAnsi" w:cstheme="minorHAnsi"/>
          <w:sz w:val="28"/>
          <w:szCs w:val="28"/>
        </w:rPr>
        <w:t xml:space="preserve">he </w:t>
      </w:r>
      <w:r w:rsidR="001E13A2">
        <w:rPr>
          <w:rFonts w:asciiTheme="minorHAnsi" w:hAnsiTheme="minorHAnsi" w:cstheme="minorHAnsi"/>
          <w:sz w:val="28"/>
          <w:szCs w:val="28"/>
        </w:rPr>
        <w:t xml:space="preserve">Respondent was not entitled to NSSF therefore it would not be farfetched to believe that he </w:t>
      </w:r>
      <w:r w:rsidR="00AD0866">
        <w:rPr>
          <w:rFonts w:asciiTheme="minorHAnsi" w:hAnsiTheme="minorHAnsi" w:cstheme="minorHAnsi"/>
          <w:sz w:val="28"/>
          <w:szCs w:val="28"/>
        </w:rPr>
        <w:t>worked on a consignment basis</w:t>
      </w:r>
      <w:r w:rsidR="001E13A2">
        <w:rPr>
          <w:rFonts w:asciiTheme="minorHAnsi" w:hAnsiTheme="minorHAnsi" w:cstheme="minorHAnsi"/>
          <w:sz w:val="28"/>
          <w:szCs w:val="28"/>
        </w:rPr>
        <w:t xml:space="preserve">. We are fortified by the </w:t>
      </w:r>
      <w:r w:rsidR="00B25487">
        <w:rPr>
          <w:rFonts w:asciiTheme="minorHAnsi" w:hAnsiTheme="minorHAnsi" w:cstheme="minorHAnsi"/>
          <w:sz w:val="28"/>
          <w:szCs w:val="28"/>
        </w:rPr>
        <w:t xml:space="preserve">mode of </w:t>
      </w:r>
      <w:r w:rsidR="00810B2E">
        <w:rPr>
          <w:rFonts w:asciiTheme="minorHAnsi" w:hAnsiTheme="minorHAnsi" w:cstheme="minorHAnsi"/>
          <w:sz w:val="28"/>
          <w:szCs w:val="28"/>
        </w:rPr>
        <w:t>payment for</w:t>
      </w:r>
      <w:r w:rsidR="001E13A2">
        <w:rPr>
          <w:rFonts w:asciiTheme="minorHAnsi" w:hAnsiTheme="minorHAnsi" w:cstheme="minorHAnsi"/>
          <w:sz w:val="28"/>
          <w:szCs w:val="28"/>
        </w:rPr>
        <w:t xml:space="preserve"> his services as shown on the </w:t>
      </w:r>
      <w:r w:rsidR="00B25487">
        <w:rPr>
          <w:rFonts w:asciiTheme="minorHAnsi" w:hAnsiTheme="minorHAnsi" w:cstheme="minorHAnsi"/>
          <w:sz w:val="28"/>
          <w:szCs w:val="28"/>
        </w:rPr>
        <w:t xml:space="preserve">Account </w:t>
      </w:r>
      <w:r w:rsidR="001E13A2">
        <w:rPr>
          <w:rFonts w:asciiTheme="minorHAnsi" w:hAnsiTheme="minorHAnsi" w:cstheme="minorHAnsi"/>
          <w:sz w:val="28"/>
          <w:szCs w:val="28"/>
        </w:rPr>
        <w:t xml:space="preserve">he adduced as evidence </w:t>
      </w:r>
      <w:r w:rsidR="00B25487">
        <w:rPr>
          <w:rFonts w:asciiTheme="minorHAnsi" w:hAnsiTheme="minorHAnsi" w:cstheme="minorHAnsi"/>
          <w:sz w:val="28"/>
          <w:szCs w:val="28"/>
        </w:rPr>
        <w:t>and</w:t>
      </w:r>
      <w:r w:rsidR="001E13A2">
        <w:rPr>
          <w:rFonts w:asciiTheme="minorHAnsi" w:hAnsiTheme="minorHAnsi" w:cstheme="minorHAnsi"/>
          <w:sz w:val="28"/>
          <w:szCs w:val="28"/>
        </w:rPr>
        <w:t xml:space="preserve"> attached </w:t>
      </w:r>
      <w:r w:rsidR="00B25487">
        <w:rPr>
          <w:rFonts w:asciiTheme="minorHAnsi" w:hAnsiTheme="minorHAnsi" w:cstheme="minorHAnsi"/>
          <w:sz w:val="28"/>
          <w:szCs w:val="28"/>
        </w:rPr>
        <w:t xml:space="preserve">receipts of facilitation for </w:t>
      </w:r>
      <w:r w:rsidR="00810B2E">
        <w:rPr>
          <w:rFonts w:asciiTheme="minorHAnsi" w:hAnsiTheme="minorHAnsi" w:cstheme="minorHAnsi"/>
          <w:sz w:val="28"/>
          <w:szCs w:val="28"/>
        </w:rPr>
        <w:t>the field</w:t>
      </w:r>
      <w:r w:rsidR="00B25487">
        <w:rPr>
          <w:rFonts w:asciiTheme="minorHAnsi" w:hAnsiTheme="minorHAnsi" w:cstheme="minorHAnsi"/>
          <w:sz w:val="28"/>
          <w:szCs w:val="28"/>
        </w:rPr>
        <w:t xml:space="preserve"> work</w:t>
      </w:r>
      <w:r w:rsidR="001E13A2">
        <w:rPr>
          <w:rFonts w:asciiTheme="minorHAnsi" w:hAnsiTheme="minorHAnsi" w:cstheme="minorHAnsi"/>
          <w:sz w:val="28"/>
          <w:szCs w:val="28"/>
        </w:rPr>
        <w:t xml:space="preserve"> he undertook on behalf of the Respondent. </w:t>
      </w:r>
    </w:p>
    <w:p w14:paraId="578F36DA" w14:textId="77777777" w:rsidR="0034618E" w:rsidRDefault="001E13A2" w:rsidP="00426D10">
      <w:pPr>
        <w:spacing w:line="360" w:lineRule="auto"/>
        <w:jc w:val="both"/>
        <w:rPr>
          <w:rFonts w:asciiTheme="minorHAnsi" w:hAnsiTheme="minorHAnsi" w:cstheme="minorHAnsi"/>
          <w:sz w:val="28"/>
          <w:szCs w:val="28"/>
        </w:rPr>
      </w:pPr>
      <w:r>
        <w:rPr>
          <w:rFonts w:asciiTheme="minorHAnsi" w:hAnsiTheme="minorHAnsi" w:cstheme="minorHAnsi"/>
          <w:sz w:val="28"/>
          <w:szCs w:val="28"/>
        </w:rPr>
        <w:t>We are satisfied that he was not</w:t>
      </w:r>
      <w:r w:rsidR="00AD0866">
        <w:rPr>
          <w:rFonts w:asciiTheme="minorHAnsi" w:hAnsiTheme="minorHAnsi" w:cstheme="minorHAnsi"/>
          <w:sz w:val="28"/>
          <w:szCs w:val="28"/>
        </w:rPr>
        <w:t xml:space="preserve"> an employee on </w:t>
      </w:r>
      <w:r w:rsidR="00810B2E">
        <w:rPr>
          <w:rFonts w:asciiTheme="minorHAnsi" w:hAnsiTheme="minorHAnsi" w:cstheme="minorHAnsi"/>
          <w:sz w:val="28"/>
          <w:szCs w:val="28"/>
        </w:rPr>
        <w:t xml:space="preserve">contract terms, </w:t>
      </w:r>
      <w:r w:rsidR="00AD0866">
        <w:rPr>
          <w:rFonts w:asciiTheme="minorHAnsi" w:hAnsiTheme="minorHAnsi" w:cstheme="minorHAnsi"/>
          <w:sz w:val="28"/>
          <w:szCs w:val="28"/>
        </w:rPr>
        <w:t>as defined under section 2 of the Employment Act</w:t>
      </w:r>
      <w:r w:rsidR="00810B2E">
        <w:rPr>
          <w:rFonts w:asciiTheme="minorHAnsi" w:hAnsiTheme="minorHAnsi" w:cstheme="minorHAnsi"/>
          <w:sz w:val="28"/>
          <w:szCs w:val="28"/>
        </w:rPr>
        <w:t xml:space="preserve"> 2006</w:t>
      </w:r>
      <w:r w:rsidR="00AD0866">
        <w:rPr>
          <w:rFonts w:asciiTheme="minorHAnsi" w:hAnsiTheme="minorHAnsi" w:cstheme="minorHAnsi"/>
          <w:sz w:val="28"/>
          <w:szCs w:val="28"/>
        </w:rPr>
        <w:t>.</w:t>
      </w:r>
      <w:r w:rsidR="00B25487">
        <w:rPr>
          <w:rFonts w:asciiTheme="minorHAnsi" w:hAnsiTheme="minorHAnsi" w:cstheme="minorHAnsi"/>
          <w:sz w:val="28"/>
          <w:szCs w:val="28"/>
        </w:rPr>
        <w:t xml:space="preserve"> T</w:t>
      </w:r>
      <w:r w:rsidR="00796791">
        <w:rPr>
          <w:rFonts w:asciiTheme="minorHAnsi" w:hAnsiTheme="minorHAnsi" w:cstheme="minorHAnsi"/>
          <w:sz w:val="28"/>
          <w:szCs w:val="28"/>
        </w:rPr>
        <w:t>he</w:t>
      </w:r>
      <w:r w:rsidR="00810B2E">
        <w:rPr>
          <w:rFonts w:asciiTheme="minorHAnsi" w:hAnsiTheme="minorHAnsi" w:cstheme="minorHAnsi"/>
          <w:sz w:val="28"/>
          <w:szCs w:val="28"/>
        </w:rPr>
        <w:t xml:space="preserve">refore, the </w:t>
      </w:r>
      <w:r w:rsidR="009C3F4E">
        <w:rPr>
          <w:rFonts w:asciiTheme="minorHAnsi" w:hAnsiTheme="minorHAnsi" w:cstheme="minorHAnsi"/>
          <w:sz w:val="28"/>
          <w:szCs w:val="28"/>
        </w:rPr>
        <w:t xml:space="preserve">labour </w:t>
      </w:r>
      <w:r w:rsidR="00810B2E">
        <w:rPr>
          <w:rFonts w:asciiTheme="minorHAnsi" w:hAnsiTheme="minorHAnsi" w:cstheme="minorHAnsi"/>
          <w:sz w:val="28"/>
          <w:szCs w:val="28"/>
        </w:rPr>
        <w:t>O</w:t>
      </w:r>
      <w:r w:rsidR="009C3F4E">
        <w:rPr>
          <w:rFonts w:asciiTheme="minorHAnsi" w:hAnsiTheme="minorHAnsi" w:cstheme="minorHAnsi"/>
          <w:sz w:val="28"/>
          <w:szCs w:val="28"/>
        </w:rPr>
        <w:t xml:space="preserve">fficer </w:t>
      </w:r>
      <w:r w:rsidR="00810B2E">
        <w:rPr>
          <w:rFonts w:asciiTheme="minorHAnsi" w:hAnsiTheme="minorHAnsi" w:cstheme="minorHAnsi"/>
          <w:sz w:val="28"/>
          <w:szCs w:val="28"/>
        </w:rPr>
        <w:t>erred when</w:t>
      </w:r>
      <w:r w:rsidR="00796791">
        <w:rPr>
          <w:rFonts w:asciiTheme="minorHAnsi" w:hAnsiTheme="minorHAnsi" w:cstheme="minorHAnsi"/>
          <w:sz w:val="28"/>
          <w:szCs w:val="28"/>
        </w:rPr>
        <w:t xml:space="preserve"> he held that,</w:t>
      </w:r>
      <w:r w:rsidR="003F7996">
        <w:rPr>
          <w:rFonts w:asciiTheme="minorHAnsi" w:hAnsiTheme="minorHAnsi" w:cstheme="minorHAnsi"/>
          <w:sz w:val="28"/>
          <w:szCs w:val="28"/>
        </w:rPr>
        <w:t xml:space="preserve"> he was</w:t>
      </w:r>
      <w:r w:rsidR="00B25487">
        <w:rPr>
          <w:rFonts w:asciiTheme="minorHAnsi" w:hAnsiTheme="minorHAnsi" w:cstheme="minorHAnsi"/>
          <w:sz w:val="28"/>
          <w:szCs w:val="28"/>
        </w:rPr>
        <w:t xml:space="preserve"> an employee</w:t>
      </w:r>
      <w:r w:rsidR="00796791">
        <w:rPr>
          <w:rFonts w:asciiTheme="minorHAnsi" w:hAnsiTheme="minorHAnsi" w:cstheme="minorHAnsi"/>
          <w:sz w:val="28"/>
          <w:szCs w:val="28"/>
        </w:rPr>
        <w:t>.</w:t>
      </w:r>
      <w:r w:rsidR="003F7996">
        <w:rPr>
          <w:rFonts w:asciiTheme="minorHAnsi" w:hAnsiTheme="minorHAnsi" w:cstheme="minorHAnsi"/>
          <w:sz w:val="28"/>
          <w:szCs w:val="28"/>
        </w:rPr>
        <w:t xml:space="preserve"> </w:t>
      </w:r>
      <w:r w:rsidR="00796791">
        <w:rPr>
          <w:rFonts w:asciiTheme="minorHAnsi" w:hAnsiTheme="minorHAnsi" w:cstheme="minorHAnsi"/>
          <w:sz w:val="28"/>
          <w:szCs w:val="28"/>
        </w:rPr>
        <w:t xml:space="preserve">This ground succeeds. </w:t>
      </w:r>
      <w:r w:rsidR="003F7996">
        <w:rPr>
          <w:rFonts w:asciiTheme="minorHAnsi" w:hAnsiTheme="minorHAnsi" w:cstheme="minorHAnsi"/>
          <w:sz w:val="28"/>
          <w:szCs w:val="28"/>
        </w:rPr>
        <w:t>The</w:t>
      </w:r>
      <w:r w:rsidR="00796791">
        <w:rPr>
          <w:rFonts w:asciiTheme="minorHAnsi" w:hAnsiTheme="minorHAnsi" w:cstheme="minorHAnsi"/>
          <w:sz w:val="28"/>
          <w:szCs w:val="28"/>
        </w:rPr>
        <w:t xml:space="preserve"> Labour Officer’s decision</w:t>
      </w:r>
      <w:r w:rsidR="00810B2E">
        <w:rPr>
          <w:rFonts w:asciiTheme="minorHAnsi" w:hAnsiTheme="minorHAnsi" w:cstheme="minorHAnsi"/>
          <w:sz w:val="28"/>
          <w:szCs w:val="28"/>
        </w:rPr>
        <w:t xml:space="preserve"> is</w:t>
      </w:r>
      <w:r w:rsidR="005877E3">
        <w:rPr>
          <w:rFonts w:asciiTheme="minorHAnsi" w:hAnsiTheme="minorHAnsi" w:cstheme="minorHAnsi"/>
          <w:sz w:val="28"/>
          <w:szCs w:val="28"/>
        </w:rPr>
        <w:t xml:space="preserve"> set aside. </w:t>
      </w:r>
    </w:p>
    <w:p w14:paraId="3800AEEA" w14:textId="2C382A61" w:rsidR="00BD6AF1" w:rsidRPr="0034618E" w:rsidRDefault="0034618E" w:rsidP="00426D10">
      <w:pPr>
        <w:spacing w:line="360" w:lineRule="auto"/>
        <w:jc w:val="both"/>
        <w:rPr>
          <w:rFonts w:asciiTheme="minorHAnsi" w:hAnsiTheme="minorHAnsi" w:cstheme="minorHAnsi"/>
          <w:sz w:val="28"/>
          <w:szCs w:val="28"/>
        </w:rPr>
      </w:pPr>
      <w:r w:rsidRPr="0034618E">
        <w:rPr>
          <w:rFonts w:asciiTheme="minorHAnsi" w:hAnsiTheme="minorHAnsi" w:cstheme="minorHAnsi"/>
          <w:b/>
          <w:bCs/>
          <w:sz w:val="28"/>
          <w:szCs w:val="28"/>
        </w:rPr>
        <w:lastRenderedPageBreak/>
        <w:t>2</w:t>
      </w:r>
      <w:r w:rsidR="00426D10">
        <w:rPr>
          <w:rFonts w:asciiTheme="minorHAnsi" w:hAnsiTheme="minorHAnsi" w:cstheme="minorHAnsi"/>
          <w:b/>
          <w:sz w:val="28"/>
          <w:szCs w:val="28"/>
        </w:rPr>
        <w:t>.</w:t>
      </w:r>
      <w:r w:rsidR="00BD6AF1" w:rsidRPr="00426D10">
        <w:rPr>
          <w:rFonts w:asciiTheme="minorHAnsi" w:hAnsiTheme="minorHAnsi" w:cstheme="minorHAnsi"/>
          <w:b/>
          <w:sz w:val="28"/>
          <w:szCs w:val="28"/>
        </w:rPr>
        <w:t>The Labour Officer erred in law and in fact when he proceeded to make an award without properly evaluating the evidence on the record thereby arriving at a wrong decision.</w:t>
      </w:r>
    </w:p>
    <w:p w14:paraId="6B990E37" w14:textId="357A38F4" w:rsidR="00BF51A7" w:rsidRDefault="000761E2" w:rsidP="00BF51A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Record shows that the Labour officer after making a finding of that the Respondent was an employee of the Appellant,</w:t>
      </w:r>
      <w:r w:rsidR="0003744B">
        <w:rPr>
          <w:rFonts w:asciiTheme="minorHAnsi" w:hAnsiTheme="minorHAnsi" w:cstheme="minorHAnsi"/>
          <w:bCs/>
          <w:sz w:val="28"/>
          <w:szCs w:val="28"/>
        </w:rPr>
        <w:t xml:space="preserve"> </w:t>
      </w:r>
      <w:r>
        <w:rPr>
          <w:rFonts w:asciiTheme="minorHAnsi" w:hAnsiTheme="minorHAnsi" w:cstheme="minorHAnsi"/>
          <w:bCs/>
          <w:sz w:val="28"/>
          <w:szCs w:val="28"/>
        </w:rPr>
        <w:t xml:space="preserve">he </w:t>
      </w:r>
      <w:r w:rsidR="00BF51A7">
        <w:rPr>
          <w:rFonts w:asciiTheme="minorHAnsi" w:hAnsiTheme="minorHAnsi" w:cstheme="minorHAnsi"/>
          <w:bCs/>
          <w:sz w:val="28"/>
          <w:szCs w:val="28"/>
        </w:rPr>
        <w:t xml:space="preserve">warded </w:t>
      </w:r>
      <w:r w:rsidR="00AD0866">
        <w:rPr>
          <w:rFonts w:asciiTheme="minorHAnsi" w:hAnsiTheme="minorHAnsi" w:cstheme="minorHAnsi"/>
          <w:bCs/>
          <w:sz w:val="28"/>
          <w:szCs w:val="28"/>
        </w:rPr>
        <w:t>him payment</w:t>
      </w:r>
      <w:r w:rsidR="00BF51A7">
        <w:rPr>
          <w:rFonts w:asciiTheme="minorHAnsi" w:hAnsiTheme="minorHAnsi" w:cstheme="minorHAnsi"/>
          <w:bCs/>
          <w:sz w:val="28"/>
          <w:szCs w:val="28"/>
        </w:rPr>
        <w:t xml:space="preserve"> in </w:t>
      </w:r>
      <w:r w:rsidR="00AD0866">
        <w:rPr>
          <w:rFonts w:asciiTheme="minorHAnsi" w:hAnsiTheme="minorHAnsi" w:cstheme="minorHAnsi"/>
          <w:bCs/>
          <w:sz w:val="28"/>
          <w:szCs w:val="28"/>
        </w:rPr>
        <w:t>lieu of</w:t>
      </w:r>
      <w:r w:rsidR="00BF51A7">
        <w:rPr>
          <w:rFonts w:asciiTheme="minorHAnsi" w:hAnsiTheme="minorHAnsi" w:cstheme="minorHAnsi"/>
          <w:bCs/>
          <w:sz w:val="28"/>
          <w:szCs w:val="28"/>
        </w:rPr>
        <w:t xml:space="preserve"> leave</w:t>
      </w:r>
      <w:r>
        <w:rPr>
          <w:rFonts w:asciiTheme="minorHAnsi" w:hAnsiTheme="minorHAnsi" w:cstheme="minorHAnsi"/>
          <w:bCs/>
          <w:sz w:val="28"/>
          <w:szCs w:val="28"/>
        </w:rPr>
        <w:t xml:space="preserve"> </w:t>
      </w:r>
      <w:r w:rsidR="0003744B">
        <w:rPr>
          <w:rFonts w:asciiTheme="minorHAnsi" w:hAnsiTheme="minorHAnsi" w:cstheme="minorHAnsi"/>
          <w:bCs/>
          <w:sz w:val="28"/>
          <w:szCs w:val="28"/>
        </w:rPr>
        <w:t>and unpaid</w:t>
      </w:r>
      <w:r w:rsidR="00BF51A7">
        <w:rPr>
          <w:rFonts w:asciiTheme="minorHAnsi" w:hAnsiTheme="minorHAnsi" w:cstheme="minorHAnsi"/>
          <w:bCs/>
          <w:sz w:val="28"/>
          <w:szCs w:val="28"/>
        </w:rPr>
        <w:t xml:space="preserve"> salary</w:t>
      </w:r>
      <w:r w:rsidR="00AD0866">
        <w:rPr>
          <w:rFonts w:asciiTheme="minorHAnsi" w:hAnsiTheme="minorHAnsi" w:cstheme="minorHAnsi"/>
          <w:bCs/>
          <w:sz w:val="28"/>
          <w:szCs w:val="28"/>
        </w:rPr>
        <w:t xml:space="preserve"> for the Month of March 2017.</w:t>
      </w:r>
    </w:p>
    <w:p w14:paraId="530D0027" w14:textId="70B0534E" w:rsidR="00E157F9" w:rsidRDefault="0003744B" w:rsidP="00BF51A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already </w:t>
      </w:r>
      <w:r w:rsidR="00AD0866">
        <w:rPr>
          <w:rFonts w:asciiTheme="minorHAnsi" w:hAnsiTheme="minorHAnsi" w:cstheme="minorHAnsi"/>
          <w:bCs/>
          <w:sz w:val="28"/>
          <w:szCs w:val="28"/>
        </w:rPr>
        <w:t xml:space="preserve">established that </w:t>
      </w:r>
      <w:r>
        <w:rPr>
          <w:rFonts w:asciiTheme="minorHAnsi" w:hAnsiTheme="minorHAnsi" w:cstheme="minorHAnsi"/>
          <w:bCs/>
          <w:sz w:val="28"/>
          <w:szCs w:val="28"/>
        </w:rPr>
        <w:t xml:space="preserve">in fact, </w:t>
      </w:r>
      <w:r w:rsidR="00E157F9">
        <w:rPr>
          <w:rFonts w:asciiTheme="minorHAnsi" w:hAnsiTheme="minorHAnsi" w:cstheme="minorHAnsi"/>
          <w:bCs/>
          <w:sz w:val="28"/>
          <w:szCs w:val="28"/>
        </w:rPr>
        <w:t>t</w:t>
      </w:r>
      <w:r w:rsidR="00AD0866">
        <w:rPr>
          <w:rFonts w:asciiTheme="minorHAnsi" w:hAnsiTheme="minorHAnsi" w:cstheme="minorHAnsi"/>
          <w:bCs/>
          <w:sz w:val="28"/>
          <w:szCs w:val="28"/>
        </w:rPr>
        <w:t xml:space="preserve">he </w:t>
      </w:r>
      <w:r w:rsidR="00E157F9">
        <w:rPr>
          <w:rFonts w:asciiTheme="minorHAnsi" w:hAnsiTheme="minorHAnsi" w:cstheme="minorHAnsi"/>
          <w:bCs/>
          <w:sz w:val="28"/>
          <w:szCs w:val="28"/>
        </w:rPr>
        <w:t xml:space="preserve">Respondent </w:t>
      </w:r>
      <w:r w:rsidR="00AD0866">
        <w:rPr>
          <w:rFonts w:asciiTheme="minorHAnsi" w:hAnsiTheme="minorHAnsi" w:cstheme="minorHAnsi"/>
          <w:bCs/>
          <w:sz w:val="28"/>
          <w:szCs w:val="28"/>
        </w:rPr>
        <w:t xml:space="preserve">was not an employee of the Appellant, </w:t>
      </w:r>
      <w:r>
        <w:rPr>
          <w:rFonts w:asciiTheme="minorHAnsi" w:hAnsiTheme="minorHAnsi" w:cstheme="minorHAnsi"/>
          <w:bCs/>
          <w:sz w:val="28"/>
          <w:szCs w:val="28"/>
        </w:rPr>
        <w:t xml:space="preserve">therefore </w:t>
      </w:r>
      <w:r w:rsidR="00E157F9">
        <w:rPr>
          <w:rFonts w:asciiTheme="minorHAnsi" w:hAnsiTheme="minorHAnsi" w:cstheme="minorHAnsi"/>
          <w:bCs/>
          <w:sz w:val="28"/>
          <w:szCs w:val="28"/>
        </w:rPr>
        <w:t>he was not entitled</w:t>
      </w:r>
      <w:r w:rsidR="00AD0866">
        <w:rPr>
          <w:rFonts w:asciiTheme="minorHAnsi" w:hAnsiTheme="minorHAnsi" w:cstheme="minorHAnsi"/>
          <w:bCs/>
          <w:sz w:val="28"/>
          <w:szCs w:val="28"/>
        </w:rPr>
        <w:t xml:space="preserve"> to payment</w:t>
      </w:r>
      <w:r w:rsidR="00E157F9">
        <w:rPr>
          <w:rFonts w:asciiTheme="minorHAnsi" w:hAnsiTheme="minorHAnsi" w:cstheme="minorHAnsi"/>
          <w:bCs/>
          <w:sz w:val="28"/>
          <w:szCs w:val="28"/>
        </w:rPr>
        <w:t xml:space="preserve"> of salary of March 2017 and Payment </w:t>
      </w:r>
      <w:r w:rsidR="00AD0866">
        <w:rPr>
          <w:rFonts w:asciiTheme="minorHAnsi" w:hAnsiTheme="minorHAnsi" w:cstheme="minorHAnsi"/>
          <w:bCs/>
          <w:sz w:val="28"/>
          <w:szCs w:val="28"/>
        </w:rPr>
        <w:t xml:space="preserve">in lieu of </w:t>
      </w:r>
      <w:r w:rsidR="00E157F9">
        <w:rPr>
          <w:rFonts w:asciiTheme="minorHAnsi" w:hAnsiTheme="minorHAnsi" w:cstheme="minorHAnsi"/>
          <w:bCs/>
          <w:sz w:val="28"/>
          <w:szCs w:val="28"/>
        </w:rPr>
        <w:t>leave for 17 years</w:t>
      </w:r>
      <w:r>
        <w:rPr>
          <w:rFonts w:asciiTheme="minorHAnsi" w:hAnsiTheme="minorHAnsi" w:cstheme="minorHAnsi"/>
          <w:bCs/>
          <w:sz w:val="28"/>
          <w:szCs w:val="28"/>
        </w:rPr>
        <w:t>, these being a preserve of employees.</w:t>
      </w:r>
    </w:p>
    <w:p w14:paraId="47CB91AF" w14:textId="47455BA2" w:rsidR="00BF51A7" w:rsidRDefault="0003744B" w:rsidP="00BF51A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conclusion, this</w:t>
      </w:r>
      <w:r w:rsidR="00E157F9">
        <w:rPr>
          <w:rFonts w:asciiTheme="minorHAnsi" w:hAnsiTheme="minorHAnsi" w:cstheme="minorHAnsi"/>
          <w:bCs/>
          <w:sz w:val="28"/>
          <w:szCs w:val="28"/>
        </w:rPr>
        <w:t xml:space="preserve"> Appeal succeeds with no order</w:t>
      </w:r>
      <w:r w:rsidR="00AD0866">
        <w:rPr>
          <w:rFonts w:asciiTheme="minorHAnsi" w:hAnsiTheme="minorHAnsi" w:cstheme="minorHAnsi"/>
          <w:bCs/>
          <w:sz w:val="28"/>
          <w:szCs w:val="28"/>
        </w:rPr>
        <w:t xml:space="preserve"> </w:t>
      </w:r>
      <w:r w:rsidR="00E157F9">
        <w:rPr>
          <w:rFonts w:asciiTheme="minorHAnsi" w:hAnsiTheme="minorHAnsi" w:cstheme="minorHAnsi"/>
          <w:bCs/>
          <w:sz w:val="28"/>
          <w:szCs w:val="28"/>
        </w:rPr>
        <w:t xml:space="preserve">as to costs. </w:t>
      </w:r>
    </w:p>
    <w:p w14:paraId="4749FFB9" w14:textId="2CED1F25" w:rsidR="00E157F9" w:rsidRDefault="00E157F9" w:rsidP="00BF51A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delivered and signed by:</w:t>
      </w:r>
    </w:p>
    <w:p w14:paraId="35E7CCCA" w14:textId="01241F41" w:rsidR="006D3654" w:rsidRPr="00C051C0" w:rsidRDefault="006D3654" w:rsidP="00C051C0">
      <w:pPr>
        <w:spacing w:line="360" w:lineRule="auto"/>
        <w:rPr>
          <w:b/>
          <w:bCs/>
          <w:sz w:val="28"/>
          <w:szCs w:val="28"/>
        </w:rPr>
      </w:pPr>
      <w:r w:rsidRPr="00C051C0">
        <w:rPr>
          <w:b/>
          <w:bCs/>
          <w:sz w:val="28"/>
          <w:szCs w:val="28"/>
        </w:rPr>
        <w:t xml:space="preserve">1.THE HON. CHIEF JUDGE, ASAPH RUHINDA NTENGYE   </w:t>
      </w:r>
      <w:r w:rsidR="00C051C0">
        <w:rPr>
          <w:b/>
          <w:bCs/>
          <w:sz w:val="28"/>
          <w:szCs w:val="28"/>
        </w:rPr>
        <w:t xml:space="preserve">                  …………….                               </w:t>
      </w:r>
      <w:r w:rsidRPr="00C051C0">
        <w:rPr>
          <w:b/>
          <w:bCs/>
          <w:sz w:val="28"/>
          <w:szCs w:val="28"/>
        </w:rPr>
        <w:t xml:space="preserve">                                             </w:t>
      </w:r>
      <w:r w:rsidR="00C051C0">
        <w:rPr>
          <w:b/>
          <w:bCs/>
          <w:sz w:val="28"/>
          <w:szCs w:val="28"/>
        </w:rPr>
        <w:t xml:space="preserve"> </w:t>
      </w:r>
      <w:r w:rsidRPr="00C051C0">
        <w:rPr>
          <w:b/>
          <w:bCs/>
          <w:sz w:val="28"/>
          <w:szCs w:val="28"/>
        </w:rPr>
        <w:t xml:space="preserve">2.THE HON. JUDGE, LINDA LILLIAN TUMUSIIME MUGISHA               </w:t>
      </w:r>
      <w:r w:rsidR="00C051C0">
        <w:rPr>
          <w:b/>
          <w:bCs/>
          <w:sz w:val="28"/>
          <w:szCs w:val="28"/>
        </w:rPr>
        <w:t>…………….</w:t>
      </w:r>
      <w:r w:rsidRPr="00C051C0">
        <w:rPr>
          <w:b/>
          <w:bCs/>
          <w:sz w:val="28"/>
          <w:szCs w:val="28"/>
        </w:rPr>
        <w:t xml:space="preserve">                                             </w:t>
      </w:r>
    </w:p>
    <w:p w14:paraId="18A82349" w14:textId="77777777" w:rsidR="006D3654" w:rsidRPr="00C051C0" w:rsidRDefault="006D3654" w:rsidP="00C051C0">
      <w:pPr>
        <w:spacing w:line="360" w:lineRule="auto"/>
        <w:rPr>
          <w:b/>
          <w:bCs/>
          <w:sz w:val="28"/>
          <w:szCs w:val="28"/>
          <w:u w:val="single"/>
        </w:rPr>
      </w:pPr>
      <w:r w:rsidRPr="00C051C0">
        <w:rPr>
          <w:b/>
          <w:bCs/>
          <w:sz w:val="28"/>
          <w:szCs w:val="28"/>
          <w:u w:val="single"/>
        </w:rPr>
        <w:t>PANELISTS</w:t>
      </w:r>
    </w:p>
    <w:p w14:paraId="055E64AA" w14:textId="4A407774" w:rsidR="006D3654" w:rsidRPr="00C051C0" w:rsidRDefault="006D3654" w:rsidP="00C051C0">
      <w:pPr>
        <w:spacing w:line="360" w:lineRule="auto"/>
        <w:rPr>
          <w:b/>
          <w:bCs/>
          <w:sz w:val="28"/>
          <w:szCs w:val="28"/>
        </w:rPr>
      </w:pPr>
      <w:r w:rsidRPr="00C051C0">
        <w:rPr>
          <w:b/>
          <w:bCs/>
          <w:sz w:val="28"/>
          <w:szCs w:val="28"/>
        </w:rPr>
        <w:t xml:space="preserve">1.MS.ADRINENAMARA                                                                              </w:t>
      </w:r>
      <w:r w:rsidR="00C051C0">
        <w:rPr>
          <w:b/>
          <w:bCs/>
          <w:sz w:val="28"/>
          <w:szCs w:val="28"/>
        </w:rPr>
        <w:t>………………</w:t>
      </w:r>
      <w:r w:rsidRPr="00C051C0">
        <w:rPr>
          <w:b/>
          <w:bCs/>
          <w:sz w:val="28"/>
          <w:szCs w:val="28"/>
        </w:rPr>
        <w:t xml:space="preserve">  </w:t>
      </w:r>
    </w:p>
    <w:p w14:paraId="114889A1" w14:textId="48D4EE90" w:rsidR="006D3654" w:rsidRPr="00C051C0" w:rsidRDefault="006D3654" w:rsidP="00C051C0">
      <w:pPr>
        <w:spacing w:line="360" w:lineRule="auto"/>
        <w:rPr>
          <w:b/>
          <w:bCs/>
          <w:sz w:val="28"/>
          <w:szCs w:val="28"/>
        </w:rPr>
      </w:pPr>
      <w:r w:rsidRPr="00C051C0">
        <w:rPr>
          <w:b/>
          <w:bCs/>
          <w:sz w:val="28"/>
          <w:szCs w:val="28"/>
        </w:rPr>
        <w:t xml:space="preserve">2.MS. SUSAN NABIRYE                                                           </w:t>
      </w:r>
      <w:r w:rsidR="00C051C0">
        <w:rPr>
          <w:b/>
          <w:bCs/>
          <w:sz w:val="28"/>
          <w:szCs w:val="28"/>
        </w:rPr>
        <w:t xml:space="preserve">                    ………………</w:t>
      </w:r>
      <w:r w:rsidRPr="00C051C0">
        <w:rPr>
          <w:b/>
          <w:bCs/>
          <w:sz w:val="28"/>
          <w:szCs w:val="28"/>
        </w:rPr>
        <w:t xml:space="preserve">                                                          </w:t>
      </w:r>
    </w:p>
    <w:p w14:paraId="26D49DFC" w14:textId="78FCE21A" w:rsidR="006D3654" w:rsidRPr="00C051C0" w:rsidRDefault="006D3654" w:rsidP="00C051C0">
      <w:pPr>
        <w:spacing w:line="360" w:lineRule="auto"/>
        <w:rPr>
          <w:b/>
          <w:bCs/>
          <w:sz w:val="28"/>
          <w:szCs w:val="28"/>
        </w:rPr>
      </w:pPr>
      <w:r w:rsidRPr="00C051C0">
        <w:rPr>
          <w:b/>
          <w:bCs/>
          <w:sz w:val="28"/>
          <w:szCs w:val="28"/>
        </w:rPr>
        <w:t xml:space="preserve">3. MR. MICHEAL MATOVU                                                                         </w:t>
      </w:r>
      <w:r w:rsidR="00C051C0">
        <w:rPr>
          <w:b/>
          <w:bCs/>
          <w:sz w:val="28"/>
          <w:szCs w:val="28"/>
        </w:rPr>
        <w:t>………………</w:t>
      </w:r>
    </w:p>
    <w:p w14:paraId="0E1A6C87" w14:textId="4F8063F5" w:rsidR="006D3654" w:rsidRPr="00C051C0" w:rsidRDefault="006D3654" w:rsidP="00C051C0">
      <w:pPr>
        <w:spacing w:line="360" w:lineRule="auto"/>
        <w:rPr>
          <w:b/>
          <w:bCs/>
          <w:sz w:val="28"/>
          <w:szCs w:val="28"/>
        </w:rPr>
      </w:pPr>
      <w:r w:rsidRPr="00C051C0">
        <w:rPr>
          <w:b/>
          <w:bCs/>
          <w:sz w:val="28"/>
          <w:szCs w:val="28"/>
        </w:rPr>
        <w:t>D</w:t>
      </w:r>
      <w:r w:rsidR="00686B8E">
        <w:rPr>
          <w:b/>
          <w:bCs/>
          <w:sz w:val="28"/>
          <w:szCs w:val="28"/>
        </w:rPr>
        <w:t>ATE:17/09/2021</w:t>
      </w:r>
    </w:p>
    <w:p w14:paraId="1FD08720" w14:textId="77777777" w:rsidR="006D3654" w:rsidRDefault="006D3654" w:rsidP="00C051C0">
      <w:pPr>
        <w:spacing w:line="360" w:lineRule="auto"/>
        <w:jc w:val="both"/>
        <w:rPr>
          <w:rFonts w:asciiTheme="minorHAnsi" w:hAnsiTheme="minorHAnsi" w:cstheme="minorHAnsi"/>
          <w:bCs/>
          <w:sz w:val="28"/>
          <w:szCs w:val="28"/>
        </w:rPr>
      </w:pPr>
    </w:p>
    <w:p w14:paraId="73D80EF7" w14:textId="77777777" w:rsidR="00E157F9" w:rsidRPr="00BF51A7" w:rsidRDefault="00E157F9" w:rsidP="00BF51A7">
      <w:pPr>
        <w:spacing w:line="360" w:lineRule="auto"/>
        <w:jc w:val="both"/>
        <w:rPr>
          <w:rFonts w:asciiTheme="minorHAnsi" w:hAnsiTheme="minorHAnsi" w:cstheme="minorHAnsi"/>
          <w:bCs/>
          <w:sz w:val="28"/>
          <w:szCs w:val="28"/>
        </w:rPr>
      </w:pPr>
    </w:p>
    <w:p w14:paraId="52D2B72E" w14:textId="0D430A2F" w:rsidR="005877E3" w:rsidRDefault="005877E3" w:rsidP="003F34F6">
      <w:pPr>
        <w:spacing w:line="360" w:lineRule="auto"/>
        <w:jc w:val="both"/>
        <w:rPr>
          <w:rFonts w:asciiTheme="minorHAnsi" w:hAnsiTheme="minorHAnsi" w:cstheme="minorHAnsi"/>
          <w:sz w:val="28"/>
          <w:szCs w:val="28"/>
        </w:rPr>
      </w:pPr>
    </w:p>
    <w:p w14:paraId="17745077" w14:textId="77777777" w:rsidR="003F34F6" w:rsidRDefault="003F34F6" w:rsidP="00BA7DC1">
      <w:pPr>
        <w:spacing w:line="360" w:lineRule="auto"/>
        <w:jc w:val="both"/>
        <w:rPr>
          <w:rFonts w:asciiTheme="minorHAnsi" w:hAnsiTheme="minorHAnsi" w:cstheme="minorHAnsi"/>
          <w:b/>
          <w:sz w:val="28"/>
          <w:szCs w:val="28"/>
        </w:rPr>
      </w:pPr>
    </w:p>
    <w:p w14:paraId="68A3EC14" w14:textId="77777777" w:rsidR="00C61A30" w:rsidRPr="00C61A30" w:rsidRDefault="00C61A30" w:rsidP="00BA7DC1">
      <w:pPr>
        <w:spacing w:line="360" w:lineRule="auto"/>
        <w:jc w:val="both"/>
        <w:rPr>
          <w:rFonts w:asciiTheme="minorHAnsi" w:hAnsiTheme="minorHAnsi" w:cstheme="minorHAnsi"/>
          <w:b/>
          <w:sz w:val="28"/>
          <w:szCs w:val="28"/>
        </w:rPr>
      </w:pPr>
    </w:p>
    <w:sectPr w:rsidR="00C61A30" w:rsidRPr="00C61A30" w:rsidSect="00E507E0">
      <w:footerReference w:type="default" r:id="rId7"/>
      <w:pgSz w:w="11906" w:h="16838"/>
      <w:pgMar w:top="1191" w:right="907" w:bottom="119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B9F3" w14:textId="77777777" w:rsidR="006A15AE" w:rsidRDefault="006A15AE" w:rsidP="001170E8">
      <w:pPr>
        <w:spacing w:after="0" w:line="240" w:lineRule="auto"/>
      </w:pPr>
      <w:r>
        <w:separator/>
      </w:r>
    </w:p>
  </w:endnote>
  <w:endnote w:type="continuationSeparator" w:id="0">
    <w:p w14:paraId="3F89B76F" w14:textId="77777777" w:rsidR="006A15AE" w:rsidRDefault="006A15AE" w:rsidP="0011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91339"/>
      <w:docPartObj>
        <w:docPartGallery w:val="Page Numbers (Bottom of Page)"/>
        <w:docPartUnique/>
      </w:docPartObj>
    </w:sdtPr>
    <w:sdtEndPr>
      <w:rPr>
        <w:noProof/>
      </w:rPr>
    </w:sdtEndPr>
    <w:sdtContent>
      <w:p w14:paraId="5CE7B909" w14:textId="17900900" w:rsidR="001170E8" w:rsidRDefault="001170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F62542" w14:textId="77777777" w:rsidR="001170E8" w:rsidRDefault="0011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3668" w14:textId="77777777" w:rsidR="006A15AE" w:rsidRDefault="006A15AE" w:rsidP="001170E8">
      <w:pPr>
        <w:spacing w:after="0" w:line="240" w:lineRule="auto"/>
      </w:pPr>
      <w:r>
        <w:separator/>
      </w:r>
    </w:p>
  </w:footnote>
  <w:footnote w:type="continuationSeparator" w:id="0">
    <w:p w14:paraId="6775FBF9" w14:textId="77777777" w:rsidR="006A15AE" w:rsidRDefault="006A15AE" w:rsidP="00117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78B"/>
    <w:multiLevelType w:val="hybridMultilevel"/>
    <w:tmpl w:val="BF78CFA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EA630E5"/>
    <w:multiLevelType w:val="hybridMultilevel"/>
    <w:tmpl w:val="12DA82D8"/>
    <w:lvl w:ilvl="0" w:tplc="2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905398"/>
    <w:multiLevelType w:val="hybridMultilevel"/>
    <w:tmpl w:val="BF78CFA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F736E12"/>
    <w:multiLevelType w:val="hybridMultilevel"/>
    <w:tmpl w:val="BF78CFA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701083"/>
    <w:multiLevelType w:val="hybridMultilevel"/>
    <w:tmpl w:val="9CCCAC22"/>
    <w:lvl w:ilvl="0" w:tplc="2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D17"/>
    <w:rsid w:val="0002022A"/>
    <w:rsid w:val="0003744B"/>
    <w:rsid w:val="000552AB"/>
    <w:rsid w:val="000761E2"/>
    <w:rsid w:val="00093639"/>
    <w:rsid w:val="000D54CC"/>
    <w:rsid w:val="000F39F5"/>
    <w:rsid w:val="001170E8"/>
    <w:rsid w:val="00137366"/>
    <w:rsid w:val="001643FF"/>
    <w:rsid w:val="00182A89"/>
    <w:rsid w:val="00190530"/>
    <w:rsid w:val="001B165B"/>
    <w:rsid w:val="001E13A2"/>
    <w:rsid w:val="0021348E"/>
    <w:rsid w:val="00226FF4"/>
    <w:rsid w:val="002C06AA"/>
    <w:rsid w:val="002C1B6F"/>
    <w:rsid w:val="00306C16"/>
    <w:rsid w:val="003176AB"/>
    <w:rsid w:val="0034618E"/>
    <w:rsid w:val="0035634A"/>
    <w:rsid w:val="00363E17"/>
    <w:rsid w:val="00367F5D"/>
    <w:rsid w:val="003B50E2"/>
    <w:rsid w:val="003F34F6"/>
    <w:rsid w:val="003F7996"/>
    <w:rsid w:val="00426D10"/>
    <w:rsid w:val="00473563"/>
    <w:rsid w:val="004C0766"/>
    <w:rsid w:val="00506F2C"/>
    <w:rsid w:val="00543ECC"/>
    <w:rsid w:val="00546EE6"/>
    <w:rsid w:val="00547EBA"/>
    <w:rsid w:val="0056438E"/>
    <w:rsid w:val="005877E3"/>
    <w:rsid w:val="005C62F4"/>
    <w:rsid w:val="005F58A2"/>
    <w:rsid w:val="00625EA8"/>
    <w:rsid w:val="00681DF5"/>
    <w:rsid w:val="00686B8E"/>
    <w:rsid w:val="006A0A81"/>
    <w:rsid w:val="006A15AE"/>
    <w:rsid w:val="006B1A9C"/>
    <w:rsid w:val="006C7499"/>
    <w:rsid w:val="006D3654"/>
    <w:rsid w:val="00721561"/>
    <w:rsid w:val="007462A6"/>
    <w:rsid w:val="0076573E"/>
    <w:rsid w:val="00766875"/>
    <w:rsid w:val="00767D02"/>
    <w:rsid w:val="00796791"/>
    <w:rsid w:val="00805F31"/>
    <w:rsid w:val="00810B2E"/>
    <w:rsid w:val="00880F59"/>
    <w:rsid w:val="008F5771"/>
    <w:rsid w:val="009441C0"/>
    <w:rsid w:val="00956135"/>
    <w:rsid w:val="00992858"/>
    <w:rsid w:val="009C1B06"/>
    <w:rsid w:val="009C3F4E"/>
    <w:rsid w:val="00A0545A"/>
    <w:rsid w:val="00A12F03"/>
    <w:rsid w:val="00A360C9"/>
    <w:rsid w:val="00A40BF0"/>
    <w:rsid w:val="00A6743E"/>
    <w:rsid w:val="00A82E07"/>
    <w:rsid w:val="00AA73E8"/>
    <w:rsid w:val="00AD0866"/>
    <w:rsid w:val="00AD6DD6"/>
    <w:rsid w:val="00AE6459"/>
    <w:rsid w:val="00B17161"/>
    <w:rsid w:val="00B25487"/>
    <w:rsid w:val="00B52474"/>
    <w:rsid w:val="00BA7DC1"/>
    <w:rsid w:val="00BD6AF1"/>
    <w:rsid w:val="00BD7B41"/>
    <w:rsid w:val="00BF51A7"/>
    <w:rsid w:val="00C051C0"/>
    <w:rsid w:val="00C0680B"/>
    <w:rsid w:val="00C4480C"/>
    <w:rsid w:val="00C459FC"/>
    <w:rsid w:val="00C47720"/>
    <w:rsid w:val="00C61A30"/>
    <w:rsid w:val="00CC298A"/>
    <w:rsid w:val="00D23652"/>
    <w:rsid w:val="00D44387"/>
    <w:rsid w:val="00D44D17"/>
    <w:rsid w:val="00D643CE"/>
    <w:rsid w:val="00D83523"/>
    <w:rsid w:val="00D87A01"/>
    <w:rsid w:val="00DA6E1C"/>
    <w:rsid w:val="00DC18C5"/>
    <w:rsid w:val="00DC4766"/>
    <w:rsid w:val="00DC65FB"/>
    <w:rsid w:val="00E03834"/>
    <w:rsid w:val="00E157F9"/>
    <w:rsid w:val="00E507E0"/>
    <w:rsid w:val="00E77C99"/>
    <w:rsid w:val="00EC495A"/>
    <w:rsid w:val="00EC6177"/>
    <w:rsid w:val="00EE4B6B"/>
    <w:rsid w:val="00F140AF"/>
    <w:rsid w:val="00F21449"/>
    <w:rsid w:val="00F3702C"/>
    <w:rsid w:val="00F55AF0"/>
    <w:rsid w:val="00F9591A"/>
    <w:rsid w:val="00FD43E9"/>
    <w:rsid w:val="00FF16A5"/>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3986"/>
  <w15:docId w15:val="{8789E6BB-83CA-426F-BEB1-BDEF6D77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17"/>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17"/>
    <w:pPr>
      <w:ind w:left="720"/>
      <w:contextualSpacing/>
    </w:pPr>
  </w:style>
  <w:style w:type="paragraph" w:styleId="Header">
    <w:name w:val="header"/>
    <w:basedOn w:val="Normal"/>
    <w:link w:val="HeaderChar"/>
    <w:uiPriority w:val="99"/>
    <w:unhideWhenUsed/>
    <w:rsid w:val="0011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0E8"/>
    <w:rPr>
      <w:rFonts w:ascii="Calibri" w:eastAsia="Calibri" w:hAnsi="Calibri" w:cs="Times New Roman"/>
      <w:lang w:val="en-US"/>
    </w:rPr>
  </w:style>
  <w:style w:type="paragraph" w:styleId="Footer">
    <w:name w:val="footer"/>
    <w:basedOn w:val="Normal"/>
    <w:link w:val="FooterChar"/>
    <w:uiPriority w:val="99"/>
    <w:unhideWhenUsed/>
    <w:rsid w:val="0011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0E8"/>
    <w:rPr>
      <w:rFonts w:ascii="Calibri" w:eastAsia="Calibri" w:hAnsi="Calibri" w:cs="Times New Roman"/>
      <w:lang w:val="en-US"/>
    </w:rPr>
  </w:style>
  <w:style w:type="paragraph" w:styleId="NoSpacing">
    <w:name w:val="No Spacing"/>
    <w:uiPriority w:val="1"/>
    <w:qFormat/>
    <w:rsid w:val="00C051C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1890</TotalTime>
  <Pages>10</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15</cp:revision>
  <cp:lastPrinted>2021-09-24T08:43:00Z</cp:lastPrinted>
  <dcterms:created xsi:type="dcterms:W3CDTF">2021-09-02T16:20:00Z</dcterms:created>
  <dcterms:modified xsi:type="dcterms:W3CDTF">2021-09-24T08:44:00Z</dcterms:modified>
</cp:coreProperties>
</file>