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0277" w14:textId="26486F57" w:rsidR="00626756" w:rsidRPr="0049113A" w:rsidRDefault="00626756" w:rsidP="00016610">
      <w:pPr>
        <w:tabs>
          <w:tab w:val="left" w:pos="2813"/>
          <w:tab w:val="left" w:pos="3000"/>
          <w:tab w:val="center" w:pos="4680"/>
        </w:tabs>
        <w:spacing w:line="276" w:lineRule="auto"/>
        <w:jc w:val="center"/>
        <w:rPr>
          <w:rFonts w:asciiTheme="minorHAnsi" w:hAnsiTheme="minorHAnsi" w:cstheme="minorHAnsi"/>
          <w:b/>
          <w:sz w:val="28"/>
          <w:szCs w:val="28"/>
        </w:rPr>
      </w:pPr>
      <w:bookmarkStart w:id="0" w:name="_Hlk29553923"/>
      <w:r w:rsidRPr="0049113A">
        <w:rPr>
          <w:rFonts w:asciiTheme="minorHAnsi" w:hAnsiTheme="minorHAnsi" w:cstheme="minorHAnsi"/>
          <w:b/>
          <w:sz w:val="28"/>
          <w:szCs w:val="28"/>
        </w:rPr>
        <w:t>THE REPUBLIC OF UGANDA</w:t>
      </w:r>
    </w:p>
    <w:p w14:paraId="21F18C5D" w14:textId="77777777" w:rsidR="00626756" w:rsidRPr="0049113A" w:rsidRDefault="00626756" w:rsidP="00016610">
      <w:pPr>
        <w:spacing w:line="276" w:lineRule="auto"/>
        <w:jc w:val="center"/>
        <w:rPr>
          <w:rFonts w:asciiTheme="minorHAnsi" w:hAnsiTheme="minorHAnsi" w:cstheme="minorHAnsi"/>
          <w:b/>
          <w:sz w:val="28"/>
          <w:szCs w:val="28"/>
        </w:rPr>
      </w:pPr>
      <w:r w:rsidRPr="0049113A">
        <w:rPr>
          <w:rFonts w:asciiTheme="minorHAnsi" w:hAnsiTheme="minorHAnsi" w:cstheme="minorHAnsi"/>
          <w:b/>
          <w:sz w:val="28"/>
          <w:szCs w:val="28"/>
        </w:rPr>
        <w:t>IN THE INDUSTRIAL COURT OF UGANDA AT KAMPALA</w:t>
      </w:r>
    </w:p>
    <w:p w14:paraId="4AA28C73" w14:textId="6AC0B37E" w:rsidR="00626756" w:rsidRPr="0049113A" w:rsidRDefault="00626756" w:rsidP="00016610">
      <w:pPr>
        <w:spacing w:line="276" w:lineRule="auto"/>
        <w:jc w:val="center"/>
        <w:rPr>
          <w:rFonts w:asciiTheme="minorHAnsi" w:hAnsiTheme="minorHAnsi" w:cstheme="minorHAnsi"/>
          <w:b/>
          <w:sz w:val="28"/>
          <w:szCs w:val="28"/>
        </w:rPr>
      </w:pPr>
      <w:r w:rsidRPr="0049113A">
        <w:rPr>
          <w:rFonts w:asciiTheme="minorHAnsi" w:hAnsiTheme="minorHAnsi" w:cstheme="minorHAnsi"/>
          <w:b/>
          <w:sz w:val="28"/>
          <w:szCs w:val="28"/>
        </w:rPr>
        <w:t>LABOUR DISPUTE REFERENCE NO.15 OF 2017.</w:t>
      </w:r>
    </w:p>
    <w:p w14:paraId="7831217A" w14:textId="77777777" w:rsidR="00626756" w:rsidRPr="0049113A" w:rsidRDefault="00626756" w:rsidP="00016610">
      <w:pPr>
        <w:spacing w:line="276" w:lineRule="auto"/>
        <w:jc w:val="center"/>
        <w:rPr>
          <w:rFonts w:asciiTheme="minorHAnsi" w:hAnsiTheme="minorHAnsi" w:cstheme="minorHAnsi"/>
          <w:b/>
          <w:sz w:val="28"/>
          <w:szCs w:val="28"/>
        </w:rPr>
      </w:pPr>
      <w:r w:rsidRPr="0049113A">
        <w:rPr>
          <w:rFonts w:asciiTheme="minorHAnsi" w:hAnsiTheme="minorHAnsi" w:cstheme="minorHAnsi"/>
          <w:b/>
          <w:sz w:val="28"/>
          <w:szCs w:val="28"/>
        </w:rPr>
        <w:t>ARISING FROM LABOUR DISPUTE NO. 546 OF 2016</w:t>
      </w:r>
    </w:p>
    <w:p w14:paraId="79C4BC3C" w14:textId="7A8BF2DC" w:rsidR="00626756" w:rsidRPr="0049113A" w:rsidRDefault="00626756" w:rsidP="00016610">
      <w:pPr>
        <w:spacing w:line="276" w:lineRule="auto"/>
        <w:jc w:val="center"/>
        <w:rPr>
          <w:rFonts w:asciiTheme="minorHAnsi" w:hAnsiTheme="minorHAnsi" w:cstheme="minorHAnsi"/>
          <w:b/>
          <w:sz w:val="28"/>
          <w:szCs w:val="28"/>
        </w:rPr>
      </w:pPr>
      <w:r w:rsidRPr="0049113A">
        <w:rPr>
          <w:rFonts w:asciiTheme="minorHAnsi" w:hAnsiTheme="minorHAnsi" w:cstheme="minorHAnsi"/>
          <w:b/>
          <w:sz w:val="28"/>
          <w:szCs w:val="28"/>
        </w:rPr>
        <w:t>ZINABALA MICHEAL                                                               ………</w:t>
      </w:r>
      <w:proofErr w:type="gramStart"/>
      <w:r w:rsidRPr="0049113A">
        <w:rPr>
          <w:rFonts w:asciiTheme="minorHAnsi" w:hAnsiTheme="minorHAnsi" w:cstheme="minorHAnsi"/>
          <w:b/>
          <w:sz w:val="28"/>
          <w:szCs w:val="28"/>
        </w:rPr>
        <w:t>…..</w:t>
      </w:r>
      <w:proofErr w:type="gramEnd"/>
      <w:r w:rsidRPr="0049113A">
        <w:rPr>
          <w:rFonts w:asciiTheme="minorHAnsi" w:hAnsiTheme="minorHAnsi" w:cstheme="minorHAnsi"/>
          <w:b/>
          <w:sz w:val="28"/>
          <w:szCs w:val="28"/>
        </w:rPr>
        <w:t xml:space="preserve"> CLAIMANT</w:t>
      </w:r>
    </w:p>
    <w:p w14:paraId="0B763399" w14:textId="77777777" w:rsidR="00626756" w:rsidRPr="0049113A" w:rsidRDefault="00626756" w:rsidP="00016610">
      <w:pPr>
        <w:spacing w:line="276" w:lineRule="auto"/>
        <w:jc w:val="center"/>
        <w:rPr>
          <w:rFonts w:asciiTheme="minorHAnsi" w:hAnsiTheme="minorHAnsi" w:cstheme="minorHAnsi"/>
          <w:b/>
          <w:sz w:val="28"/>
          <w:szCs w:val="28"/>
        </w:rPr>
      </w:pPr>
      <w:r w:rsidRPr="0049113A">
        <w:rPr>
          <w:rFonts w:asciiTheme="minorHAnsi" w:hAnsiTheme="minorHAnsi" w:cstheme="minorHAnsi"/>
          <w:b/>
          <w:sz w:val="28"/>
          <w:szCs w:val="28"/>
        </w:rPr>
        <w:t>VERSUS</w:t>
      </w:r>
    </w:p>
    <w:p w14:paraId="50A63A57" w14:textId="4AE67220" w:rsidR="00626756" w:rsidRPr="0049113A" w:rsidRDefault="00626756" w:rsidP="00016610">
      <w:pPr>
        <w:spacing w:line="276" w:lineRule="auto"/>
        <w:rPr>
          <w:rFonts w:asciiTheme="minorHAnsi" w:hAnsiTheme="minorHAnsi" w:cstheme="minorHAnsi"/>
          <w:b/>
          <w:sz w:val="28"/>
          <w:szCs w:val="28"/>
        </w:rPr>
      </w:pPr>
      <w:r w:rsidRPr="0049113A">
        <w:rPr>
          <w:rFonts w:asciiTheme="minorHAnsi" w:hAnsiTheme="minorHAnsi" w:cstheme="minorHAnsi"/>
          <w:b/>
          <w:sz w:val="28"/>
          <w:szCs w:val="28"/>
        </w:rPr>
        <w:t>CENTENARY RURAL DEVELOPMENT BANK                      ……………. RESPONDENT</w:t>
      </w:r>
    </w:p>
    <w:p w14:paraId="1418F992" w14:textId="77777777" w:rsidR="00626756" w:rsidRPr="0049113A" w:rsidRDefault="00626756" w:rsidP="00016610">
      <w:pPr>
        <w:spacing w:line="276" w:lineRule="auto"/>
        <w:jc w:val="both"/>
        <w:rPr>
          <w:rFonts w:asciiTheme="minorHAnsi" w:hAnsiTheme="minorHAnsi" w:cstheme="minorHAnsi"/>
          <w:b/>
          <w:sz w:val="28"/>
          <w:szCs w:val="28"/>
        </w:rPr>
      </w:pPr>
      <w:r w:rsidRPr="0049113A">
        <w:rPr>
          <w:rFonts w:asciiTheme="minorHAnsi" w:hAnsiTheme="minorHAnsi" w:cstheme="minorHAnsi"/>
          <w:b/>
          <w:sz w:val="28"/>
          <w:szCs w:val="28"/>
        </w:rPr>
        <w:t>BEFORE:</w:t>
      </w:r>
    </w:p>
    <w:p w14:paraId="1D2B00FA" w14:textId="77777777" w:rsidR="00626756" w:rsidRPr="0049113A" w:rsidRDefault="00626756" w:rsidP="00016610">
      <w:pPr>
        <w:pStyle w:val="ListParagraph"/>
        <w:numPr>
          <w:ilvl w:val="0"/>
          <w:numId w:val="1"/>
        </w:numPr>
        <w:spacing w:line="276" w:lineRule="auto"/>
        <w:ind w:left="0"/>
        <w:jc w:val="both"/>
        <w:rPr>
          <w:rFonts w:asciiTheme="minorHAnsi" w:hAnsiTheme="minorHAnsi" w:cstheme="minorHAnsi"/>
          <w:b/>
          <w:sz w:val="28"/>
          <w:szCs w:val="28"/>
        </w:rPr>
      </w:pPr>
      <w:r w:rsidRPr="0049113A">
        <w:rPr>
          <w:rFonts w:asciiTheme="minorHAnsi" w:hAnsiTheme="minorHAnsi" w:cstheme="minorHAnsi"/>
          <w:b/>
          <w:sz w:val="28"/>
          <w:szCs w:val="28"/>
        </w:rPr>
        <w:t xml:space="preserve">THE HON. CHIEF JUDGE, ASAPH RUHINDA NTENGYE </w:t>
      </w:r>
    </w:p>
    <w:p w14:paraId="15D12D5F" w14:textId="77777777" w:rsidR="00626756" w:rsidRPr="0049113A" w:rsidRDefault="00626756" w:rsidP="00016610">
      <w:pPr>
        <w:pStyle w:val="ListParagraph"/>
        <w:numPr>
          <w:ilvl w:val="0"/>
          <w:numId w:val="1"/>
        </w:numPr>
        <w:spacing w:line="276" w:lineRule="auto"/>
        <w:ind w:left="0"/>
        <w:jc w:val="both"/>
        <w:rPr>
          <w:rFonts w:asciiTheme="minorHAnsi" w:hAnsiTheme="minorHAnsi" w:cstheme="minorHAnsi"/>
          <w:b/>
          <w:sz w:val="28"/>
          <w:szCs w:val="28"/>
        </w:rPr>
      </w:pPr>
      <w:r w:rsidRPr="0049113A">
        <w:rPr>
          <w:rFonts w:asciiTheme="minorHAnsi" w:hAnsiTheme="minorHAnsi" w:cstheme="minorHAnsi"/>
          <w:b/>
          <w:sz w:val="28"/>
          <w:szCs w:val="28"/>
        </w:rPr>
        <w:t>THE HON. JUDGE, LINDA LILLIAN TUMUSIIME MUGISHA</w:t>
      </w:r>
    </w:p>
    <w:p w14:paraId="14C651FB" w14:textId="77777777" w:rsidR="00626756" w:rsidRPr="0049113A" w:rsidRDefault="00626756" w:rsidP="00016610">
      <w:pPr>
        <w:pStyle w:val="ListParagraph"/>
        <w:spacing w:line="276" w:lineRule="auto"/>
        <w:ind w:left="0"/>
        <w:jc w:val="both"/>
        <w:rPr>
          <w:rFonts w:asciiTheme="minorHAnsi" w:hAnsiTheme="minorHAnsi" w:cstheme="minorHAnsi"/>
          <w:b/>
          <w:sz w:val="28"/>
          <w:szCs w:val="28"/>
          <w:u w:val="single"/>
        </w:rPr>
      </w:pPr>
      <w:r w:rsidRPr="0049113A">
        <w:rPr>
          <w:rFonts w:asciiTheme="minorHAnsi" w:hAnsiTheme="minorHAnsi" w:cstheme="minorHAnsi"/>
          <w:b/>
          <w:sz w:val="28"/>
          <w:szCs w:val="28"/>
          <w:u w:val="single"/>
        </w:rPr>
        <w:t>PANELISTS</w:t>
      </w:r>
    </w:p>
    <w:p w14:paraId="1743D411" w14:textId="4A784BCB" w:rsidR="00626756" w:rsidRPr="0049113A" w:rsidRDefault="00626756" w:rsidP="00016610">
      <w:pPr>
        <w:spacing w:line="276" w:lineRule="auto"/>
        <w:jc w:val="both"/>
        <w:rPr>
          <w:rFonts w:asciiTheme="minorHAnsi" w:hAnsiTheme="minorHAnsi" w:cstheme="minorHAnsi"/>
          <w:b/>
          <w:sz w:val="28"/>
          <w:szCs w:val="28"/>
        </w:rPr>
      </w:pPr>
      <w:r w:rsidRPr="0049113A">
        <w:rPr>
          <w:rFonts w:asciiTheme="minorHAnsi" w:hAnsiTheme="minorHAnsi" w:cstheme="minorHAnsi"/>
          <w:b/>
          <w:sz w:val="28"/>
          <w:szCs w:val="28"/>
        </w:rPr>
        <w:t>1.</w:t>
      </w:r>
      <w:proofErr w:type="gramStart"/>
      <w:r w:rsidRPr="0049113A">
        <w:rPr>
          <w:rFonts w:asciiTheme="minorHAnsi" w:hAnsiTheme="minorHAnsi" w:cstheme="minorHAnsi"/>
          <w:b/>
          <w:sz w:val="28"/>
          <w:szCs w:val="28"/>
        </w:rPr>
        <w:t>M</w:t>
      </w:r>
      <w:r w:rsidR="00BB58FD">
        <w:rPr>
          <w:rFonts w:asciiTheme="minorHAnsi" w:hAnsiTheme="minorHAnsi" w:cstheme="minorHAnsi"/>
          <w:b/>
          <w:sz w:val="28"/>
          <w:szCs w:val="28"/>
        </w:rPr>
        <w:t>R</w:t>
      </w:r>
      <w:r w:rsidR="00374963">
        <w:rPr>
          <w:rFonts w:asciiTheme="minorHAnsi" w:hAnsiTheme="minorHAnsi" w:cstheme="minorHAnsi"/>
          <w:b/>
          <w:sz w:val="28"/>
          <w:szCs w:val="28"/>
        </w:rPr>
        <w:t xml:space="preserve"> </w:t>
      </w:r>
      <w:r w:rsidRPr="0049113A">
        <w:rPr>
          <w:rFonts w:asciiTheme="minorHAnsi" w:hAnsiTheme="minorHAnsi" w:cstheme="minorHAnsi"/>
          <w:b/>
          <w:sz w:val="28"/>
          <w:szCs w:val="28"/>
        </w:rPr>
        <w:t>.</w:t>
      </w:r>
      <w:proofErr w:type="gramEnd"/>
      <w:r w:rsidRPr="0049113A">
        <w:rPr>
          <w:rFonts w:asciiTheme="minorHAnsi" w:hAnsiTheme="minorHAnsi" w:cstheme="minorHAnsi"/>
          <w:b/>
          <w:sz w:val="28"/>
          <w:szCs w:val="28"/>
        </w:rPr>
        <w:t xml:space="preserve"> </w:t>
      </w:r>
      <w:r w:rsidR="00044CFE">
        <w:rPr>
          <w:rFonts w:asciiTheme="minorHAnsi" w:hAnsiTheme="minorHAnsi" w:cstheme="minorHAnsi"/>
          <w:b/>
          <w:sz w:val="28"/>
          <w:szCs w:val="28"/>
        </w:rPr>
        <w:t>FIDEL EBYAU</w:t>
      </w:r>
    </w:p>
    <w:p w14:paraId="202B4766" w14:textId="15EDAF36" w:rsidR="00626756" w:rsidRPr="0049113A" w:rsidRDefault="00626756" w:rsidP="00016610">
      <w:pPr>
        <w:spacing w:line="276" w:lineRule="auto"/>
        <w:jc w:val="both"/>
        <w:rPr>
          <w:rFonts w:asciiTheme="minorHAnsi" w:hAnsiTheme="minorHAnsi" w:cstheme="minorHAnsi"/>
          <w:b/>
          <w:sz w:val="28"/>
          <w:szCs w:val="28"/>
        </w:rPr>
      </w:pPr>
      <w:r w:rsidRPr="0049113A">
        <w:rPr>
          <w:rFonts w:asciiTheme="minorHAnsi" w:hAnsiTheme="minorHAnsi" w:cstheme="minorHAnsi"/>
          <w:b/>
          <w:sz w:val="28"/>
          <w:szCs w:val="28"/>
        </w:rPr>
        <w:t xml:space="preserve">2.MS. </w:t>
      </w:r>
      <w:r w:rsidR="00044CFE">
        <w:rPr>
          <w:rFonts w:asciiTheme="minorHAnsi" w:hAnsiTheme="minorHAnsi" w:cstheme="minorHAnsi"/>
          <w:b/>
          <w:sz w:val="28"/>
          <w:szCs w:val="28"/>
        </w:rPr>
        <w:t>HARRIET MUGAMBWA NGANZI</w:t>
      </w:r>
    </w:p>
    <w:p w14:paraId="375EE8E0" w14:textId="299A2538" w:rsidR="00626756" w:rsidRPr="0049113A" w:rsidRDefault="00626756" w:rsidP="00016610">
      <w:pPr>
        <w:spacing w:line="276" w:lineRule="auto"/>
        <w:jc w:val="both"/>
        <w:rPr>
          <w:rFonts w:asciiTheme="minorHAnsi" w:hAnsiTheme="minorHAnsi" w:cstheme="minorHAnsi"/>
          <w:b/>
          <w:sz w:val="28"/>
          <w:szCs w:val="28"/>
        </w:rPr>
      </w:pPr>
      <w:r w:rsidRPr="0049113A">
        <w:rPr>
          <w:rFonts w:asciiTheme="minorHAnsi" w:hAnsiTheme="minorHAnsi" w:cstheme="minorHAnsi"/>
          <w:b/>
          <w:sz w:val="28"/>
          <w:szCs w:val="28"/>
        </w:rPr>
        <w:t xml:space="preserve">3. </w:t>
      </w:r>
      <w:bookmarkEnd w:id="0"/>
      <w:r w:rsidRPr="0049113A">
        <w:rPr>
          <w:rFonts w:asciiTheme="minorHAnsi" w:hAnsiTheme="minorHAnsi" w:cstheme="minorHAnsi"/>
          <w:b/>
          <w:sz w:val="28"/>
          <w:szCs w:val="28"/>
        </w:rPr>
        <w:t xml:space="preserve">MR. </w:t>
      </w:r>
      <w:r w:rsidR="00044CFE">
        <w:rPr>
          <w:rFonts w:asciiTheme="minorHAnsi" w:hAnsiTheme="minorHAnsi" w:cstheme="minorHAnsi"/>
          <w:b/>
          <w:sz w:val="28"/>
          <w:szCs w:val="28"/>
        </w:rPr>
        <w:t>FX MUBUUUKE</w:t>
      </w:r>
    </w:p>
    <w:p w14:paraId="4F18A487" w14:textId="17B347B9" w:rsidR="00626756" w:rsidRPr="0049113A" w:rsidRDefault="00626756" w:rsidP="00383E4E">
      <w:pPr>
        <w:spacing w:line="360" w:lineRule="auto"/>
        <w:jc w:val="center"/>
        <w:rPr>
          <w:rFonts w:asciiTheme="minorHAnsi" w:hAnsiTheme="minorHAnsi" w:cstheme="minorHAnsi"/>
          <w:b/>
          <w:sz w:val="28"/>
          <w:szCs w:val="28"/>
        </w:rPr>
      </w:pPr>
      <w:r w:rsidRPr="0049113A">
        <w:rPr>
          <w:rFonts w:asciiTheme="minorHAnsi" w:hAnsiTheme="minorHAnsi" w:cstheme="minorHAnsi"/>
          <w:b/>
          <w:sz w:val="28"/>
          <w:szCs w:val="28"/>
        </w:rPr>
        <w:t>AWARD</w:t>
      </w:r>
    </w:p>
    <w:p w14:paraId="130F9385" w14:textId="64D8F8E7" w:rsidR="0049113A" w:rsidRDefault="0049113A" w:rsidP="00383E4E">
      <w:pPr>
        <w:spacing w:line="360" w:lineRule="auto"/>
        <w:jc w:val="both"/>
        <w:rPr>
          <w:rFonts w:asciiTheme="minorHAnsi" w:hAnsiTheme="minorHAnsi" w:cstheme="minorHAnsi"/>
          <w:bCs/>
          <w:sz w:val="28"/>
          <w:szCs w:val="28"/>
        </w:rPr>
      </w:pPr>
      <w:r w:rsidRPr="0049113A">
        <w:rPr>
          <w:rFonts w:asciiTheme="minorHAnsi" w:hAnsiTheme="minorHAnsi" w:cstheme="minorHAnsi"/>
          <w:b/>
          <w:sz w:val="28"/>
          <w:szCs w:val="28"/>
        </w:rPr>
        <w:t>BRIEF FACTS</w:t>
      </w:r>
    </w:p>
    <w:p w14:paraId="72D1B106" w14:textId="76E248BC" w:rsidR="0049113A" w:rsidRDefault="0049113A"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12/06/2006, the Claimant was employed by the Respondent as a trainee loans Officer</w:t>
      </w:r>
      <w:r w:rsidR="004A7D83">
        <w:rPr>
          <w:rFonts w:asciiTheme="minorHAnsi" w:hAnsiTheme="minorHAnsi" w:cstheme="minorHAnsi"/>
          <w:bCs/>
          <w:sz w:val="28"/>
          <w:szCs w:val="28"/>
        </w:rPr>
        <w:t xml:space="preserve">. He was confirmed in the position with effect from </w:t>
      </w:r>
      <w:r>
        <w:rPr>
          <w:rFonts w:asciiTheme="minorHAnsi" w:hAnsiTheme="minorHAnsi" w:cstheme="minorHAnsi"/>
          <w:bCs/>
          <w:sz w:val="28"/>
          <w:szCs w:val="28"/>
        </w:rPr>
        <w:t>16/12/2006</w:t>
      </w:r>
      <w:r w:rsidR="006B5B6E">
        <w:rPr>
          <w:rFonts w:asciiTheme="minorHAnsi" w:hAnsiTheme="minorHAnsi" w:cstheme="minorHAnsi"/>
          <w:bCs/>
          <w:sz w:val="28"/>
          <w:szCs w:val="28"/>
        </w:rPr>
        <w:t xml:space="preserve">. According to him he carried out his duties diligently and was even </w:t>
      </w:r>
      <w:r w:rsidR="004A7D83">
        <w:rPr>
          <w:rFonts w:asciiTheme="minorHAnsi" w:hAnsiTheme="minorHAnsi" w:cstheme="minorHAnsi"/>
          <w:bCs/>
          <w:sz w:val="28"/>
          <w:szCs w:val="28"/>
        </w:rPr>
        <w:t xml:space="preserve">given an award as </w:t>
      </w:r>
      <w:r w:rsidR="00165226">
        <w:rPr>
          <w:rFonts w:asciiTheme="minorHAnsi" w:hAnsiTheme="minorHAnsi" w:cstheme="minorHAnsi"/>
          <w:bCs/>
          <w:sz w:val="28"/>
          <w:szCs w:val="28"/>
        </w:rPr>
        <w:t>the best</w:t>
      </w:r>
      <w:r w:rsidR="006B5B6E">
        <w:rPr>
          <w:rFonts w:asciiTheme="minorHAnsi" w:hAnsiTheme="minorHAnsi" w:cstheme="minorHAnsi"/>
          <w:bCs/>
          <w:sz w:val="28"/>
          <w:szCs w:val="28"/>
        </w:rPr>
        <w:t xml:space="preserve"> loans officer in February 2012. </w:t>
      </w:r>
    </w:p>
    <w:p w14:paraId="0B839E77" w14:textId="2A87E65A" w:rsidR="006B5B6E" w:rsidRDefault="004A7D83"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On 26/05/2016,</w:t>
      </w:r>
      <w:r w:rsidR="00070C2F">
        <w:rPr>
          <w:rFonts w:asciiTheme="minorHAnsi" w:hAnsiTheme="minorHAnsi" w:cstheme="minorHAnsi"/>
          <w:bCs/>
          <w:sz w:val="28"/>
          <w:szCs w:val="28"/>
        </w:rPr>
        <w:t xml:space="preserve"> </w:t>
      </w:r>
      <w:r>
        <w:rPr>
          <w:rFonts w:asciiTheme="minorHAnsi" w:hAnsiTheme="minorHAnsi" w:cstheme="minorHAnsi"/>
          <w:bCs/>
          <w:sz w:val="28"/>
          <w:szCs w:val="28"/>
        </w:rPr>
        <w:t>h</w:t>
      </w:r>
      <w:r w:rsidR="006B5B6E">
        <w:rPr>
          <w:rFonts w:asciiTheme="minorHAnsi" w:hAnsiTheme="minorHAnsi" w:cstheme="minorHAnsi"/>
          <w:bCs/>
          <w:sz w:val="28"/>
          <w:szCs w:val="28"/>
        </w:rPr>
        <w:t xml:space="preserve">e was suspended from duty, </w:t>
      </w:r>
      <w:r w:rsidR="00165226">
        <w:rPr>
          <w:rFonts w:asciiTheme="minorHAnsi" w:hAnsiTheme="minorHAnsi" w:cstheme="minorHAnsi"/>
          <w:bCs/>
          <w:sz w:val="28"/>
          <w:szCs w:val="28"/>
        </w:rPr>
        <w:t xml:space="preserve">following complaints to the Bank by a one </w:t>
      </w:r>
      <w:proofErr w:type="spellStart"/>
      <w:r w:rsidR="00165226">
        <w:rPr>
          <w:rFonts w:asciiTheme="minorHAnsi" w:hAnsiTheme="minorHAnsi" w:cstheme="minorHAnsi"/>
          <w:bCs/>
          <w:sz w:val="28"/>
          <w:szCs w:val="28"/>
        </w:rPr>
        <w:t>Bugembe</w:t>
      </w:r>
      <w:proofErr w:type="spellEnd"/>
      <w:r w:rsidR="00165226">
        <w:rPr>
          <w:rFonts w:asciiTheme="minorHAnsi" w:hAnsiTheme="minorHAnsi" w:cstheme="minorHAnsi"/>
          <w:bCs/>
          <w:sz w:val="28"/>
          <w:szCs w:val="28"/>
        </w:rPr>
        <w:t xml:space="preserve">, alleging that, he wrote a demand letter purporting to recover Ugx. 6,000,000/= from him. </w:t>
      </w:r>
      <w:r>
        <w:rPr>
          <w:rFonts w:asciiTheme="minorHAnsi" w:hAnsiTheme="minorHAnsi" w:cstheme="minorHAnsi"/>
          <w:bCs/>
          <w:sz w:val="28"/>
          <w:szCs w:val="28"/>
        </w:rPr>
        <w:t xml:space="preserve"> He </w:t>
      </w:r>
      <w:r w:rsidR="00070C2F">
        <w:rPr>
          <w:rFonts w:asciiTheme="minorHAnsi" w:hAnsiTheme="minorHAnsi" w:cstheme="minorHAnsi"/>
          <w:bCs/>
          <w:sz w:val="28"/>
          <w:szCs w:val="28"/>
        </w:rPr>
        <w:t>was terminated</w:t>
      </w:r>
      <w:r>
        <w:rPr>
          <w:rFonts w:asciiTheme="minorHAnsi" w:hAnsiTheme="minorHAnsi" w:cstheme="minorHAnsi"/>
          <w:bCs/>
          <w:sz w:val="28"/>
          <w:szCs w:val="28"/>
        </w:rPr>
        <w:t xml:space="preserve"> on</w:t>
      </w:r>
      <w:r w:rsidR="00070C2F">
        <w:rPr>
          <w:rFonts w:asciiTheme="minorHAnsi" w:hAnsiTheme="minorHAnsi" w:cstheme="minorHAnsi"/>
          <w:bCs/>
          <w:sz w:val="28"/>
          <w:szCs w:val="28"/>
        </w:rPr>
        <w:t xml:space="preserve"> 16/07/2016,</w:t>
      </w:r>
      <w:r w:rsidR="00F85E2C">
        <w:rPr>
          <w:rFonts w:asciiTheme="minorHAnsi" w:hAnsiTheme="minorHAnsi" w:cstheme="minorHAnsi"/>
          <w:bCs/>
          <w:sz w:val="28"/>
          <w:szCs w:val="28"/>
        </w:rPr>
        <w:t xml:space="preserve"> </w:t>
      </w:r>
      <w:r w:rsidR="00165226">
        <w:rPr>
          <w:rFonts w:asciiTheme="minorHAnsi" w:hAnsiTheme="minorHAnsi" w:cstheme="minorHAnsi"/>
          <w:bCs/>
          <w:sz w:val="28"/>
          <w:szCs w:val="28"/>
        </w:rPr>
        <w:t>following a</w:t>
      </w:r>
      <w:r w:rsidR="006B5B6E">
        <w:rPr>
          <w:rFonts w:asciiTheme="minorHAnsi" w:hAnsiTheme="minorHAnsi" w:cstheme="minorHAnsi"/>
          <w:bCs/>
          <w:sz w:val="28"/>
          <w:szCs w:val="28"/>
        </w:rPr>
        <w:t xml:space="preserve"> disciplinary hearing and according to him the termination was </w:t>
      </w:r>
      <w:proofErr w:type="spellStart"/>
      <w:r w:rsidR="006B5B6E">
        <w:rPr>
          <w:rFonts w:asciiTheme="minorHAnsi" w:hAnsiTheme="minorHAnsi" w:cstheme="minorHAnsi"/>
          <w:bCs/>
          <w:sz w:val="28"/>
          <w:szCs w:val="28"/>
        </w:rPr>
        <w:t>unlawful</w:t>
      </w:r>
      <w:r w:rsidR="00165226">
        <w:rPr>
          <w:rFonts w:asciiTheme="minorHAnsi" w:hAnsiTheme="minorHAnsi" w:cstheme="minorHAnsi"/>
          <w:bCs/>
          <w:sz w:val="28"/>
          <w:szCs w:val="28"/>
        </w:rPr>
        <w:t>hence</w:t>
      </w:r>
      <w:proofErr w:type="spellEnd"/>
      <w:r w:rsidR="00165226">
        <w:rPr>
          <w:rFonts w:asciiTheme="minorHAnsi" w:hAnsiTheme="minorHAnsi" w:cstheme="minorHAnsi"/>
          <w:bCs/>
          <w:sz w:val="28"/>
          <w:szCs w:val="28"/>
        </w:rPr>
        <w:t xml:space="preserve"> this suit</w:t>
      </w:r>
      <w:r w:rsidR="006B5B6E">
        <w:rPr>
          <w:rFonts w:asciiTheme="minorHAnsi" w:hAnsiTheme="minorHAnsi" w:cstheme="minorHAnsi"/>
          <w:bCs/>
          <w:sz w:val="28"/>
          <w:szCs w:val="28"/>
        </w:rPr>
        <w:t xml:space="preserve">. </w:t>
      </w:r>
    </w:p>
    <w:p w14:paraId="71EE3E45" w14:textId="0EF00C30" w:rsidR="006B5B6E" w:rsidRPr="0012593D" w:rsidRDefault="006B5B6E" w:rsidP="00383E4E">
      <w:pPr>
        <w:spacing w:line="360" w:lineRule="auto"/>
        <w:jc w:val="both"/>
        <w:rPr>
          <w:rFonts w:asciiTheme="minorHAnsi" w:hAnsiTheme="minorHAnsi" w:cstheme="minorHAnsi"/>
          <w:b/>
          <w:sz w:val="28"/>
          <w:szCs w:val="28"/>
        </w:rPr>
      </w:pPr>
      <w:r w:rsidRPr="0012593D">
        <w:rPr>
          <w:rFonts w:asciiTheme="minorHAnsi" w:hAnsiTheme="minorHAnsi" w:cstheme="minorHAnsi"/>
          <w:b/>
          <w:sz w:val="28"/>
          <w:szCs w:val="28"/>
        </w:rPr>
        <w:t>ISSUES:</w:t>
      </w:r>
    </w:p>
    <w:p w14:paraId="2A103B85" w14:textId="271F6FD6" w:rsidR="006B5B6E" w:rsidRPr="00014247" w:rsidRDefault="006B5B6E" w:rsidP="00383E4E">
      <w:pPr>
        <w:pStyle w:val="ListParagraph"/>
        <w:numPr>
          <w:ilvl w:val="0"/>
          <w:numId w:val="2"/>
        </w:numPr>
        <w:spacing w:line="360" w:lineRule="auto"/>
        <w:jc w:val="both"/>
        <w:rPr>
          <w:rFonts w:asciiTheme="minorHAnsi" w:hAnsiTheme="minorHAnsi" w:cstheme="minorHAnsi"/>
          <w:b/>
          <w:sz w:val="28"/>
          <w:szCs w:val="28"/>
        </w:rPr>
      </w:pPr>
      <w:r w:rsidRPr="00014247">
        <w:rPr>
          <w:rFonts w:asciiTheme="minorHAnsi" w:hAnsiTheme="minorHAnsi" w:cstheme="minorHAnsi"/>
          <w:b/>
          <w:sz w:val="28"/>
          <w:szCs w:val="28"/>
        </w:rPr>
        <w:lastRenderedPageBreak/>
        <w:t>Whether the Claimant’s employment was unlawfully terminated</w:t>
      </w:r>
      <w:r w:rsidR="00236958" w:rsidRPr="00014247">
        <w:rPr>
          <w:rFonts w:asciiTheme="minorHAnsi" w:hAnsiTheme="minorHAnsi" w:cstheme="minorHAnsi"/>
          <w:b/>
          <w:sz w:val="28"/>
          <w:szCs w:val="28"/>
        </w:rPr>
        <w:t>?</w:t>
      </w:r>
    </w:p>
    <w:p w14:paraId="6C787EA6" w14:textId="38C8B53E" w:rsidR="006B5B6E" w:rsidRPr="00014247" w:rsidRDefault="006B5B6E" w:rsidP="00383E4E">
      <w:pPr>
        <w:pStyle w:val="ListParagraph"/>
        <w:numPr>
          <w:ilvl w:val="0"/>
          <w:numId w:val="2"/>
        </w:numPr>
        <w:spacing w:line="360" w:lineRule="auto"/>
        <w:jc w:val="both"/>
        <w:rPr>
          <w:rFonts w:asciiTheme="minorHAnsi" w:hAnsiTheme="minorHAnsi" w:cstheme="minorHAnsi"/>
          <w:b/>
          <w:sz w:val="28"/>
          <w:szCs w:val="28"/>
        </w:rPr>
      </w:pPr>
      <w:r w:rsidRPr="00014247">
        <w:rPr>
          <w:rFonts w:asciiTheme="minorHAnsi" w:hAnsiTheme="minorHAnsi" w:cstheme="minorHAnsi"/>
          <w:b/>
          <w:sz w:val="28"/>
          <w:szCs w:val="28"/>
        </w:rPr>
        <w:t xml:space="preserve">Whether the decision by the Respondent to withhold the </w:t>
      </w:r>
      <w:r w:rsidR="004E5A7A" w:rsidRPr="00014247">
        <w:rPr>
          <w:rFonts w:asciiTheme="minorHAnsi" w:hAnsiTheme="minorHAnsi" w:cstheme="minorHAnsi"/>
          <w:b/>
          <w:sz w:val="28"/>
          <w:szCs w:val="28"/>
        </w:rPr>
        <w:t>Claimant’s severance</w:t>
      </w:r>
      <w:r w:rsidRPr="00014247">
        <w:rPr>
          <w:rFonts w:asciiTheme="minorHAnsi" w:hAnsiTheme="minorHAnsi" w:cstheme="minorHAnsi"/>
          <w:b/>
          <w:sz w:val="28"/>
          <w:szCs w:val="28"/>
        </w:rPr>
        <w:t xml:space="preserve"> allowance and acc</w:t>
      </w:r>
      <w:r w:rsidR="00236958" w:rsidRPr="00014247">
        <w:rPr>
          <w:rFonts w:asciiTheme="minorHAnsi" w:hAnsiTheme="minorHAnsi" w:cstheme="minorHAnsi"/>
          <w:b/>
          <w:sz w:val="28"/>
          <w:szCs w:val="28"/>
        </w:rPr>
        <w:t>r</w:t>
      </w:r>
      <w:r w:rsidRPr="00014247">
        <w:rPr>
          <w:rFonts w:asciiTheme="minorHAnsi" w:hAnsiTheme="minorHAnsi" w:cstheme="minorHAnsi"/>
          <w:b/>
          <w:sz w:val="28"/>
          <w:szCs w:val="28"/>
        </w:rPr>
        <w:t>ued benefits</w:t>
      </w:r>
      <w:r w:rsidR="00186EF8" w:rsidRPr="00014247">
        <w:rPr>
          <w:rFonts w:asciiTheme="minorHAnsi" w:hAnsiTheme="minorHAnsi" w:cstheme="minorHAnsi"/>
          <w:b/>
          <w:sz w:val="28"/>
          <w:szCs w:val="28"/>
        </w:rPr>
        <w:t xml:space="preserve"> was unlawful</w:t>
      </w:r>
      <w:r w:rsidR="00236958" w:rsidRPr="00014247">
        <w:rPr>
          <w:rFonts w:asciiTheme="minorHAnsi" w:hAnsiTheme="minorHAnsi" w:cstheme="minorHAnsi"/>
          <w:b/>
          <w:sz w:val="28"/>
          <w:szCs w:val="28"/>
        </w:rPr>
        <w:t>?</w:t>
      </w:r>
    </w:p>
    <w:p w14:paraId="728CA07D" w14:textId="4253BF0A" w:rsidR="00236958" w:rsidRPr="00014247" w:rsidRDefault="00236958" w:rsidP="00383E4E">
      <w:pPr>
        <w:pStyle w:val="ListParagraph"/>
        <w:numPr>
          <w:ilvl w:val="0"/>
          <w:numId w:val="2"/>
        </w:numPr>
        <w:spacing w:line="360" w:lineRule="auto"/>
        <w:jc w:val="both"/>
        <w:rPr>
          <w:rFonts w:asciiTheme="minorHAnsi" w:hAnsiTheme="minorHAnsi" w:cstheme="minorHAnsi"/>
          <w:b/>
          <w:sz w:val="28"/>
          <w:szCs w:val="28"/>
        </w:rPr>
      </w:pPr>
      <w:r w:rsidRPr="00014247">
        <w:rPr>
          <w:rFonts w:asciiTheme="minorHAnsi" w:hAnsiTheme="minorHAnsi" w:cstheme="minorHAnsi"/>
          <w:b/>
          <w:sz w:val="28"/>
          <w:szCs w:val="28"/>
        </w:rPr>
        <w:t>What remedies are available to the parties?</w:t>
      </w:r>
    </w:p>
    <w:p w14:paraId="21D4B342" w14:textId="12DB1989" w:rsidR="0012593D" w:rsidRDefault="0012593D" w:rsidP="00383E4E">
      <w:pPr>
        <w:spacing w:line="360" w:lineRule="auto"/>
        <w:jc w:val="both"/>
        <w:rPr>
          <w:rFonts w:asciiTheme="minorHAnsi" w:hAnsiTheme="minorHAnsi" w:cstheme="minorHAnsi"/>
          <w:b/>
          <w:sz w:val="28"/>
          <w:szCs w:val="28"/>
        </w:rPr>
      </w:pPr>
      <w:r w:rsidRPr="0012593D">
        <w:rPr>
          <w:rFonts w:asciiTheme="minorHAnsi" w:hAnsiTheme="minorHAnsi" w:cstheme="minorHAnsi"/>
          <w:b/>
          <w:sz w:val="28"/>
          <w:szCs w:val="28"/>
        </w:rPr>
        <w:t>REPRESENTATION</w:t>
      </w:r>
      <w:r w:rsidR="00165226">
        <w:rPr>
          <w:rFonts w:asciiTheme="minorHAnsi" w:hAnsiTheme="minorHAnsi" w:cstheme="minorHAnsi"/>
          <w:b/>
          <w:sz w:val="28"/>
          <w:szCs w:val="28"/>
        </w:rPr>
        <w:t xml:space="preserve"> </w:t>
      </w:r>
    </w:p>
    <w:p w14:paraId="7A6F5988" w14:textId="57574A29" w:rsidR="008D007B" w:rsidRPr="008D007B" w:rsidRDefault="008D007B" w:rsidP="00383E4E">
      <w:pPr>
        <w:spacing w:line="360" w:lineRule="auto"/>
        <w:jc w:val="both"/>
        <w:rPr>
          <w:rFonts w:asciiTheme="minorHAnsi" w:hAnsiTheme="minorHAnsi" w:cstheme="minorHAnsi"/>
          <w:bCs/>
          <w:sz w:val="28"/>
          <w:szCs w:val="28"/>
        </w:rPr>
      </w:pPr>
      <w:r w:rsidRPr="008D007B">
        <w:rPr>
          <w:rFonts w:asciiTheme="minorHAnsi" w:hAnsiTheme="minorHAnsi" w:cstheme="minorHAnsi"/>
          <w:bCs/>
          <w:sz w:val="28"/>
          <w:szCs w:val="28"/>
        </w:rPr>
        <w:t xml:space="preserve">The Claimant was represented by Mr. Dennis </w:t>
      </w:r>
      <w:proofErr w:type="spellStart"/>
      <w:r w:rsidRPr="008D007B">
        <w:rPr>
          <w:rFonts w:asciiTheme="minorHAnsi" w:hAnsiTheme="minorHAnsi" w:cstheme="minorHAnsi"/>
          <w:bCs/>
          <w:sz w:val="28"/>
          <w:szCs w:val="28"/>
        </w:rPr>
        <w:t>Wabwire</w:t>
      </w:r>
      <w:proofErr w:type="spellEnd"/>
      <w:r w:rsidRPr="008D007B">
        <w:rPr>
          <w:rFonts w:asciiTheme="minorHAnsi" w:hAnsiTheme="minorHAnsi" w:cstheme="minorHAnsi"/>
          <w:bCs/>
          <w:sz w:val="28"/>
          <w:szCs w:val="28"/>
        </w:rPr>
        <w:t xml:space="preserve"> of </w:t>
      </w:r>
      <w:proofErr w:type="spellStart"/>
      <w:r>
        <w:rPr>
          <w:rFonts w:asciiTheme="minorHAnsi" w:hAnsiTheme="minorHAnsi" w:cstheme="minorHAnsi"/>
          <w:bCs/>
          <w:sz w:val="28"/>
          <w:szCs w:val="28"/>
        </w:rPr>
        <w:t>Sanywa</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Wabwire</w:t>
      </w:r>
      <w:proofErr w:type="spellEnd"/>
      <w:r>
        <w:rPr>
          <w:rFonts w:asciiTheme="minorHAnsi" w:hAnsiTheme="minorHAnsi" w:cstheme="minorHAnsi"/>
          <w:bCs/>
          <w:sz w:val="28"/>
          <w:szCs w:val="28"/>
        </w:rPr>
        <w:t xml:space="preserve"> &amp;Co. Advocates Kampala and the Respondent’s by Mr. Andrew </w:t>
      </w:r>
      <w:proofErr w:type="spellStart"/>
      <w:r>
        <w:rPr>
          <w:rFonts w:asciiTheme="minorHAnsi" w:hAnsiTheme="minorHAnsi" w:cstheme="minorHAnsi"/>
          <w:bCs/>
          <w:sz w:val="28"/>
          <w:szCs w:val="28"/>
        </w:rPr>
        <w:t>Mauso</w:t>
      </w:r>
      <w:proofErr w:type="spellEnd"/>
      <w:r>
        <w:rPr>
          <w:rFonts w:asciiTheme="minorHAnsi" w:hAnsiTheme="minorHAnsi" w:cstheme="minorHAnsi"/>
          <w:bCs/>
          <w:sz w:val="28"/>
          <w:szCs w:val="28"/>
        </w:rPr>
        <w:t xml:space="preserve"> of </w:t>
      </w:r>
      <w:proofErr w:type="spellStart"/>
      <w:r>
        <w:rPr>
          <w:rFonts w:asciiTheme="minorHAnsi" w:hAnsiTheme="minorHAnsi" w:cstheme="minorHAnsi"/>
          <w:bCs/>
          <w:sz w:val="28"/>
          <w:szCs w:val="28"/>
        </w:rPr>
        <w:t>Sebalu</w:t>
      </w:r>
      <w:proofErr w:type="spellEnd"/>
      <w:r>
        <w:rPr>
          <w:rFonts w:asciiTheme="minorHAnsi" w:hAnsiTheme="minorHAnsi" w:cstheme="minorHAnsi"/>
          <w:bCs/>
          <w:sz w:val="28"/>
          <w:szCs w:val="28"/>
        </w:rPr>
        <w:t xml:space="preserve"> &amp; </w:t>
      </w:r>
      <w:proofErr w:type="spellStart"/>
      <w:r>
        <w:rPr>
          <w:rFonts w:asciiTheme="minorHAnsi" w:hAnsiTheme="minorHAnsi" w:cstheme="minorHAnsi"/>
          <w:bCs/>
          <w:sz w:val="28"/>
          <w:szCs w:val="28"/>
        </w:rPr>
        <w:t>Lule</w:t>
      </w:r>
      <w:proofErr w:type="spellEnd"/>
      <w:r>
        <w:rPr>
          <w:rFonts w:asciiTheme="minorHAnsi" w:hAnsiTheme="minorHAnsi" w:cstheme="minorHAnsi"/>
          <w:bCs/>
          <w:sz w:val="28"/>
          <w:szCs w:val="28"/>
        </w:rPr>
        <w:t xml:space="preserve"> Advocates, Kampala. </w:t>
      </w:r>
    </w:p>
    <w:p w14:paraId="559B66AA" w14:textId="0DB9F1CF" w:rsidR="0012593D" w:rsidRDefault="0012593D" w:rsidP="00383E4E">
      <w:pPr>
        <w:spacing w:line="360" w:lineRule="auto"/>
        <w:jc w:val="both"/>
        <w:rPr>
          <w:rFonts w:asciiTheme="minorHAnsi" w:hAnsiTheme="minorHAnsi" w:cstheme="minorHAnsi"/>
          <w:b/>
          <w:sz w:val="28"/>
          <w:szCs w:val="28"/>
        </w:rPr>
      </w:pPr>
      <w:r>
        <w:rPr>
          <w:rFonts w:asciiTheme="minorHAnsi" w:hAnsiTheme="minorHAnsi" w:cstheme="minorHAnsi"/>
          <w:b/>
          <w:sz w:val="28"/>
          <w:szCs w:val="28"/>
        </w:rPr>
        <w:t>EVIDENCE</w:t>
      </w:r>
    </w:p>
    <w:p w14:paraId="439A7AEA" w14:textId="4EEAB4EF" w:rsidR="00BC75DA" w:rsidRPr="00BA4565" w:rsidRDefault="0012593D"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the Claimant’s testimony that </w:t>
      </w:r>
      <w:r w:rsidR="00826287">
        <w:rPr>
          <w:rFonts w:asciiTheme="minorHAnsi" w:hAnsiTheme="minorHAnsi" w:cstheme="minorHAnsi"/>
          <w:bCs/>
          <w:sz w:val="28"/>
          <w:szCs w:val="28"/>
        </w:rPr>
        <w:t xml:space="preserve">although he wrote a letter stating that a one Katende Job </w:t>
      </w:r>
      <w:r w:rsidR="00165226">
        <w:rPr>
          <w:rFonts w:asciiTheme="minorHAnsi" w:hAnsiTheme="minorHAnsi" w:cstheme="minorHAnsi"/>
          <w:bCs/>
          <w:sz w:val="28"/>
          <w:szCs w:val="28"/>
        </w:rPr>
        <w:t>guaranteed to</w:t>
      </w:r>
      <w:r w:rsidR="00826287">
        <w:rPr>
          <w:rFonts w:asciiTheme="minorHAnsi" w:hAnsiTheme="minorHAnsi" w:cstheme="minorHAnsi"/>
          <w:bCs/>
          <w:sz w:val="28"/>
          <w:szCs w:val="28"/>
        </w:rPr>
        <w:t xml:space="preserve"> pay Ugx. 6,000,000/- for money which he purportedly lent </w:t>
      </w:r>
      <w:r>
        <w:rPr>
          <w:rFonts w:asciiTheme="minorHAnsi" w:hAnsiTheme="minorHAnsi" w:cstheme="minorHAnsi"/>
          <w:bCs/>
          <w:sz w:val="28"/>
          <w:szCs w:val="28"/>
        </w:rPr>
        <w:t xml:space="preserve">a one Grace </w:t>
      </w:r>
      <w:proofErr w:type="spellStart"/>
      <w:r w:rsidR="00826287">
        <w:rPr>
          <w:rFonts w:asciiTheme="minorHAnsi" w:hAnsiTheme="minorHAnsi" w:cstheme="minorHAnsi"/>
          <w:bCs/>
          <w:sz w:val="28"/>
          <w:szCs w:val="28"/>
        </w:rPr>
        <w:t>B</w:t>
      </w:r>
      <w:r>
        <w:rPr>
          <w:rFonts w:asciiTheme="minorHAnsi" w:hAnsiTheme="minorHAnsi" w:cstheme="minorHAnsi"/>
          <w:bCs/>
          <w:sz w:val="28"/>
          <w:szCs w:val="28"/>
        </w:rPr>
        <w:t>ugembe</w:t>
      </w:r>
      <w:proofErr w:type="spellEnd"/>
      <w:r w:rsidR="00826287">
        <w:rPr>
          <w:rFonts w:asciiTheme="minorHAnsi" w:hAnsiTheme="minorHAnsi" w:cstheme="minorHAnsi"/>
          <w:bCs/>
          <w:sz w:val="28"/>
          <w:szCs w:val="28"/>
        </w:rPr>
        <w:t>, he did not do it on behalf of the Bank</w:t>
      </w:r>
      <w:r w:rsidR="00322573">
        <w:rPr>
          <w:rFonts w:asciiTheme="minorHAnsi" w:hAnsiTheme="minorHAnsi" w:cstheme="minorHAnsi"/>
          <w:bCs/>
          <w:sz w:val="28"/>
          <w:szCs w:val="28"/>
        </w:rPr>
        <w:t xml:space="preserve"> but on behalf of Katende</w:t>
      </w:r>
      <w:r w:rsidR="00826287">
        <w:rPr>
          <w:rFonts w:asciiTheme="minorHAnsi" w:hAnsiTheme="minorHAnsi" w:cstheme="minorHAnsi"/>
          <w:bCs/>
          <w:sz w:val="28"/>
          <w:szCs w:val="28"/>
        </w:rPr>
        <w:t>.</w:t>
      </w:r>
      <w:r w:rsidR="00322573">
        <w:rPr>
          <w:rFonts w:asciiTheme="minorHAnsi" w:hAnsiTheme="minorHAnsi" w:cstheme="minorHAnsi"/>
          <w:bCs/>
          <w:sz w:val="28"/>
          <w:szCs w:val="28"/>
        </w:rPr>
        <w:t xml:space="preserve"> He K</w:t>
      </w:r>
      <w:r w:rsidR="00826287">
        <w:rPr>
          <w:rFonts w:asciiTheme="minorHAnsi" w:hAnsiTheme="minorHAnsi" w:cstheme="minorHAnsi"/>
          <w:bCs/>
          <w:sz w:val="28"/>
          <w:szCs w:val="28"/>
        </w:rPr>
        <w:t xml:space="preserve">atende, his cousin asked him </w:t>
      </w:r>
      <w:r w:rsidR="00826287">
        <w:rPr>
          <w:rFonts w:asciiTheme="minorHAnsi" w:hAnsiTheme="minorHAnsi" w:cstheme="minorHAnsi"/>
          <w:bCs/>
          <w:i/>
          <w:iCs/>
          <w:sz w:val="28"/>
          <w:szCs w:val="28"/>
        </w:rPr>
        <w:t xml:space="preserve">“… </w:t>
      </w:r>
      <w:r w:rsidR="00826287" w:rsidRPr="00826287">
        <w:rPr>
          <w:rFonts w:asciiTheme="minorHAnsi" w:hAnsiTheme="minorHAnsi" w:cstheme="minorHAnsi"/>
          <w:bCs/>
          <w:i/>
          <w:iCs/>
          <w:sz w:val="28"/>
          <w:szCs w:val="28"/>
        </w:rPr>
        <w:t xml:space="preserve">to pose as if </w:t>
      </w:r>
      <w:proofErr w:type="spellStart"/>
      <w:r w:rsidR="00826287">
        <w:rPr>
          <w:rFonts w:asciiTheme="minorHAnsi" w:hAnsiTheme="minorHAnsi" w:cstheme="minorHAnsi"/>
          <w:bCs/>
          <w:i/>
          <w:iCs/>
          <w:sz w:val="28"/>
          <w:szCs w:val="28"/>
        </w:rPr>
        <w:t>iam</w:t>
      </w:r>
      <w:proofErr w:type="spellEnd"/>
      <w:r w:rsidR="00826287">
        <w:rPr>
          <w:rFonts w:asciiTheme="minorHAnsi" w:hAnsiTheme="minorHAnsi" w:cstheme="minorHAnsi"/>
          <w:bCs/>
          <w:i/>
          <w:iCs/>
          <w:sz w:val="28"/>
          <w:szCs w:val="28"/>
        </w:rPr>
        <w:t xml:space="preserve"> the one who lent the money…”</w:t>
      </w:r>
      <w:r w:rsidR="00826287">
        <w:rPr>
          <w:rFonts w:asciiTheme="minorHAnsi" w:hAnsiTheme="minorHAnsi" w:cstheme="minorHAnsi"/>
          <w:bCs/>
          <w:sz w:val="28"/>
          <w:szCs w:val="28"/>
        </w:rPr>
        <w:t xml:space="preserve">. He admitted </w:t>
      </w:r>
      <w:r w:rsidR="00322573">
        <w:rPr>
          <w:rFonts w:asciiTheme="minorHAnsi" w:hAnsiTheme="minorHAnsi" w:cstheme="minorHAnsi"/>
          <w:bCs/>
          <w:sz w:val="28"/>
          <w:szCs w:val="28"/>
        </w:rPr>
        <w:t>that he</w:t>
      </w:r>
      <w:r w:rsidR="00826287">
        <w:rPr>
          <w:rFonts w:asciiTheme="minorHAnsi" w:hAnsiTheme="minorHAnsi" w:cstheme="minorHAnsi"/>
          <w:bCs/>
          <w:sz w:val="28"/>
          <w:szCs w:val="28"/>
        </w:rPr>
        <w:t xml:space="preserve"> wrote the </w:t>
      </w:r>
      <w:r w:rsidR="00322573">
        <w:rPr>
          <w:rFonts w:asciiTheme="minorHAnsi" w:hAnsiTheme="minorHAnsi" w:cstheme="minorHAnsi"/>
          <w:bCs/>
          <w:sz w:val="28"/>
          <w:szCs w:val="28"/>
        </w:rPr>
        <w:t>letter but</w:t>
      </w:r>
      <w:r w:rsidR="00826287">
        <w:rPr>
          <w:rFonts w:asciiTheme="minorHAnsi" w:hAnsiTheme="minorHAnsi" w:cstheme="minorHAnsi"/>
          <w:bCs/>
          <w:sz w:val="28"/>
          <w:szCs w:val="28"/>
        </w:rPr>
        <w:t xml:space="preserve"> it was not deceitful </w:t>
      </w:r>
      <w:r w:rsidR="00322573">
        <w:rPr>
          <w:rFonts w:asciiTheme="minorHAnsi" w:hAnsiTheme="minorHAnsi" w:cstheme="minorHAnsi"/>
          <w:bCs/>
          <w:sz w:val="28"/>
          <w:szCs w:val="28"/>
        </w:rPr>
        <w:t>and it</w:t>
      </w:r>
      <w:r w:rsidR="00826287">
        <w:rPr>
          <w:rFonts w:asciiTheme="minorHAnsi" w:hAnsiTheme="minorHAnsi" w:cstheme="minorHAnsi"/>
          <w:bCs/>
          <w:sz w:val="28"/>
          <w:szCs w:val="28"/>
        </w:rPr>
        <w:t xml:space="preserve"> was not written on behalf of his employer, the Respondent Bank, </w:t>
      </w:r>
      <w:r w:rsidR="00322573">
        <w:rPr>
          <w:rFonts w:asciiTheme="minorHAnsi" w:hAnsiTheme="minorHAnsi" w:cstheme="minorHAnsi"/>
          <w:bCs/>
          <w:sz w:val="28"/>
          <w:szCs w:val="28"/>
        </w:rPr>
        <w:t>because he</w:t>
      </w:r>
      <w:r w:rsidR="00826287">
        <w:rPr>
          <w:rFonts w:asciiTheme="minorHAnsi" w:hAnsiTheme="minorHAnsi" w:cstheme="minorHAnsi"/>
          <w:bCs/>
          <w:sz w:val="28"/>
          <w:szCs w:val="28"/>
        </w:rPr>
        <w:t xml:space="preserve"> signed in his name and the letter was not on the Bank’s letter head.  He </w:t>
      </w:r>
      <w:r w:rsidR="00322573">
        <w:rPr>
          <w:rFonts w:asciiTheme="minorHAnsi" w:hAnsiTheme="minorHAnsi" w:cstheme="minorHAnsi"/>
          <w:bCs/>
          <w:sz w:val="28"/>
          <w:szCs w:val="28"/>
        </w:rPr>
        <w:t xml:space="preserve">stated that, </w:t>
      </w:r>
      <w:r w:rsidR="00BC75DA">
        <w:rPr>
          <w:rFonts w:asciiTheme="minorHAnsi" w:hAnsiTheme="minorHAnsi" w:cstheme="minorHAnsi"/>
          <w:bCs/>
          <w:i/>
          <w:iCs/>
          <w:sz w:val="28"/>
          <w:szCs w:val="28"/>
        </w:rPr>
        <w:t>“No I did not act with integrity… my conduct was not fraudulent as provided under paragraph</w:t>
      </w:r>
      <w:r w:rsidR="0059609A">
        <w:rPr>
          <w:rFonts w:asciiTheme="minorHAnsi" w:hAnsiTheme="minorHAnsi" w:cstheme="minorHAnsi"/>
          <w:bCs/>
          <w:i/>
          <w:iCs/>
          <w:sz w:val="28"/>
          <w:szCs w:val="28"/>
        </w:rPr>
        <w:t xml:space="preserve"> </w:t>
      </w:r>
      <w:r w:rsidR="00BC75DA">
        <w:rPr>
          <w:rFonts w:asciiTheme="minorHAnsi" w:hAnsiTheme="minorHAnsi" w:cstheme="minorHAnsi"/>
          <w:bCs/>
          <w:i/>
          <w:iCs/>
          <w:sz w:val="28"/>
          <w:szCs w:val="28"/>
        </w:rPr>
        <w:t>19.5 of the Bank’s Human Resources Manual…</w:t>
      </w:r>
      <w:r w:rsidR="0059609A">
        <w:rPr>
          <w:rFonts w:asciiTheme="minorHAnsi" w:hAnsiTheme="minorHAnsi" w:cstheme="minorHAnsi"/>
          <w:bCs/>
          <w:i/>
          <w:iCs/>
          <w:sz w:val="28"/>
          <w:szCs w:val="28"/>
        </w:rPr>
        <w:t>.</w:t>
      </w:r>
      <w:r w:rsidR="00BC75DA">
        <w:rPr>
          <w:rFonts w:asciiTheme="minorHAnsi" w:hAnsiTheme="minorHAnsi" w:cstheme="minorHAnsi"/>
          <w:bCs/>
          <w:i/>
          <w:iCs/>
          <w:sz w:val="28"/>
          <w:szCs w:val="28"/>
        </w:rPr>
        <w:t xml:space="preserve">” </w:t>
      </w:r>
      <w:r w:rsidR="00BC75DA">
        <w:rPr>
          <w:rFonts w:asciiTheme="minorHAnsi" w:hAnsiTheme="minorHAnsi" w:cstheme="minorHAnsi"/>
          <w:bCs/>
          <w:sz w:val="28"/>
          <w:szCs w:val="28"/>
        </w:rPr>
        <w:t xml:space="preserve"> </w:t>
      </w:r>
      <w:r w:rsidR="0059609A">
        <w:rPr>
          <w:rFonts w:asciiTheme="minorHAnsi" w:hAnsiTheme="minorHAnsi" w:cstheme="minorHAnsi"/>
          <w:bCs/>
          <w:sz w:val="28"/>
          <w:szCs w:val="28"/>
        </w:rPr>
        <w:t>I</w:t>
      </w:r>
      <w:r w:rsidR="00BC75DA">
        <w:rPr>
          <w:rFonts w:asciiTheme="minorHAnsi" w:hAnsiTheme="minorHAnsi" w:cstheme="minorHAnsi"/>
          <w:bCs/>
          <w:sz w:val="28"/>
          <w:szCs w:val="28"/>
        </w:rPr>
        <w:t xml:space="preserve">t was also his testimony that he was subjected to a </w:t>
      </w:r>
      <w:proofErr w:type="gramStart"/>
      <w:r w:rsidR="00BC75DA">
        <w:rPr>
          <w:rFonts w:asciiTheme="minorHAnsi" w:hAnsiTheme="minorHAnsi" w:cstheme="minorHAnsi"/>
          <w:bCs/>
          <w:sz w:val="28"/>
          <w:szCs w:val="28"/>
        </w:rPr>
        <w:t>hearing  and</w:t>
      </w:r>
      <w:proofErr w:type="gramEnd"/>
      <w:r w:rsidR="00BC75DA">
        <w:rPr>
          <w:rFonts w:asciiTheme="minorHAnsi" w:hAnsiTheme="minorHAnsi" w:cstheme="minorHAnsi"/>
          <w:bCs/>
          <w:sz w:val="28"/>
          <w:szCs w:val="28"/>
        </w:rPr>
        <w:t xml:space="preserve"> dismissed with notice for  engaging in unethical transactions with a third party , uttering false documents contrary to the Banks core values of professionalism and integrity. He insisted that he did not utter a false document on behalf of the Bank. He said </w:t>
      </w:r>
      <w:r w:rsidR="00BC75DA">
        <w:rPr>
          <w:rFonts w:asciiTheme="minorHAnsi" w:hAnsiTheme="minorHAnsi" w:cstheme="minorHAnsi"/>
          <w:bCs/>
          <w:i/>
          <w:iCs/>
          <w:sz w:val="28"/>
          <w:szCs w:val="28"/>
        </w:rPr>
        <w:t>“… yes whereas I uttered a false document it was not on behalf of the Bank…”</w:t>
      </w:r>
      <w:r w:rsidR="00BA4565">
        <w:rPr>
          <w:rFonts w:asciiTheme="minorHAnsi" w:hAnsiTheme="minorHAnsi" w:cstheme="minorHAnsi"/>
          <w:bCs/>
          <w:i/>
          <w:iCs/>
          <w:sz w:val="28"/>
          <w:szCs w:val="28"/>
        </w:rPr>
        <w:t xml:space="preserve"> </w:t>
      </w:r>
      <w:r w:rsidR="00BA4565">
        <w:rPr>
          <w:rFonts w:asciiTheme="minorHAnsi" w:hAnsiTheme="minorHAnsi" w:cstheme="minorHAnsi"/>
          <w:bCs/>
          <w:sz w:val="28"/>
          <w:szCs w:val="28"/>
        </w:rPr>
        <w:t xml:space="preserve">he insisted that the matter was between him and Katende and </w:t>
      </w:r>
      <w:proofErr w:type="spellStart"/>
      <w:r w:rsidR="00BA4565">
        <w:rPr>
          <w:rFonts w:asciiTheme="minorHAnsi" w:hAnsiTheme="minorHAnsi" w:cstheme="minorHAnsi"/>
          <w:bCs/>
          <w:sz w:val="28"/>
          <w:szCs w:val="28"/>
        </w:rPr>
        <w:t>Bugembe</w:t>
      </w:r>
      <w:proofErr w:type="spellEnd"/>
      <w:r w:rsidR="0059609A">
        <w:rPr>
          <w:rFonts w:asciiTheme="minorHAnsi" w:hAnsiTheme="minorHAnsi" w:cstheme="minorHAnsi"/>
          <w:bCs/>
          <w:sz w:val="28"/>
          <w:szCs w:val="28"/>
        </w:rPr>
        <w:t>. According to him the</w:t>
      </w:r>
      <w:r w:rsidR="00BA4565">
        <w:rPr>
          <w:rFonts w:asciiTheme="minorHAnsi" w:hAnsiTheme="minorHAnsi" w:cstheme="minorHAnsi"/>
          <w:bCs/>
          <w:sz w:val="28"/>
          <w:szCs w:val="28"/>
        </w:rPr>
        <w:t xml:space="preserve"> Banks Human Resources </w:t>
      </w:r>
      <w:r w:rsidR="0059609A">
        <w:rPr>
          <w:rFonts w:asciiTheme="minorHAnsi" w:hAnsiTheme="minorHAnsi" w:cstheme="minorHAnsi"/>
          <w:bCs/>
          <w:sz w:val="28"/>
          <w:szCs w:val="28"/>
        </w:rPr>
        <w:t>M</w:t>
      </w:r>
      <w:r w:rsidR="00BA4565">
        <w:rPr>
          <w:rFonts w:asciiTheme="minorHAnsi" w:hAnsiTheme="minorHAnsi" w:cstheme="minorHAnsi"/>
          <w:bCs/>
          <w:sz w:val="28"/>
          <w:szCs w:val="28"/>
        </w:rPr>
        <w:t xml:space="preserve">anual did not preclude staff from engaging in private matters. </w:t>
      </w:r>
    </w:p>
    <w:p w14:paraId="046C4A6D" w14:textId="1B83DE05" w:rsidR="00035DB6" w:rsidRDefault="00BC75DA" w:rsidP="00383E4E">
      <w:pPr>
        <w:spacing w:line="360" w:lineRule="auto"/>
        <w:jc w:val="both"/>
        <w:rPr>
          <w:rFonts w:asciiTheme="minorHAnsi" w:hAnsiTheme="minorHAnsi" w:cstheme="minorHAnsi"/>
          <w:bCs/>
          <w:i/>
          <w:iCs/>
          <w:sz w:val="28"/>
          <w:szCs w:val="28"/>
        </w:rPr>
      </w:pPr>
      <w:r w:rsidRPr="00BC75DA">
        <w:rPr>
          <w:rFonts w:asciiTheme="minorHAnsi" w:hAnsiTheme="minorHAnsi" w:cstheme="minorHAnsi"/>
          <w:bCs/>
          <w:sz w:val="28"/>
          <w:szCs w:val="28"/>
        </w:rPr>
        <w:lastRenderedPageBreak/>
        <w:t>RW1</w:t>
      </w:r>
      <w:r w:rsidR="00A62638">
        <w:rPr>
          <w:rFonts w:asciiTheme="minorHAnsi" w:hAnsiTheme="minorHAnsi" w:cstheme="minorHAnsi"/>
          <w:bCs/>
          <w:sz w:val="28"/>
          <w:szCs w:val="28"/>
        </w:rPr>
        <w:t xml:space="preserve">, </w:t>
      </w:r>
      <w:r w:rsidR="00F44537">
        <w:rPr>
          <w:rFonts w:asciiTheme="minorHAnsi" w:hAnsiTheme="minorHAnsi" w:cstheme="minorHAnsi"/>
          <w:bCs/>
          <w:sz w:val="28"/>
          <w:szCs w:val="28"/>
        </w:rPr>
        <w:t xml:space="preserve">Ronald </w:t>
      </w:r>
      <w:proofErr w:type="spellStart"/>
      <w:r w:rsidR="00F44537">
        <w:rPr>
          <w:rFonts w:asciiTheme="minorHAnsi" w:hAnsiTheme="minorHAnsi" w:cstheme="minorHAnsi"/>
          <w:bCs/>
          <w:sz w:val="28"/>
          <w:szCs w:val="28"/>
        </w:rPr>
        <w:t>Sekidde</w:t>
      </w:r>
      <w:proofErr w:type="spellEnd"/>
      <w:r w:rsidR="00F44537">
        <w:rPr>
          <w:rFonts w:asciiTheme="minorHAnsi" w:hAnsiTheme="minorHAnsi" w:cstheme="minorHAnsi"/>
          <w:bCs/>
          <w:sz w:val="28"/>
          <w:szCs w:val="28"/>
        </w:rPr>
        <w:t xml:space="preserve">, </w:t>
      </w:r>
      <w:r w:rsidRPr="00BC75DA">
        <w:rPr>
          <w:rFonts w:asciiTheme="minorHAnsi" w:hAnsiTheme="minorHAnsi" w:cstheme="minorHAnsi"/>
          <w:bCs/>
          <w:sz w:val="28"/>
          <w:szCs w:val="28"/>
        </w:rPr>
        <w:t>on the</w:t>
      </w:r>
      <w:r w:rsidR="00826287">
        <w:rPr>
          <w:rFonts w:asciiTheme="minorHAnsi" w:hAnsiTheme="minorHAnsi" w:cstheme="minorHAnsi"/>
          <w:bCs/>
          <w:sz w:val="28"/>
          <w:szCs w:val="28"/>
        </w:rPr>
        <w:t xml:space="preserve"> </w:t>
      </w:r>
      <w:r w:rsidR="00F44537">
        <w:rPr>
          <w:rFonts w:asciiTheme="minorHAnsi" w:hAnsiTheme="minorHAnsi" w:cstheme="minorHAnsi"/>
          <w:bCs/>
          <w:sz w:val="28"/>
          <w:szCs w:val="28"/>
        </w:rPr>
        <w:t xml:space="preserve">other hand testified that, the Respondent bank was not involved in the arrangement between </w:t>
      </w:r>
      <w:proofErr w:type="spellStart"/>
      <w:r w:rsidR="00F44537">
        <w:rPr>
          <w:rFonts w:asciiTheme="minorHAnsi" w:hAnsiTheme="minorHAnsi" w:cstheme="minorHAnsi"/>
          <w:bCs/>
          <w:sz w:val="28"/>
          <w:szCs w:val="28"/>
        </w:rPr>
        <w:t>Bugembe</w:t>
      </w:r>
      <w:proofErr w:type="spellEnd"/>
      <w:r w:rsidR="00F44537">
        <w:rPr>
          <w:rFonts w:asciiTheme="minorHAnsi" w:hAnsiTheme="minorHAnsi" w:cstheme="minorHAnsi"/>
          <w:bCs/>
          <w:sz w:val="28"/>
          <w:szCs w:val="28"/>
        </w:rPr>
        <w:t>,</w:t>
      </w:r>
      <w:r w:rsidR="00A62638">
        <w:rPr>
          <w:rFonts w:asciiTheme="minorHAnsi" w:hAnsiTheme="minorHAnsi" w:cstheme="minorHAnsi"/>
          <w:bCs/>
          <w:sz w:val="28"/>
          <w:szCs w:val="28"/>
        </w:rPr>
        <w:t xml:space="preserve"> </w:t>
      </w:r>
      <w:r w:rsidR="00F44537">
        <w:rPr>
          <w:rFonts w:asciiTheme="minorHAnsi" w:hAnsiTheme="minorHAnsi" w:cstheme="minorHAnsi"/>
          <w:bCs/>
          <w:sz w:val="28"/>
          <w:szCs w:val="28"/>
        </w:rPr>
        <w:t>Katende and the Claimant, although a complaint by a non-staff against a staff member could lead to an investigation. It was his testimony that an investigation was undertaken</w:t>
      </w:r>
      <w:r w:rsidR="0059609A">
        <w:rPr>
          <w:rFonts w:asciiTheme="minorHAnsi" w:hAnsiTheme="minorHAnsi" w:cstheme="minorHAnsi"/>
          <w:bCs/>
          <w:sz w:val="28"/>
          <w:szCs w:val="28"/>
        </w:rPr>
        <w:t xml:space="preserve"> into the Claimant’s actions</w:t>
      </w:r>
      <w:r w:rsidR="00F44537">
        <w:rPr>
          <w:rFonts w:asciiTheme="minorHAnsi" w:hAnsiTheme="minorHAnsi" w:cstheme="minorHAnsi"/>
          <w:bCs/>
          <w:sz w:val="28"/>
          <w:szCs w:val="28"/>
        </w:rPr>
        <w:t xml:space="preserve"> and it culminated into a disciplinary hearing which found </w:t>
      </w:r>
      <w:r w:rsidR="0059609A">
        <w:rPr>
          <w:rFonts w:asciiTheme="minorHAnsi" w:hAnsiTheme="minorHAnsi" w:cstheme="minorHAnsi"/>
          <w:bCs/>
          <w:sz w:val="28"/>
          <w:szCs w:val="28"/>
        </w:rPr>
        <w:t xml:space="preserve">him </w:t>
      </w:r>
      <w:r w:rsidR="00F44537">
        <w:rPr>
          <w:rFonts w:asciiTheme="minorHAnsi" w:hAnsiTheme="minorHAnsi" w:cstheme="minorHAnsi"/>
          <w:bCs/>
          <w:sz w:val="28"/>
          <w:szCs w:val="28"/>
        </w:rPr>
        <w:t xml:space="preserve">guilty of uttering a false document, </w:t>
      </w:r>
      <w:r w:rsidR="0059609A">
        <w:rPr>
          <w:rFonts w:asciiTheme="minorHAnsi" w:hAnsiTheme="minorHAnsi" w:cstheme="minorHAnsi"/>
          <w:bCs/>
          <w:sz w:val="28"/>
          <w:szCs w:val="28"/>
        </w:rPr>
        <w:t xml:space="preserve">and </w:t>
      </w:r>
      <w:r w:rsidR="00077DB7">
        <w:rPr>
          <w:rFonts w:asciiTheme="minorHAnsi" w:hAnsiTheme="minorHAnsi" w:cstheme="minorHAnsi"/>
          <w:bCs/>
          <w:sz w:val="28"/>
          <w:szCs w:val="28"/>
        </w:rPr>
        <w:t xml:space="preserve">that he acted </w:t>
      </w:r>
      <w:r w:rsidR="0059609A">
        <w:rPr>
          <w:rFonts w:asciiTheme="minorHAnsi" w:hAnsiTheme="minorHAnsi" w:cstheme="minorHAnsi"/>
          <w:bCs/>
          <w:sz w:val="28"/>
          <w:szCs w:val="28"/>
        </w:rPr>
        <w:t>u</w:t>
      </w:r>
      <w:r w:rsidR="00F44537">
        <w:rPr>
          <w:rFonts w:asciiTheme="minorHAnsi" w:hAnsiTheme="minorHAnsi" w:cstheme="minorHAnsi"/>
          <w:bCs/>
          <w:sz w:val="28"/>
          <w:szCs w:val="28"/>
        </w:rPr>
        <w:t>nethical</w:t>
      </w:r>
      <w:r w:rsidR="00077DB7">
        <w:rPr>
          <w:rFonts w:asciiTheme="minorHAnsi" w:hAnsiTheme="minorHAnsi" w:cstheme="minorHAnsi"/>
          <w:bCs/>
          <w:sz w:val="28"/>
          <w:szCs w:val="28"/>
        </w:rPr>
        <w:t>ly</w:t>
      </w:r>
      <w:r w:rsidR="00F44537">
        <w:rPr>
          <w:rFonts w:asciiTheme="minorHAnsi" w:hAnsiTheme="minorHAnsi" w:cstheme="minorHAnsi"/>
          <w:bCs/>
          <w:sz w:val="28"/>
          <w:szCs w:val="28"/>
        </w:rPr>
        <w:t xml:space="preserve"> </w:t>
      </w:r>
      <w:r w:rsidR="0059609A">
        <w:rPr>
          <w:rFonts w:asciiTheme="minorHAnsi" w:hAnsiTheme="minorHAnsi" w:cstheme="minorHAnsi"/>
          <w:bCs/>
          <w:sz w:val="28"/>
          <w:szCs w:val="28"/>
        </w:rPr>
        <w:t xml:space="preserve">even though his actions did </w:t>
      </w:r>
      <w:r w:rsidR="00F44537">
        <w:rPr>
          <w:rFonts w:asciiTheme="minorHAnsi" w:hAnsiTheme="minorHAnsi" w:cstheme="minorHAnsi"/>
          <w:bCs/>
          <w:sz w:val="28"/>
          <w:szCs w:val="28"/>
        </w:rPr>
        <w:t xml:space="preserve">not </w:t>
      </w:r>
      <w:r w:rsidR="00B71102">
        <w:rPr>
          <w:rFonts w:asciiTheme="minorHAnsi" w:hAnsiTheme="minorHAnsi" w:cstheme="minorHAnsi"/>
          <w:bCs/>
          <w:sz w:val="28"/>
          <w:szCs w:val="28"/>
        </w:rPr>
        <w:t>implicate</w:t>
      </w:r>
      <w:r w:rsidR="00F44537">
        <w:rPr>
          <w:rFonts w:asciiTheme="minorHAnsi" w:hAnsiTheme="minorHAnsi" w:cstheme="minorHAnsi"/>
          <w:bCs/>
          <w:sz w:val="28"/>
          <w:szCs w:val="28"/>
        </w:rPr>
        <w:t xml:space="preserve"> the bank. According to him staff were expected to act ethically even when outside the bank. He cited clause 17.0, the Disciplinary code at page 28 of the </w:t>
      </w:r>
      <w:r w:rsidR="0059609A">
        <w:rPr>
          <w:rFonts w:asciiTheme="minorHAnsi" w:hAnsiTheme="minorHAnsi" w:cstheme="minorHAnsi"/>
          <w:bCs/>
          <w:sz w:val="28"/>
          <w:szCs w:val="28"/>
        </w:rPr>
        <w:t>C</w:t>
      </w:r>
      <w:r w:rsidR="00F44537">
        <w:rPr>
          <w:rFonts w:asciiTheme="minorHAnsi" w:hAnsiTheme="minorHAnsi" w:cstheme="minorHAnsi"/>
          <w:bCs/>
          <w:sz w:val="28"/>
          <w:szCs w:val="28"/>
        </w:rPr>
        <w:t>laimant’s trial Bundle</w:t>
      </w:r>
      <w:r w:rsidR="00035DB6">
        <w:rPr>
          <w:rFonts w:asciiTheme="minorHAnsi" w:hAnsiTheme="minorHAnsi" w:cstheme="minorHAnsi"/>
          <w:bCs/>
          <w:sz w:val="28"/>
          <w:szCs w:val="28"/>
        </w:rPr>
        <w:t xml:space="preserve">, which stated that </w:t>
      </w:r>
      <w:proofErr w:type="gramStart"/>
      <w:r w:rsidR="00035DB6">
        <w:rPr>
          <w:rFonts w:asciiTheme="minorHAnsi" w:hAnsiTheme="minorHAnsi" w:cstheme="minorHAnsi"/>
          <w:bCs/>
          <w:i/>
          <w:iCs/>
          <w:sz w:val="28"/>
          <w:szCs w:val="28"/>
        </w:rPr>
        <w:t>“ As</w:t>
      </w:r>
      <w:proofErr w:type="gramEnd"/>
      <w:r w:rsidR="00035DB6">
        <w:rPr>
          <w:rFonts w:asciiTheme="minorHAnsi" w:hAnsiTheme="minorHAnsi" w:cstheme="minorHAnsi"/>
          <w:bCs/>
          <w:i/>
          <w:iCs/>
          <w:sz w:val="28"/>
          <w:szCs w:val="28"/>
        </w:rPr>
        <w:t xml:space="preserve">  Financial institution, the nature of the bank’s business demands high standards of ethics and integrity…”. </w:t>
      </w:r>
    </w:p>
    <w:p w14:paraId="012B5DD6" w14:textId="77777777" w:rsidR="00035DB6" w:rsidRDefault="00C6232C"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him, </w:t>
      </w:r>
      <w:r w:rsidR="00B71102">
        <w:rPr>
          <w:rFonts w:asciiTheme="minorHAnsi" w:hAnsiTheme="minorHAnsi" w:cstheme="minorHAnsi"/>
          <w:bCs/>
          <w:sz w:val="28"/>
          <w:szCs w:val="28"/>
        </w:rPr>
        <w:t>the Claimant</w:t>
      </w:r>
      <w:r>
        <w:rPr>
          <w:rFonts w:asciiTheme="minorHAnsi" w:hAnsiTheme="minorHAnsi" w:cstheme="minorHAnsi"/>
          <w:bCs/>
          <w:sz w:val="28"/>
          <w:szCs w:val="28"/>
        </w:rPr>
        <w:t xml:space="preserve"> in his letter was pretending to be the lender and although it was not done on behalf of the Bank, it became the concern of the Bank </w:t>
      </w:r>
      <w:r w:rsidR="00035DB6">
        <w:rPr>
          <w:rFonts w:asciiTheme="minorHAnsi" w:hAnsiTheme="minorHAnsi" w:cstheme="minorHAnsi"/>
          <w:bCs/>
          <w:sz w:val="28"/>
          <w:szCs w:val="28"/>
        </w:rPr>
        <w:t xml:space="preserve">because it was likely to reflect poorly on the Bank. </w:t>
      </w:r>
    </w:p>
    <w:p w14:paraId="37B9F79B" w14:textId="61CBB78F" w:rsidR="00077DB7" w:rsidRDefault="00035DB6" w:rsidP="00383E4E">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He said that “</w:t>
      </w:r>
      <w:r w:rsidRPr="00035DB6">
        <w:rPr>
          <w:rFonts w:asciiTheme="minorHAnsi" w:hAnsiTheme="minorHAnsi" w:cstheme="minorHAnsi"/>
          <w:bCs/>
          <w:i/>
          <w:iCs/>
          <w:sz w:val="28"/>
          <w:szCs w:val="28"/>
        </w:rPr>
        <w:t>it came out</w:t>
      </w:r>
      <w:r>
        <w:rPr>
          <w:rFonts w:asciiTheme="minorHAnsi" w:hAnsiTheme="minorHAnsi" w:cstheme="minorHAnsi"/>
          <w:bCs/>
          <w:i/>
          <w:iCs/>
          <w:sz w:val="28"/>
          <w:szCs w:val="28"/>
        </w:rPr>
        <w:t xml:space="preserve"> </w:t>
      </w:r>
      <w:r w:rsidRPr="00035DB6">
        <w:rPr>
          <w:rFonts w:asciiTheme="minorHAnsi" w:hAnsiTheme="minorHAnsi" w:cstheme="minorHAnsi"/>
          <w:bCs/>
          <w:i/>
          <w:iCs/>
          <w:sz w:val="28"/>
          <w:szCs w:val="28"/>
        </w:rPr>
        <w:t>clearly that he was writing the letter as if he was lending money</w:t>
      </w:r>
      <w:r>
        <w:rPr>
          <w:rFonts w:asciiTheme="minorHAnsi" w:hAnsiTheme="minorHAnsi" w:cstheme="minorHAnsi"/>
          <w:bCs/>
          <w:i/>
          <w:iCs/>
          <w:sz w:val="28"/>
          <w:szCs w:val="28"/>
        </w:rPr>
        <w:t>. H</w:t>
      </w:r>
      <w:r w:rsidRPr="00035DB6">
        <w:rPr>
          <w:rFonts w:asciiTheme="minorHAnsi" w:hAnsiTheme="minorHAnsi" w:cstheme="minorHAnsi"/>
          <w:bCs/>
          <w:i/>
          <w:iCs/>
          <w:sz w:val="28"/>
          <w:szCs w:val="28"/>
        </w:rPr>
        <w:t>e was pretending.</w:t>
      </w:r>
      <w:r w:rsidR="00077DB7">
        <w:rPr>
          <w:rFonts w:asciiTheme="minorHAnsi" w:hAnsiTheme="minorHAnsi" w:cstheme="minorHAnsi"/>
          <w:bCs/>
          <w:i/>
          <w:iCs/>
          <w:sz w:val="28"/>
          <w:szCs w:val="28"/>
        </w:rPr>
        <w:t>”</w:t>
      </w:r>
    </w:p>
    <w:p w14:paraId="317E411B" w14:textId="7FDB6838" w:rsidR="0012593D" w:rsidRPr="00077DB7" w:rsidRDefault="00077DB7" w:rsidP="00383E4E">
      <w:pPr>
        <w:spacing w:line="360" w:lineRule="auto"/>
        <w:jc w:val="both"/>
        <w:rPr>
          <w:rFonts w:asciiTheme="minorHAnsi" w:hAnsiTheme="minorHAnsi" w:cstheme="minorHAnsi"/>
          <w:bCs/>
          <w:i/>
          <w:iCs/>
          <w:sz w:val="28"/>
          <w:szCs w:val="28"/>
        </w:rPr>
      </w:pPr>
      <w:r w:rsidRPr="00077DB7">
        <w:rPr>
          <w:rFonts w:asciiTheme="minorHAnsi" w:hAnsiTheme="minorHAnsi" w:cstheme="minorHAnsi"/>
          <w:bCs/>
          <w:sz w:val="28"/>
          <w:szCs w:val="28"/>
        </w:rPr>
        <w:t xml:space="preserve">It </w:t>
      </w:r>
      <w:r>
        <w:rPr>
          <w:rFonts w:asciiTheme="minorHAnsi" w:hAnsiTheme="minorHAnsi" w:cstheme="minorHAnsi"/>
          <w:bCs/>
          <w:sz w:val="28"/>
          <w:szCs w:val="28"/>
        </w:rPr>
        <w:t>was his submission t</w:t>
      </w:r>
      <w:r w:rsidR="00B71102">
        <w:rPr>
          <w:rFonts w:asciiTheme="minorHAnsi" w:hAnsiTheme="minorHAnsi" w:cstheme="minorHAnsi"/>
          <w:bCs/>
          <w:sz w:val="28"/>
          <w:szCs w:val="28"/>
        </w:rPr>
        <w:t xml:space="preserve">hat the </w:t>
      </w:r>
      <w:r w:rsidR="0059609A">
        <w:rPr>
          <w:rFonts w:asciiTheme="minorHAnsi" w:hAnsiTheme="minorHAnsi" w:cstheme="minorHAnsi"/>
          <w:bCs/>
          <w:sz w:val="28"/>
          <w:szCs w:val="28"/>
        </w:rPr>
        <w:t>R</w:t>
      </w:r>
      <w:r w:rsidR="00B71102">
        <w:rPr>
          <w:rFonts w:asciiTheme="minorHAnsi" w:hAnsiTheme="minorHAnsi" w:cstheme="minorHAnsi"/>
          <w:bCs/>
          <w:sz w:val="28"/>
          <w:szCs w:val="28"/>
        </w:rPr>
        <w:t>espondent exercised leniency when it dismissed him with notice and paid him all his terminal benefits including his contribution to the provident fund, which he would not have been enti</w:t>
      </w:r>
      <w:r w:rsidR="00A62638">
        <w:rPr>
          <w:rFonts w:asciiTheme="minorHAnsi" w:hAnsiTheme="minorHAnsi" w:cstheme="minorHAnsi"/>
          <w:bCs/>
          <w:sz w:val="28"/>
          <w:szCs w:val="28"/>
        </w:rPr>
        <w:t>t</w:t>
      </w:r>
      <w:r w:rsidR="00B71102">
        <w:rPr>
          <w:rFonts w:asciiTheme="minorHAnsi" w:hAnsiTheme="minorHAnsi" w:cstheme="minorHAnsi"/>
          <w:bCs/>
          <w:sz w:val="28"/>
          <w:szCs w:val="28"/>
        </w:rPr>
        <w:t>led to.</w:t>
      </w:r>
      <w:r>
        <w:rPr>
          <w:rFonts w:asciiTheme="minorHAnsi" w:hAnsiTheme="minorHAnsi" w:cstheme="minorHAnsi"/>
          <w:bCs/>
          <w:sz w:val="28"/>
          <w:szCs w:val="28"/>
        </w:rPr>
        <w:t xml:space="preserve"> </w:t>
      </w:r>
    </w:p>
    <w:p w14:paraId="5EE28056" w14:textId="377F6305" w:rsidR="00236958" w:rsidRDefault="004E5A7A" w:rsidP="00383E4E">
      <w:pPr>
        <w:spacing w:line="360" w:lineRule="auto"/>
        <w:jc w:val="both"/>
        <w:rPr>
          <w:rFonts w:asciiTheme="minorHAnsi" w:hAnsiTheme="minorHAnsi" w:cstheme="minorHAnsi"/>
          <w:b/>
          <w:sz w:val="28"/>
          <w:szCs w:val="28"/>
        </w:rPr>
      </w:pPr>
      <w:r w:rsidRPr="0012593D">
        <w:rPr>
          <w:rFonts w:asciiTheme="minorHAnsi" w:hAnsiTheme="minorHAnsi" w:cstheme="minorHAnsi"/>
          <w:b/>
          <w:sz w:val="28"/>
          <w:szCs w:val="28"/>
        </w:rPr>
        <w:t>SUBMISSIONS:</w:t>
      </w:r>
    </w:p>
    <w:p w14:paraId="6C4218BB" w14:textId="77777777" w:rsidR="00016610" w:rsidRPr="00014247" w:rsidRDefault="00016610" w:rsidP="00016610">
      <w:pPr>
        <w:pStyle w:val="ListParagraph"/>
        <w:numPr>
          <w:ilvl w:val="0"/>
          <w:numId w:val="5"/>
        </w:numPr>
        <w:spacing w:line="360" w:lineRule="auto"/>
        <w:jc w:val="both"/>
        <w:rPr>
          <w:rFonts w:asciiTheme="minorHAnsi" w:hAnsiTheme="minorHAnsi" w:cstheme="minorHAnsi"/>
          <w:b/>
          <w:sz w:val="28"/>
          <w:szCs w:val="28"/>
        </w:rPr>
      </w:pPr>
      <w:r w:rsidRPr="00014247">
        <w:rPr>
          <w:rFonts w:asciiTheme="minorHAnsi" w:hAnsiTheme="minorHAnsi" w:cstheme="minorHAnsi"/>
          <w:b/>
          <w:sz w:val="28"/>
          <w:szCs w:val="28"/>
        </w:rPr>
        <w:t>Whether the Claimant’s employment was unlawfully terminated?</w:t>
      </w:r>
    </w:p>
    <w:p w14:paraId="2D06784E" w14:textId="77777777" w:rsidR="00016610" w:rsidRPr="0012593D" w:rsidRDefault="00016610" w:rsidP="00383E4E">
      <w:pPr>
        <w:spacing w:line="360" w:lineRule="auto"/>
        <w:jc w:val="both"/>
        <w:rPr>
          <w:rFonts w:asciiTheme="minorHAnsi" w:hAnsiTheme="minorHAnsi" w:cstheme="minorHAnsi"/>
          <w:b/>
          <w:sz w:val="28"/>
          <w:szCs w:val="28"/>
        </w:rPr>
      </w:pPr>
    </w:p>
    <w:p w14:paraId="1D5BDF5C" w14:textId="50193C9D" w:rsidR="00675E10" w:rsidRDefault="0096358C"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submitted for the Claimant that on 26/06/2016, the Respondent suspended from duty, on grounds that </w:t>
      </w:r>
      <w:r w:rsidR="00077DB7">
        <w:rPr>
          <w:rFonts w:asciiTheme="minorHAnsi" w:hAnsiTheme="minorHAnsi" w:cstheme="minorHAnsi"/>
          <w:bCs/>
          <w:sz w:val="28"/>
          <w:szCs w:val="28"/>
        </w:rPr>
        <w:t xml:space="preserve">he lent a one Katende Job </w:t>
      </w:r>
      <w:r>
        <w:rPr>
          <w:rFonts w:asciiTheme="minorHAnsi" w:hAnsiTheme="minorHAnsi" w:cstheme="minorHAnsi"/>
          <w:bCs/>
          <w:sz w:val="28"/>
          <w:szCs w:val="28"/>
        </w:rPr>
        <w:t>Ugx. 2,000,000/-</w:t>
      </w:r>
      <w:r w:rsidR="00077DB7">
        <w:rPr>
          <w:rFonts w:asciiTheme="minorHAnsi" w:hAnsiTheme="minorHAnsi" w:cstheme="minorHAnsi"/>
          <w:bCs/>
          <w:sz w:val="28"/>
          <w:szCs w:val="28"/>
        </w:rPr>
        <w:t>.</w:t>
      </w:r>
      <w:r w:rsidR="00154927">
        <w:rPr>
          <w:rFonts w:asciiTheme="minorHAnsi" w:hAnsiTheme="minorHAnsi" w:cstheme="minorHAnsi"/>
          <w:bCs/>
          <w:sz w:val="28"/>
          <w:szCs w:val="28"/>
        </w:rPr>
        <w:t xml:space="preserve"> He was invited to a disciplinary hearing, </w:t>
      </w:r>
      <w:r w:rsidR="00077DB7">
        <w:rPr>
          <w:rFonts w:asciiTheme="minorHAnsi" w:hAnsiTheme="minorHAnsi" w:cstheme="minorHAnsi"/>
          <w:bCs/>
          <w:sz w:val="28"/>
          <w:szCs w:val="28"/>
        </w:rPr>
        <w:t>h</w:t>
      </w:r>
      <w:r w:rsidR="00154927">
        <w:rPr>
          <w:rFonts w:asciiTheme="minorHAnsi" w:hAnsiTheme="minorHAnsi" w:cstheme="minorHAnsi"/>
          <w:bCs/>
          <w:sz w:val="28"/>
          <w:szCs w:val="28"/>
        </w:rPr>
        <w:t>owever,</w:t>
      </w:r>
      <w:r w:rsidR="006062AA">
        <w:rPr>
          <w:rFonts w:asciiTheme="minorHAnsi" w:hAnsiTheme="minorHAnsi" w:cstheme="minorHAnsi"/>
          <w:bCs/>
          <w:sz w:val="28"/>
          <w:szCs w:val="28"/>
        </w:rPr>
        <w:t xml:space="preserve"> </w:t>
      </w:r>
      <w:r w:rsidR="00154927">
        <w:rPr>
          <w:rFonts w:asciiTheme="minorHAnsi" w:hAnsiTheme="minorHAnsi" w:cstheme="minorHAnsi"/>
          <w:bCs/>
          <w:sz w:val="28"/>
          <w:szCs w:val="28"/>
        </w:rPr>
        <w:t xml:space="preserve">the complainant a one </w:t>
      </w:r>
      <w:proofErr w:type="spellStart"/>
      <w:r w:rsidR="00154927">
        <w:rPr>
          <w:rFonts w:asciiTheme="minorHAnsi" w:hAnsiTheme="minorHAnsi" w:cstheme="minorHAnsi"/>
          <w:bCs/>
          <w:sz w:val="28"/>
          <w:szCs w:val="28"/>
        </w:rPr>
        <w:t>Bugembe</w:t>
      </w:r>
      <w:proofErr w:type="spellEnd"/>
      <w:r w:rsidR="00154927">
        <w:rPr>
          <w:rFonts w:asciiTheme="minorHAnsi" w:hAnsiTheme="minorHAnsi" w:cstheme="minorHAnsi"/>
          <w:bCs/>
          <w:sz w:val="28"/>
          <w:szCs w:val="28"/>
        </w:rPr>
        <w:t xml:space="preserve"> Grace did not attend </w:t>
      </w:r>
      <w:r w:rsidR="00077DB7">
        <w:rPr>
          <w:rFonts w:asciiTheme="minorHAnsi" w:hAnsiTheme="minorHAnsi" w:cstheme="minorHAnsi"/>
          <w:bCs/>
          <w:sz w:val="28"/>
          <w:szCs w:val="28"/>
        </w:rPr>
        <w:t xml:space="preserve">the hearing </w:t>
      </w:r>
      <w:r w:rsidR="00154927">
        <w:rPr>
          <w:rFonts w:asciiTheme="minorHAnsi" w:hAnsiTheme="minorHAnsi" w:cstheme="minorHAnsi"/>
          <w:bCs/>
          <w:sz w:val="28"/>
          <w:szCs w:val="28"/>
        </w:rPr>
        <w:t>therefore</w:t>
      </w:r>
      <w:r w:rsidR="00077DB7">
        <w:rPr>
          <w:rFonts w:asciiTheme="minorHAnsi" w:hAnsiTheme="minorHAnsi" w:cstheme="minorHAnsi"/>
          <w:bCs/>
          <w:sz w:val="28"/>
          <w:szCs w:val="28"/>
        </w:rPr>
        <w:t>,</w:t>
      </w:r>
      <w:r w:rsidR="00154927">
        <w:rPr>
          <w:rFonts w:asciiTheme="minorHAnsi" w:hAnsiTheme="minorHAnsi" w:cstheme="minorHAnsi"/>
          <w:bCs/>
          <w:sz w:val="28"/>
          <w:szCs w:val="28"/>
        </w:rPr>
        <w:t xml:space="preserve"> </w:t>
      </w:r>
      <w:r w:rsidR="006062AA">
        <w:rPr>
          <w:rFonts w:asciiTheme="minorHAnsi" w:hAnsiTheme="minorHAnsi" w:cstheme="minorHAnsi"/>
          <w:bCs/>
          <w:sz w:val="28"/>
          <w:szCs w:val="28"/>
        </w:rPr>
        <w:t>the Claimant</w:t>
      </w:r>
      <w:r w:rsidR="00154927">
        <w:rPr>
          <w:rFonts w:asciiTheme="minorHAnsi" w:hAnsiTheme="minorHAnsi" w:cstheme="minorHAnsi"/>
          <w:bCs/>
          <w:sz w:val="28"/>
          <w:szCs w:val="28"/>
        </w:rPr>
        <w:t xml:space="preserve"> was denied an opportunity to cross </w:t>
      </w:r>
      <w:r w:rsidR="00154927">
        <w:rPr>
          <w:rFonts w:asciiTheme="minorHAnsi" w:hAnsiTheme="minorHAnsi" w:cstheme="minorHAnsi"/>
          <w:bCs/>
          <w:sz w:val="28"/>
          <w:szCs w:val="28"/>
        </w:rPr>
        <w:lastRenderedPageBreak/>
        <w:t xml:space="preserve">examine him over the allegations and yet his complaint was the basis of Claimants termination. </w:t>
      </w:r>
      <w:r w:rsidR="008B25BD">
        <w:rPr>
          <w:rFonts w:asciiTheme="minorHAnsi" w:hAnsiTheme="minorHAnsi" w:cstheme="minorHAnsi"/>
          <w:bCs/>
          <w:sz w:val="28"/>
          <w:szCs w:val="28"/>
        </w:rPr>
        <w:t>He contended that the whereas the disciplinary Committee was comprised of 7 members only 6</w:t>
      </w:r>
      <w:r w:rsidR="00077DB7">
        <w:rPr>
          <w:rFonts w:asciiTheme="minorHAnsi" w:hAnsiTheme="minorHAnsi" w:cstheme="minorHAnsi"/>
          <w:bCs/>
          <w:sz w:val="28"/>
          <w:szCs w:val="28"/>
        </w:rPr>
        <w:t xml:space="preserve"> </w:t>
      </w:r>
      <w:r w:rsidR="008B25BD">
        <w:rPr>
          <w:rFonts w:asciiTheme="minorHAnsi" w:hAnsiTheme="minorHAnsi" w:cstheme="minorHAnsi"/>
          <w:bCs/>
          <w:sz w:val="28"/>
          <w:szCs w:val="28"/>
        </w:rPr>
        <w:t xml:space="preserve">members participated, thus rendering their decision a nullity. The Committee also disregarded the report arising out of the investigation which the Respondent commissioned into the </w:t>
      </w:r>
      <w:r w:rsidR="006062AA">
        <w:rPr>
          <w:rFonts w:asciiTheme="minorHAnsi" w:hAnsiTheme="minorHAnsi" w:cstheme="minorHAnsi"/>
          <w:bCs/>
          <w:sz w:val="28"/>
          <w:szCs w:val="28"/>
        </w:rPr>
        <w:t>allegations</w:t>
      </w:r>
      <w:r w:rsidR="008B25BD">
        <w:rPr>
          <w:rFonts w:asciiTheme="minorHAnsi" w:hAnsiTheme="minorHAnsi" w:cstheme="minorHAnsi"/>
          <w:bCs/>
          <w:sz w:val="28"/>
          <w:szCs w:val="28"/>
        </w:rPr>
        <w:t xml:space="preserve">, yet the report </w:t>
      </w:r>
      <w:r w:rsidR="004332B8">
        <w:rPr>
          <w:rFonts w:asciiTheme="minorHAnsi" w:hAnsiTheme="minorHAnsi" w:cstheme="minorHAnsi"/>
          <w:bCs/>
          <w:sz w:val="28"/>
          <w:szCs w:val="28"/>
        </w:rPr>
        <w:t>absolved him of</w:t>
      </w:r>
      <w:r w:rsidR="006062AA">
        <w:rPr>
          <w:rFonts w:asciiTheme="minorHAnsi" w:hAnsiTheme="minorHAnsi" w:cstheme="minorHAnsi"/>
          <w:bCs/>
          <w:sz w:val="28"/>
          <w:szCs w:val="28"/>
        </w:rPr>
        <w:t xml:space="preserve"> any offence and although it stated that he acted unethically when he wrote a fictitious le</w:t>
      </w:r>
      <w:r w:rsidR="000764FC">
        <w:rPr>
          <w:rFonts w:asciiTheme="minorHAnsi" w:hAnsiTheme="minorHAnsi" w:cstheme="minorHAnsi"/>
          <w:bCs/>
          <w:sz w:val="28"/>
          <w:szCs w:val="28"/>
        </w:rPr>
        <w:t>t</w:t>
      </w:r>
      <w:r w:rsidR="006062AA">
        <w:rPr>
          <w:rFonts w:asciiTheme="minorHAnsi" w:hAnsiTheme="minorHAnsi" w:cstheme="minorHAnsi"/>
          <w:bCs/>
          <w:sz w:val="28"/>
          <w:szCs w:val="28"/>
        </w:rPr>
        <w:t>ter with falsehoods, the letter did not implicate the Respondent</w:t>
      </w:r>
      <w:r w:rsidR="005862A0">
        <w:rPr>
          <w:rFonts w:asciiTheme="minorHAnsi" w:hAnsiTheme="minorHAnsi" w:cstheme="minorHAnsi"/>
          <w:bCs/>
          <w:sz w:val="28"/>
          <w:szCs w:val="28"/>
        </w:rPr>
        <w:t>.</w:t>
      </w:r>
      <w:r w:rsidR="000764FC">
        <w:rPr>
          <w:rFonts w:asciiTheme="minorHAnsi" w:hAnsiTheme="minorHAnsi" w:cstheme="minorHAnsi"/>
          <w:bCs/>
          <w:sz w:val="28"/>
          <w:szCs w:val="28"/>
        </w:rPr>
        <w:t xml:space="preserve"> In his opinion the </w:t>
      </w:r>
      <w:r w:rsidR="005862A0">
        <w:rPr>
          <w:rFonts w:asciiTheme="minorHAnsi" w:hAnsiTheme="minorHAnsi" w:cstheme="minorHAnsi"/>
          <w:bCs/>
          <w:sz w:val="28"/>
          <w:szCs w:val="28"/>
        </w:rPr>
        <w:t xml:space="preserve">Respondent had no basis to terminate the Claimant because this was a private matter between him, Katende and </w:t>
      </w:r>
      <w:proofErr w:type="spellStart"/>
      <w:r w:rsidR="005862A0">
        <w:rPr>
          <w:rFonts w:asciiTheme="minorHAnsi" w:hAnsiTheme="minorHAnsi" w:cstheme="minorHAnsi"/>
          <w:bCs/>
          <w:sz w:val="28"/>
          <w:szCs w:val="28"/>
        </w:rPr>
        <w:t>Bugembe</w:t>
      </w:r>
      <w:proofErr w:type="spellEnd"/>
      <w:r w:rsidR="004332B8">
        <w:rPr>
          <w:rFonts w:asciiTheme="minorHAnsi" w:hAnsiTheme="minorHAnsi" w:cstheme="minorHAnsi"/>
          <w:bCs/>
          <w:sz w:val="28"/>
          <w:szCs w:val="28"/>
        </w:rPr>
        <w:t xml:space="preserve">, with no </w:t>
      </w:r>
      <w:r w:rsidR="005862A0">
        <w:rPr>
          <w:rFonts w:asciiTheme="minorHAnsi" w:hAnsiTheme="minorHAnsi" w:cstheme="minorHAnsi"/>
          <w:bCs/>
          <w:sz w:val="28"/>
          <w:szCs w:val="28"/>
        </w:rPr>
        <w:t>implication</w:t>
      </w:r>
      <w:r w:rsidR="004332B8">
        <w:rPr>
          <w:rFonts w:asciiTheme="minorHAnsi" w:hAnsiTheme="minorHAnsi" w:cstheme="minorHAnsi"/>
          <w:bCs/>
          <w:sz w:val="28"/>
          <w:szCs w:val="28"/>
        </w:rPr>
        <w:t>s</w:t>
      </w:r>
      <w:r w:rsidR="005862A0">
        <w:rPr>
          <w:rFonts w:asciiTheme="minorHAnsi" w:hAnsiTheme="minorHAnsi" w:cstheme="minorHAnsi"/>
          <w:bCs/>
          <w:sz w:val="28"/>
          <w:szCs w:val="28"/>
        </w:rPr>
        <w:t xml:space="preserve"> on the Respondent’s reputation</w:t>
      </w:r>
      <w:r w:rsidR="00675E10">
        <w:rPr>
          <w:rFonts w:asciiTheme="minorHAnsi" w:hAnsiTheme="minorHAnsi" w:cstheme="minorHAnsi"/>
          <w:bCs/>
          <w:sz w:val="28"/>
          <w:szCs w:val="28"/>
        </w:rPr>
        <w:t xml:space="preserve"> in any way. </w:t>
      </w:r>
    </w:p>
    <w:p w14:paraId="19DAB648" w14:textId="3695135E" w:rsidR="005862A0" w:rsidRDefault="005862A0"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w:t>
      </w:r>
      <w:r w:rsidR="004332B8">
        <w:rPr>
          <w:rFonts w:asciiTheme="minorHAnsi" w:hAnsiTheme="minorHAnsi" w:cstheme="minorHAnsi"/>
          <w:bCs/>
          <w:sz w:val="28"/>
          <w:szCs w:val="28"/>
        </w:rPr>
        <w:t>C</w:t>
      </w:r>
      <w:r>
        <w:rPr>
          <w:rFonts w:asciiTheme="minorHAnsi" w:hAnsiTheme="minorHAnsi" w:cstheme="minorHAnsi"/>
          <w:bCs/>
          <w:sz w:val="28"/>
          <w:szCs w:val="28"/>
        </w:rPr>
        <w:t>ounsel’s submission that in the</w:t>
      </w:r>
      <w:r w:rsidR="00675E10">
        <w:rPr>
          <w:rFonts w:asciiTheme="minorHAnsi" w:hAnsiTheme="minorHAnsi" w:cstheme="minorHAnsi"/>
          <w:bCs/>
          <w:sz w:val="28"/>
          <w:szCs w:val="28"/>
        </w:rPr>
        <w:t xml:space="preserve"> </w:t>
      </w:r>
      <w:r w:rsidR="0087601E">
        <w:rPr>
          <w:rFonts w:asciiTheme="minorHAnsi" w:hAnsiTheme="minorHAnsi" w:cstheme="minorHAnsi"/>
          <w:bCs/>
          <w:sz w:val="28"/>
          <w:szCs w:val="28"/>
        </w:rPr>
        <w:t>Claimant’s termination</w:t>
      </w:r>
      <w:r>
        <w:rPr>
          <w:rFonts w:asciiTheme="minorHAnsi" w:hAnsiTheme="minorHAnsi" w:cstheme="minorHAnsi"/>
          <w:bCs/>
          <w:sz w:val="28"/>
          <w:szCs w:val="28"/>
        </w:rPr>
        <w:t xml:space="preserve"> was </w:t>
      </w:r>
      <w:r w:rsidR="004332B8">
        <w:rPr>
          <w:rFonts w:asciiTheme="minorHAnsi" w:hAnsiTheme="minorHAnsi" w:cstheme="minorHAnsi"/>
          <w:bCs/>
          <w:sz w:val="28"/>
          <w:szCs w:val="28"/>
        </w:rPr>
        <w:t xml:space="preserve">therefore </w:t>
      </w:r>
      <w:r>
        <w:rPr>
          <w:rFonts w:asciiTheme="minorHAnsi" w:hAnsiTheme="minorHAnsi" w:cstheme="minorHAnsi"/>
          <w:bCs/>
          <w:sz w:val="28"/>
          <w:szCs w:val="28"/>
        </w:rPr>
        <w:t>unlawful.</w:t>
      </w:r>
    </w:p>
    <w:p w14:paraId="3BD6F1A0" w14:textId="284A346A" w:rsidR="0087601E" w:rsidRDefault="0087601E"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Respondent submitted that, the Claimant was lawfully terminated </w:t>
      </w:r>
      <w:r w:rsidR="004332B8">
        <w:rPr>
          <w:rFonts w:asciiTheme="minorHAnsi" w:hAnsiTheme="minorHAnsi" w:cstheme="minorHAnsi"/>
          <w:bCs/>
          <w:sz w:val="28"/>
          <w:szCs w:val="28"/>
        </w:rPr>
        <w:t xml:space="preserve">because </w:t>
      </w:r>
      <w:r>
        <w:rPr>
          <w:rFonts w:asciiTheme="minorHAnsi" w:hAnsiTheme="minorHAnsi" w:cstheme="minorHAnsi"/>
          <w:bCs/>
          <w:sz w:val="28"/>
          <w:szCs w:val="28"/>
        </w:rPr>
        <w:t xml:space="preserve">he </w:t>
      </w:r>
      <w:r w:rsidR="00806725">
        <w:rPr>
          <w:rFonts w:asciiTheme="minorHAnsi" w:hAnsiTheme="minorHAnsi" w:cstheme="minorHAnsi"/>
          <w:bCs/>
          <w:sz w:val="28"/>
          <w:szCs w:val="28"/>
        </w:rPr>
        <w:t>wrote a</w:t>
      </w:r>
      <w:r>
        <w:rPr>
          <w:rFonts w:asciiTheme="minorHAnsi" w:hAnsiTheme="minorHAnsi" w:cstheme="minorHAnsi"/>
          <w:bCs/>
          <w:sz w:val="28"/>
          <w:szCs w:val="28"/>
        </w:rPr>
        <w:t xml:space="preserve"> demand letter against a one </w:t>
      </w:r>
      <w:proofErr w:type="spellStart"/>
      <w:r>
        <w:rPr>
          <w:rFonts w:asciiTheme="minorHAnsi" w:hAnsiTheme="minorHAnsi" w:cstheme="minorHAnsi"/>
          <w:bCs/>
          <w:sz w:val="28"/>
          <w:szCs w:val="28"/>
        </w:rPr>
        <w:t>Bugembe</w:t>
      </w:r>
      <w:proofErr w:type="spellEnd"/>
      <w:r>
        <w:rPr>
          <w:rFonts w:asciiTheme="minorHAnsi" w:hAnsiTheme="minorHAnsi" w:cstheme="minorHAnsi"/>
          <w:bCs/>
          <w:sz w:val="28"/>
          <w:szCs w:val="28"/>
        </w:rPr>
        <w:t xml:space="preserve"> purporting to recover </w:t>
      </w:r>
      <w:r w:rsidR="00806725">
        <w:rPr>
          <w:rFonts w:asciiTheme="minorHAnsi" w:hAnsiTheme="minorHAnsi" w:cstheme="minorHAnsi"/>
          <w:bCs/>
          <w:sz w:val="28"/>
          <w:szCs w:val="28"/>
        </w:rPr>
        <w:t>Ugx. 6,000,000/-</w:t>
      </w:r>
      <w:r>
        <w:rPr>
          <w:rFonts w:asciiTheme="minorHAnsi" w:hAnsiTheme="minorHAnsi" w:cstheme="minorHAnsi"/>
          <w:bCs/>
          <w:sz w:val="28"/>
          <w:szCs w:val="28"/>
        </w:rPr>
        <w:t xml:space="preserve"> </w:t>
      </w:r>
      <w:r w:rsidR="00806725">
        <w:rPr>
          <w:rFonts w:asciiTheme="minorHAnsi" w:hAnsiTheme="minorHAnsi" w:cstheme="minorHAnsi"/>
          <w:bCs/>
          <w:sz w:val="28"/>
          <w:szCs w:val="28"/>
        </w:rPr>
        <w:t xml:space="preserve">and </w:t>
      </w:r>
      <w:r w:rsidR="004332B8">
        <w:rPr>
          <w:rFonts w:asciiTheme="minorHAnsi" w:hAnsiTheme="minorHAnsi" w:cstheme="minorHAnsi"/>
          <w:bCs/>
          <w:sz w:val="28"/>
          <w:szCs w:val="28"/>
        </w:rPr>
        <w:t xml:space="preserve">made </w:t>
      </w:r>
      <w:r w:rsidR="00806725">
        <w:rPr>
          <w:rFonts w:asciiTheme="minorHAnsi" w:hAnsiTheme="minorHAnsi" w:cstheme="minorHAnsi"/>
          <w:bCs/>
          <w:sz w:val="28"/>
          <w:szCs w:val="28"/>
        </w:rPr>
        <w:t>overtures</w:t>
      </w:r>
      <w:r w:rsidR="004332B8">
        <w:rPr>
          <w:rFonts w:asciiTheme="minorHAnsi" w:hAnsiTheme="minorHAnsi" w:cstheme="minorHAnsi"/>
          <w:bCs/>
          <w:sz w:val="28"/>
          <w:szCs w:val="28"/>
        </w:rPr>
        <w:t xml:space="preserve"> </w:t>
      </w:r>
      <w:r w:rsidR="00806725">
        <w:rPr>
          <w:rFonts w:asciiTheme="minorHAnsi" w:hAnsiTheme="minorHAnsi" w:cstheme="minorHAnsi"/>
          <w:bCs/>
          <w:sz w:val="28"/>
          <w:szCs w:val="28"/>
        </w:rPr>
        <w:t xml:space="preserve">to recover the said money by impounding </w:t>
      </w:r>
      <w:proofErr w:type="spellStart"/>
      <w:r w:rsidR="004332B8">
        <w:rPr>
          <w:rFonts w:asciiTheme="minorHAnsi" w:hAnsiTheme="minorHAnsi" w:cstheme="minorHAnsi"/>
          <w:bCs/>
          <w:sz w:val="28"/>
          <w:szCs w:val="28"/>
        </w:rPr>
        <w:t>Bugemb’s</w:t>
      </w:r>
      <w:proofErr w:type="spellEnd"/>
      <w:r w:rsidR="00A4441B">
        <w:rPr>
          <w:rFonts w:asciiTheme="minorHAnsi" w:hAnsiTheme="minorHAnsi" w:cstheme="minorHAnsi"/>
          <w:bCs/>
          <w:sz w:val="28"/>
          <w:szCs w:val="28"/>
        </w:rPr>
        <w:t xml:space="preserve"> vehicle</w:t>
      </w:r>
      <w:r w:rsidR="00806725">
        <w:rPr>
          <w:rFonts w:asciiTheme="minorHAnsi" w:hAnsiTheme="minorHAnsi" w:cstheme="minorHAnsi"/>
          <w:bCs/>
          <w:sz w:val="28"/>
          <w:szCs w:val="28"/>
        </w:rPr>
        <w:t xml:space="preserve">.  He argued that although </w:t>
      </w:r>
      <w:proofErr w:type="spellStart"/>
      <w:r w:rsidR="00806725">
        <w:rPr>
          <w:rFonts w:asciiTheme="minorHAnsi" w:hAnsiTheme="minorHAnsi" w:cstheme="minorHAnsi"/>
          <w:bCs/>
          <w:sz w:val="28"/>
          <w:szCs w:val="28"/>
        </w:rPr>
        <w:t>Bugembe</w:t>
      </w:r>
      <w:proofErr w:type="spellEnd"/>
      <w:r w:rsidR="00806725">
        <w:rPr>
          <w:rFonts w:asciiTheme="minorHAnsi" w:hAnsiTheme="minorHAnsi" w:cstheme="minorHAnsi"/>
          <w:bCs/>
          <w:sz w:val="28"/>
          <w:szCs w:val="28"/>
        </w:rPr>
        <w:t xml:space="preserve"> refuted the claim that the Claimant lent him money, the Claimant </w:t>
      </w:r>
      <w:r w:rsidR="00A4441B">
        <w:rPr>
          <w:rFonts w:asciiTheme="minorHAnsi" w:hAnsiTheme="minorHAnsi" w:cstheme="minorHAnsi"/>
          <w:bCs/>
          <w:sz w:val="28"/>
          <w:szCs w:val="28"/>
        </w:rPr>
        <w:t>did not retract his demand</w:t>
      </w:r>
      <w:r w:rsidR="00353E91">
        <w:rPr>
          <w:rFonts w:asciiTheme="minorHAnsi" w:hAnsiTheme="minorHAnsi" w:cstheme="minorHAnsi"/>
          <w:bCs/>
          <w:sz w:val="28"/>
          <w:szCs w:val="28"/>
        </w:rPr>
        <w:t xml:space="preserve"> letter</w:t>
      </w:r>
      <w:r w:rsidR="00A4441B">
        <w:rPr>
          <w:rFonts w:asciiTheme="minorHAnsi" w:hAnsiTheme="minorHAnsi" w:cstheme="minorHAnsi"/>
          <w:bCs/>
          <w:sz w:val="28"/>
          <w:szCs w:val="28"/>
        </w:rPr>
        <w:t>.</w:t>
      </w:r>
      <w:r w:rsidR="00806725">
        <w:rPr>
          <w:rFonts w:asciiTheme="minorHAnsi" w:hAnsiTheme="minorHAnsi" w:cstheme="minorHAnsi"/>
          <w:bCs/>
          <w:sz w:val="28"/>
          <w:szCs w:val="28"/>
        </w:rPr>
        <w:t xml:space="preserve"> </w:t>
      </w:r>
    </w:p>
    <w:p w14:paraId="1F942D04" w14:textId="77777777" w:rsidR="00353E91" w:rsidRDefault="00070C2F" w:rsidP="00383E4E">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According to Counsel, section 68(2) of the Employment Act </w:t>
      </w:r>
      <w:r w:rsidR="00353E91">
        <w:rPr>
          <w:rFonts w:asciiTheme="minorHAnsi" w:hAnsiTheme="minorHAnsi" w:cstheme="minorHAnsi"/>
          <w:bCs/>
          <w:sz w:val="28"/>
          <w:szCs w:val="28"/>
        </w:rPr>
        <w:t>provides “</w:t>
      </w:r>
      <w:r w:rsidRPr="00E86D7E">
        <w:rPr>
          <w:rFonts w:asciiTheme="minorHAnsi" w:hAnsiTheme="minorHAnsi" w:cstheme="minorHAnsi"/>
          <w:bCs/>
          <w:i/>
          <w:iCs/>
          <w:sz w:val="28"/>
          <w:szCs w:val="28"/>
        </w:rPr>
        <w:t xml:space="preserve">that the reason or reasons for dismissal </w:t>
      </w:r>
      <w:r w:rsidR="00E86D7E" w:rsidRPr="00E86D7E">
        <w:rPr>
          <w:rFonts w:asciiTheme="minorHAnsi" w:hAnsiTheme="minorHAnsi" w:cstheme="minorHAnsi"/>
          <w:bCs/>
          <w:i/>
          <w:iCs/>
          <w:sz w:val="28"/>
          <w:szCs w:val="28"/>
        </w:rPr>
        <w:t>shall be matters which the employer at the time of di</w:t>
      </w:r>
      <w:r w:rsidR="00E86D7E">
        <w:rPr>
          <w:rFonts w:asciiTheme="minorHAnsi" w:hAnsiTheme="minorHAnsi" w:cstheme="minorHAnsi"/>
          <w:bCs/>
          <w:i/>
          <w:iCs/>
          <w:sz w:val="28"/>
          <w:szCs w:val="28"/>
        </w:rPr>
        <w:t>s</w:t>
      </w:r>
      <w:r w:rsidR="00E86D7E" w:rsidRPr="00E86D7E">
        <w:rPr>
          <w:rFonts w:asciiTheme="minorHAnsi" w:hAnsiTheme="minorHAnsi" w:cstheme="minorHAnsi"/>
          <w:bCs/>
          <w:i/>
          <w:iCs/>
          <w:sz w:val="28"/>
          <w:szCs w:val="28"/>
        </w:rPr>
        <w:t>missal, genuinely believed to exist and which caused him/her to dismiss the employee</w:t>
      </w:r>
      <w:r w:rsidR="00E86D7E">
        <w:rPr>
          <w:rFonts w:asciiTheme="minorHAnsi" w:hAnsiTheme="minorHAnsi" w:cstheme="minorHAnsi"/>
          <w:bCs/>
          <w:i/>
          <w:iCs/>
          <w:sz w:val="28"/>
          <w:szCs w:val="28"/>
        </w:rPr>
        <w:t>.</w:t>
      </w:r>
      <w:r w:rsidR="00E86D7E" w:rsidRPr="00E86D7E">
        <w:rPr>
          <w:rFonts w:asciiTheme="minorHAnsi" w:hAnsiTheme="minorHAnsi" w:cstheme="minorHAnsi"/>
          <w:bCs/>
          <w:i/>
          <w:iCs/>
          <w:sz w:val="28"/>
          <w:szCs w:val="28"/>
        </w:rPr>
        <w:t>”</w:t>
      </w:r>
    </w:p>
    <w:p w14:paraId="69286979" w14:textId="3ACD2A0C" w:rsidR="004E5A7A" w:rsidRDefault="00353E91" w:rsidP="00383E4E">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He further submitted </w:t>
      </w:r>
      <w:r w:rsidR="00E86D7E">
        <w:rPr>
          <w:rFonts w:asciiTheme="minorHAnsi" w:hAnsiTheme="minorHAnsi" w:cstheme="minorHAnsi"/>
          <w:bCs/>
          <w:sz w:val="28"/>
          <w:szCs w:val="28"/>
        </w:rPr>
        <w:t xml:space="preserve">that the Claimant’s dismissal was justified because he was dismissed with notice for </w:t>
      </w:r>
      <w:r w:rsidR="00E86D7E">
        <w:rPr>
          <w:rFonts w:asciiTheme="minorHAnsi" w:hAnsiTheme="minorHAnsi" w:cstheme="minorHAnsi"/>
          <w:bCs/>
          <w:i/>
          <w:iCs/>
          <w:sz w:val="28"/>
          <w:szCs w:val="28"/>
        </w:rPr>
        <w:t>“forging a letter, uttering a false demand notice in favour of Mr. Katende which resulted into a civil suit at Makindye Court, in breach of the Bank’s core values of professionalism and integrity which pose a huge reputational risk to the Bank.”</w:t>
      </w:r>
    </w:p>
    <w:p w14:paraId="44A96447" w14:textId="60643D0F" w:rsidR="00FE0C22" w:rsidRDefault="00E86D7E"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He argued that the Claimant issued the false demand </w:t>
      </w:r>
      <w:r w:rsidR="00353E91">
        <w:rPr>
          <w:rFonts w:asciiTheme="minorHAnsi" w:hAnsiTheme="minorHAnsi" w:cstheme="minorHAnsi"/>
          <w:bCs/>
          <w:sz w:val="28"/>
          <w:szCs w:val="28"/>
        </w:rPr>
        <w:t xml:space="preserve">letter </w:t>
      </w:r>
      <w:r w:rsidR="00D9422C">
        <w:rPr>
          <w:rFonts w:asciiTheme="minorHAnsi" w:hAnsiTheme="minorHAnsi" w:cstheme="minorHAnsi"/>
          <w:bCs/>
          <w:sz w:val="28"/>
          <w:szCs w:val="28"/>
        </w:rPr>
        <w:t>knowingly</w:t>
      </w:r>
      <w:r w:rsidR="00353E91">
        <w:rPr>
          <w:rFonts w:asciiTheme="minorHAnsi" w:hAnsiTheme="minorHAnsi" w:cstheme="minorHAnsi"/>
          <w:bCs/>
          <w:sz w:val="28"/>
          <w:szCs w:val="28"/>
        </w:rPr>
        <w:t xml:space="preserve">. He insisted that the Claimant </w:t>
      </w:r>
      <w:r>
        <w:rPr>
          <w:rFonts w:asciiTheme="minorHAnsi" w:hAnsiTheme="minorHAnsi" w:cstheme="minorHAnsi"/>
          <w:bCs/>
          <w:sz w:val="28"/>
          <w:szCs w:val="28"/>
        </w:rPr>
        <w:t>was given a fair hearing before an objective panel</w:t>
      </w:r>
      <w:r w:rsidR="00353E91">
        <w:rPr>
          <w:rFonts w:asciiTheme="minorHAnsi" w:hAnsiTheme="minorHAnsi" w:cstheme="minorHAnsi"/>
          <w:bCs/>
          <w:sz w:val="28"/>
          <w:szCs w:val="28"/>
        </w:rPr>
        <w:t>, prior to his dismissal, on 7/7/2016. According to him the Claimant’s actions wer</w:t>
      </w:r>
      <w:r>
        <w:rPr>
          <w:rFonts w:asciiTheme="minorHAnsi" w:hAnsiTheme="minorHAnsi" w:cstheme="minorHAnsi"/>
          <w:bCs/>
          <w:sz w:val="28"/>
          <w:szCs w:val="28"/>
        </w:rPr>
        <w:t xml:space="preserve">e found to be a fundamental breach of his terms of </w:t>
      </w:r>
      <w:r w:rsidR="00E4407C">
        <w:rPr>
          <w:rFonts w:asciiTheme="minorHAnsi" w:hAnsiTheme="minorHAnsi" w:cstheme="minorHAnsi"/>
          <w:bCs/>
          <w:sz w:val="28"/>
          <w:szCs w:val="28"/>
        </w:rPr>
        <w:t>employment</w:t>
      </w:r>
      <w:r w:rsidR="00353E91">
        <w:rPr>
          <w:rFonts w:asciiTheme="minorHAnsi" w:hAnsiTheme="minorHAnsi" w:cstheme="minorHAnsi"/>
          <w:bCs/>
          <w:sz w:val="28"/>
          <w:szCs w:val="28"/>
        </w:rPr>
        <w:t>,</w:t>
      </w:r>
      <w:r w:rsidR="00E4407C">
        <w:rPr>
          <w:rFonts w:asciiTheme="minorHAnsi" w:hAnsiTheme="minorHAnsi" w:cstheme="minorHAnsi"/>
          <w:bCs/>
          <w:sz w:val="28"/>
          <w:szCs w:val="28"/>
        </w:rPr>
        <w:t xml:space="preserve"> which entitled the Respondent to summarily dismiss him from employment</w:t>
      </w:r>
      <w:r w:rsidR="00353E91">
        <w:rPr>
          <w:rFonts w:asciiTheme="minorHAnsi" w:hAnsiTheme="minorHAnsi" w:cstheme="minorHAnsi"/>
          <w:bCs/>
          <w:sz w:val="28"/>
          <w:szCs w:val="28"/>
        </w:rPr>
        <w:t>,</w:t>
      </w:r>
      <w:r w:rsidR="00E4407C">
        <w:rPr>
          <w:rFonts w:asciiTheme="minorHAnsi" w:hAnsiTheme="minorHAnsi" w:cstheme="minorHAnsi"/>
          <w:bCs/>
          <w:sz w:val="28"/>
          <w:szCs w:val="28"/>
        </w:rPr>
        <w:t xml:space="preserve"> in accordance with </w:t>
      </w:r>
      <w:r w:rsidR="00D9422C">
        <w:rPr>
          <w:rFonts w:asciiTheme="minorHAnsi" w:hAnsiTheme="minorHAnsi" w:cstheme="minorHAnsi"/>
          <w:bCs/>
          <w:sz w:val="28"/>
          <w:szCs w:val="28"/>
        </w:rPr>
        <w:t>S</w:t>
      </w:r>
      <w:r w:rsidR="00E4407C">
        <w:rPr>
          <w:rFonts w:asciiTheme="minorHAnsi" w:hAnsiTheme="minorHAnsi" w:cstheme="minorHAnsi"/>
          <w:bCs/>
          <w:sz w:val="28"/>
          <w:szCs w:val="28"/>
        </w:rPr>
        <w:t>ection 69(3) of the Employment Act 2006.</w:t>
      </w:r>
    </w:p>
    <w:p w14:paraId="7F421EBB" w14:textId="2431B1DB" w:rsidR="00E17DF8" w:rsidRDefault="00C4239F" w:rsidP="00383E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w:t>
      </w:r>
      <w:r w:rsidR="00353E91">
        <w:rPr>
          <w:rFonts w:asciiTheme="minorHAnsi" w:hAnsiTheme="minorHAnsi" w:cstheme="minorHAnsi"/>
          <w:bCs/>
          <w:sz w:val="28"/>
          <w:szCs w:val="28"/>
        </w:rPr>
        <w:t>t</w:t>
      </w:r>
      <w:r w:rsidR="00E17DF8">
        <w:rPr>
          <w:rFonts w:asciiTheme="minorHAnsi" w:hAnsiTheme="minorHAnsi" w:cstheme="minorHAnsi"/>
          <w:bCs/>
          <w:sz w:val="28"/>
          <w:szCs w:val="28"/>
        </w:rPr>
        <w:t>he Respondent exercised leniency when it paid him his terminal benefits yet he was not entitled to them. He further submitted that</w:t>
      </w:r>
      <w:r w:rsidR="00353E91">
        <w:rPr>
          <w:rFonts w:asciiTheme="minorHAnsi" w:hAnsiTheme="minorHAnsi" w:cstheme="minorHAnsi"/>
          <w:bCs/>
          <w:sz w:val="28"/>
          <w:szCs w:val="28"/>
        </w:rPr>
        <w:t xml:space="preserve"> </w:t>
      </w:r>
      <w:proofErr w:type="gramStart"/>
      <w:r w:rsidR="00353E91">
        <w:rPr>
          <w:rFonts w:asciiTheme="minorHAnsi" w:hAnsiTheme="minorHAnsi" w:cstheme="minorHAnsi"/>
          <w:bCs/>
          <w:sz w:val="28"/>
          <w:szCs w:val="28"/>
        </w:rPr>
        <w:t>the  offence</w:t>
      </w:r>
      <w:proofErr w:type="gramEnd"/>
      <w:r w:rsidR="00353E91">
        <w:rPr>
          <w:rFonts w:asciiTheme="minorHAnsi" w:hAnsiTheme="minorHAnsi" w:cstheme="minorHAnsi"/>
          <w:bCs/>
          <w:sz w:val="28"/>
          <w:szCs w:val="28"/>
        </w:rPr>
        <w:t xml:space="preserve"> as stated in the Claimant’s termination was one of the infractions  under A</w:t>
      </w:r>
      <w:r>
        <w:rPr>
          <w:rFonts w:asciiTheme="minorHAnsi" w:hAnsiTheme="minorHAnsi" w:cstheme="minorHAnsi"/>
          <w:bCs/>
          <w:sz w:val="28"/>
          <w:szCs w:val="28"/>
        </w:rPr>
        <w:t xml:space="preserve">nnex 10 of the </w:t>
      </w:r>
      <w:r w:rsidR="009C0DA4">
        <w:rPr>
          <w:rFonts w:asciiTheme="minorHAnsi" w:hAnsiTheme="minorHAnsi" w:cstheme="minorHAnsi"/>
          <w:bCs/>
          <w:sz w:val="28"/>
          <w:szCs w:val="28"/>
        </w:rPr>
        <w:t xml:space="preserve">Respondent’s Human Resources </w:t>
      </w:r>
      <w:r>
        <w:rPr>
          <w:rFonts w:asciiTheme="minorHAnsi" w:hAnsiTheme="minorHAnsi" w:cstheme="minorHAnsi"/>
          <w:bCs/>
          <w:sz w:val="28"/>
          <w:szCs w:val="28"/>
        </w:rPr>
        <w:t>R</w:t>
      </w:r>
      <w:r w:rsidR="009C0DA4">
        <w:rPr>
          <w:rFonts w:asciiTheme="minorHAnsi" w:hAnsiTheme="minorHAnsi" w:cstheme="minorHAnsi"/>
          <w:bCs/>
          <w:sz w:val="28"/>
          <w:szCs w:val="28"/>
        </w:rPr>
        <w:t>ules</w:t>
      </w:r>
      <w:r>
        <w:rPr>
          <w:rFonts w:asciiTheme="minorHAnsi" w:hAnsiTheme="minorHAnsi" w:cstheme="minorHAnsi"/>
          <w:bCs/>
          <w:sz w:val="28"/>
          <w:szCs w:val="28"/>
        </w:rPr>
        <w:t xml:space="preserve">, procedures and </w:t>
      </w:r>
      <w:r w:rsidR="00353E91">
        <w:rPr>
          <w:rFonts w:asciiTheme="minorHAnsi" w:hAnsiTheme="minorHAnsi" w:cstheme="minorHAnsi"/>
          <w:bCs/>
          <w:sz w:val="28"/>
          <w:szCs w:val="28"/>
        </w:rPr>
        <w:t>policies manual</w:t>
      </w:r>
      <w:r w:rsidR="009C0DA4">
        <w:rPr>
          <w:rFonts w:asciiTheme="minorHAnsi" w:hAnsiTheme="minorHAnsi" w:cstheme="minorHAnsi"/>
          <w:bCs/>
          <w:sz w:val="28"/>
          <w:szCs w:val="28"/>
        </w:rPr>
        <w:t xml:space="preserve"> </w:t>
      </w:r>
      <w:r w:rsidR="00353E91">
        <w:rPr>
          <w:rFonts w:asciiTheme="minorHAnsi" w:hAnsiTheme="minorHAnsi" w:cstheme="minorHAnsi"/>
          <w:bCs/>
          <w:sz w:val="28"/>
          <w:szCs w:val="28"/>
        </w:rPr>
        <w:t xml:space="preserve">which </w:t>
      </w:r>
      <w:r>
        <w:rPr>
          <w:rFonts w:asciiTheme="minorHAnsi" w:hAnsiTheme="minorHAnsi" w:cstheme="minorHAnsi"/>
          <w:bCs/>
          <w:sz w:val="28"/>
          <w:szCs w:val="28"/>
        </w:rPr>
        <w:t xml:space="preserve">lists the various infractions </w:t>
      </w:r>
      <w:r w:rsidR="00353E91">
        <w:rPr>
          <w:rFonts w:asciiTheme="minorHAnsi" w:hAnsiTheme="minorHAnsi" w:cstheme="minorHAnsi"/>
          <w:bCs/>
          <w:sz w:val="28"/>
          <w:szCs w:val="28"/>
        </w:rPr>
        <w:t>and corresponding</w:t>
      </w:r>
      <w:r>
        <w:rPr>
          <w:rFonts w:asciiTheme="minorHAnsi" w:hAnsiTheme="minorHAnsi" w:cstheme="minorHAnsi"/>
          <w:bCs/>
          <w:sz w:val="28"/>
          <w:szCs w:val="28"/>
        </w:rPr>
        <w:t xml:space="preserve"> d</w:t>
      </w:r>
      <w:r w:rsidR="00476023">
        <w:rPr>
          <w:rFonts w:asciiTheme="minorHAnsi" w:hAnsiTheme="minorHAnsi" w:cstheme="minorHAnsi"/>
          <w:bCs/>
          <w:sz w:val="28"/>
          <w:szCs w:val="28"/>
        </w:rPr>
        <w:t>isciplinary actions</w:t>
      </w:r>
      <w:r w:rsidR="00353E91">
        <w:rPr>
          <w:rFonts w:asciiTheme="minorHAnsi" w:hAnsiTheme="minorHAnsi" w:cstheme="minorHAnsi"/>
          <w:bCs/>
          <w:sz w:val="28"/>
          <w:szCs w:val="28"/>
        </w:rPr>
        <w:t xml:space="preserve">. According to Annex 10 </w:t>
      </w:r>
      <w:r w:rsidR="00476023">
        <w:rPr>
          <w:rFonts w:asciiTheme="minorHAnsi" w:hAnsiTheme="minorHAnsi" w:cstheme="minorHAnsi"/>
          <w:bCs/>
          <w:sz w:val="28"/>
          <w:szCs w:val="28"/>
        </w:rPr>
        <w:t xml:space="preserve">the </w:t>
      </w:r>
      <w:r w:rsidR="00353E91">
        <w:rPr>
          <w:rFonts w:asciiTheme="minorHAnsi" w:hAnsiTheme="minorHAnsi" w:cstheme="minorHAnsi"/>
          <w:bCs/>
          <w:sz w:val="28"/>
          <w:szCs w:val="28"/>
        </w:rPr>
        <w:t xml:space="preserve">corresponding disciplinary action to the </w:t>
      </w:r>
      <w:r w:rsidR="00476023">
        <w:rPr>
          <w:rFonts w:asciiTheme="minorHAnsi" w:hAnsiTheme="minorHAnsi" w:cstheme="minorHAnsi"/>
          <w:bCs/>
          <w:sz w:val="28"/>
          <w:szCs w:val="28"/>
        </w:rPr>
        <w:t>Claimant’s offence</w:t>
      </w:r>
      <w:r w:rsidR="00E17DF8">
        <w:rPr>
          <w:rFonts w:asciiTheme="minorHAnsi" w:hAnsiTheme="minorHAnsi" w:cstheme="minorHAnsi"/>
          <w:bCs/>
          <w:sz w:val="28"/>
          <w:szCs w:val="28"/>
        </w:rPr>
        <w:t xml:space="preserve"> </w:t>
      </w:r>
      <w:r w:rsidR="00CD7687">
        <w:rPr>
          <w:rFonts w:asciiTheme="minorHAnsi" w:hAnsiTheme="minorHAnsi" w:cstheme="minorHAnsi"/>
          <w:bCs/>
          <w:sz w:val="28"/>
          <w:szCs w:val="28"/>
        </w:rPr>
        <w:t xml:space="preserve">was </w:t>
      </w:r>
      <w:r w:rsidR="00E17DF8">
        <w:rPr>
          <w:rFonts w:asciiTheme="minorHAnsi" w:hAnsiTheme="minorHAnsi" w:cstheme="minorHAnsi"/>
          <w:bCs/>
          <w:sz w:val="28"/>
          <w:szCs w:val="28"/>
        </w:rPr>
        <w:t>dismissal</w:t>
      </w:r>
      <w:r w:rsidR="00CD7687">
        <w:rPr>
          <w:rFonts w:asciiTheme="minorHAnsi" w:hAnsiTheme="minorHAnsi" w:cstheme="minorHAnsi"/>
          <w:bCs/>
          <w:sz w:val="28"/>
          <w:szCs w:val="28"/>
        </w:rPr>
        <w:t>. In addition, he argued that the Human Resource P</w:t>
      </w:r>
      <w:r w:rsidR="00A62638">
        <w:rPr>
          <w:rFonts w:asciiTheme="minorHAnsi" w:hAnsiTheme="minorHAnsi" w:cstheme="minorHAnsi"/>
          <w:bCs/>
          <w:sz w:val="28"/>
          <w:szCs w:val="28"/>
        </w:rPr>
        <w:t>olicy provides</w:t>
      </w:r>
      <w:r w:rsidR="00E17DF8">
        <w:rPr>
          <w:rFonts w:asciiTheme="minorHAnsi" w:hAnsiTheme="minorHAnsi" w:cstheme="minorHAnsi"/>
          <w:bCs/>
          <w:sz w:val="28"/>
          <w:szCs w:val="28"/>
        </w:rPr>
        <w:t xml:space="preserve"> for integrity and professionalism as one of the </w:t>
      </w:r>
      <w:r w:rsidR="00A62638">
        <w:rPr>
          <w:rFonts w:asciiTheme="minorHAnsi" w:hAnsiTheme="minorHAnsi" w:cstheme="minorHAnsi"/>
          <w:bCs/>
          <w:sz w:val="28"/>
          <w:szCs w:val="28"/>
        </w:rPr>
        <w:t>Respondent’s core</w:t>
      </w:r>
      <w:r w:rsidR="00E17DF8">
        <w:rPr>
          <w:rFonts w:asciiTheme="minorHAnsi" w:hAnsiTheme="minorHAnsi" w:cstheme="minorHAnsi"/>
          <w:bCs/>
          <w:sz w:val="28"/>
          <w:szCs w:val="28"/>
        </w:rPr>
        <w:t xml:space="preserve"> values. He also cited clause 19.2 (</w:t>
      </w:r>
      <w:proofErr w:type="gramStart"/>
      <w:r w:rsidR="00E17DF8">
        <w:rPr>
          <w:rFonts w:asciiTheme="minorHAnsi" w:hAnsiTheme="minorHAnsi" w:cstheme="minorHAnsi"/>
          <w:bCs/>
          <w:sz w:val="28"/>
          <w:szCs w:val="28"/>
        </w:rPr>
        <w:t xml:space="preserve">c </w:t>
      </w:r>
      <w:r w:rsidR="00F76B0C">
        <w:rPr>
          <w:rFonts w:asciiTheme="minorHAnsi" w:hAnsiTheme="minorHAnsi" w:cstheme="minorHAnsi"/>
          <w:bCs/>
          <w:sz w:val="28"/>
          <w:szCs w:val="28"/>
        </w:rPr>
        <w:t>)</w:t>
      </w:r>
      <w:proofErr w:type="gramEnd"/>
      <w:r w:rsidR="00E17DF8">
        <w:rPr>
          <w:rFonts w:asciiTheme="minorHAnsi" w:hAnsiTheme="minorHAnsi" w:cstheme="minorHAnsi"/>
          <w:bCs/>
          <w:sz w:val="28"/>
          <w:szCs w:val="28"/>
        </w:rPr>
        <w:t xml:space="preserve"> of the Policy </w:t>
      </w:r>
      <w:r w:rsidR="00CD7687">
        <w:rPr>
          <w:rFonts w:asciiTheme="minorHAnsi" w:hAnsiTheme="minorHAnsi" w:cstheme="minorHAnsi"/>
          <w:bCs/>
          <w:sz w:val="28"/>
          <w:szCs w:val="28"/>
        </w:rPr>
        <w:t>which provides that</w:t>
      </w:r>
      <w:r w:rsidR="00E17DF8">
        <w:rPr>
          <w:rFonts w:asciiTheme="minorHAnsi" w:hAnsiTheme="minorHAnsi" w:cstheme="minorHAnsi"/>
          <w:bCs/>
          <w:sz w:val="28"/>
          <w:szCs w:val="28"/>
        </w:rPr>
        <w:t>:</w:t>
      </w:r>
    </w:p>
    <w:p w14:paraId="285D791B" w14:textId="62384B04" w:rsidR="00E17DF8" w:rsidRDefault="00E17DF8" w:rsidP="00E17DF8">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“An employee of the bank is expected to conduct himself both in public and in private so as not to bring the bank into disrepute. It may constitute sufficient grounds for disciplinary action if an employee’s conduct in the office or after office hours is deemed to be an embarrassment to the bank.”</w:t>
      </w:r>
    </w:p>
    <w:p w14:paraId="21265F47" w14:textId="658D6B3F" w:rsidR="00CD7687" w:rsidRDefault="00F76B0C" w:rsidP="00D35F1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w:t>
      </w:r>
      <w:r w:rsidR="00CD7687">
        <w:rPr>
          <w:rFonts w:asciiTheme="minorHAnsi" w:hAnsiTheme="minorHAnsi" w:cstheme="minorHAnsi"/>
          <w:bCs/>
          <w:sz w:val="28"/>
          <w:szCs w:val="28"/>
        </w:rPr>
        <w:t xml:space="preserve">according to “R4”, </w:t>
      </w:r>
      <w:r>
        <w:rPr>
          <w:rFonts w:asciiTheme="minorHAnsi" w:hAnsiTheme="minorHAnsi" w:cstheme="minorHAnsi"/>
          <w:bCs/>
          <w:sz w:val="28"/>
          <w:szCs w:val="28"/>
        </w:rPr>
        <w:t xml:space="preserve">the </w:t>
      </w:r>
      <w:r w:rsidR="00CD7687">
        <w:rPr>
          <w:rFonts w:asciiTheme="minorHAnsi" w:hAnsiTheme="minorHAnsi" w:cstheme="minorHAnsi"/>
          <w:bCs/>
          <w:sz w:val="28"/>
          <w:szCs w:val="28"/>
        </w:rPr>
        <w:t xml:space="preserve">Claimant’s explanation to the Manager Centenary Bank, </w:t>
      </w:r>
      <w:proofErr w:type="spellStart"/>
      <w:r w:rsidR="00CD7687">
        <w:rPr>
          <w:rFonts w:asciiTheme="minorHAnsi" w:hAnsiTheme="minorHAnsi" w:cstheme="minorHAnsi"/>
          <w:bCs/>
          <w:sz w:val="28"/>
          <w:szCs w:val="28"/>
        </w:rPr>
        <w:t>Najjanakumbi</w:t>
      </w:r>
      <w:proofErr w:type="spellEnd"/>
      <w:r w:rsidR="00CD7687">
        <w:rPr>
          <w:rFonts w:asciiTheme="minorHAnsi" w:hAnsiTheme="minorHAnsi" w:cstheme="minorHAnsi"/>
          <w:bCs/>
          <w:sz w:val="28"/>
          <w:szCs w:val="28"/>
        </w:rPr>
        <w:t xml:space="preserve"> Branch, he </w:t>
      </w:r>
      <w:r w:rsidR="006C2C87">
        <w:rPr>
          <w:rFonts w:asciiTheme="minorHAnsi" w:hAnsiTheme="minorHAnsi" w:cstheme="minorHAnsi"/>
          <w:bCs/>
          <w:sz w:val="28"/>
          <w:szCs w:val="28"/>
        </w:rPr>
        <w:t>admitted</w:t>
      </w:r>
      <w:r w:rsidR="00CD7687">
        <w:rPr>
          <w:rFonts w:asciiTheme="minorHAnsi" w:hAnsiTheme="minorHAnsi" w:cstheme="minorHAnsi"/>
          <w:bCs/>
          <w:sz w:val="28"/>
          <w:szCs w:val="28"/>
        </w:rPr>
        <w:t xml:space="preserve"> that he wrote the false demand letter therefore he committed the </w:t>
      </w:r>
      <w:r>
        <w:rPr>
          <w:rFonts w:asciiTheme="minorHAnsi" w:hAnsiTheme="minorHAnsi" w:cstheme="minorHAnsi"/>
          <w:bCs/>
          <w:sz w:val="28"/>
          <w:szCs w:val="28"/>
        </w:rPr>
        <w:t>infraction as provided by the Policy</w:t>
      </w:r>
      <w:r w:rsidR="00CD7687">
        <w:rPr>
          <w:rFonts w:asciiTheme="minorHAnsi" w:hAnsiTheme="minorHAnsi" w:cstheme="minorHAnsi"/>
          <w:bCs/>
          <w:sz w:val="28"/>
          <w:szCs w:val="28"/>
        </w:rPr>
        <w:t xml:space="preserve">, that is he </w:t>
      </w:r>
      <w:r>
        <w:rPr>
          <w:rFonts w:asciiTheme="minorHAnsi" w:hAnsiTheme="minorHAnsi" w:cstheme="minorHAnsi"/>
          <w:bCs/>
          <w:sz w:val="28"/>
          <w:szCs w:val="28"/>
        </w:rPr>
        <w:t>for</w:t>
      </w:r>
      <w:r w:rsidR="00CD7687">
        <w:rPr>
          <w:rFonts w:asciiTheme="minorHAnsi" w:hAnsiTheme="minorHAnsi" w:cstheme="minorHAnsi"/>
          <w:bCs/>
          <w:sz w:val="28"/>
          <w:szCs w:val="28"/>
        </w:rPr>
        <w:t>g</w:t>
      </w:r>
      <w:r>
        <w:rPr>
          <w:rFonts w:asciiTheme="minorHAnsi" w:hAnsiTheme="minorHAnsi" w:cstheme="minorHAnsi"/>
          <w:bCs/>
          <w:sz w:val="28"/>
          <w:szCs w:val="28"/>
        </w:rPr>
        <w:t>ed and uttered a false document</w:t>
      </w:r>
      <w:r w:rsidR="00CD7687">
        <w:rPr>
          <w:rFonts w:asciiTheme="minorHAnsi" w:hAnsiTheme="minorHAnsi" w:cstheme="minorHAnsi"/>
          <w:bCs/>
          <w:sz w:val="28"/>
          <w:szCs w:val="28"/>
        </w:rPr>
        <w:t>.</w:t>
      </w:r>
    </w:p>
    <w:p w14:paraId="01B78B77" w14:textId="69271590" w:rsidR="001E5261" w:rsidRDefault="00D35F13" w:rsidP="006C2C87">
      <w:pPr>
        <w:spacing w:line="360" w:lineRule="auto"/>
        <w:jc w:val="both"/>
        <w:rPr>
          <w:sz w:val="28"/>
          <w:szCs w:val="28"/>
        </w:rPr>
      </w:pPr>
      <w:r>
        <w:rPr>
          <w:rFonts w:asciiTheme="minorHAnsi" w:hAnsiTheme="minorHAnsi" w:cstheme="minorHAnsi"/>
          <w:bCs/>
          <w:sz w:val="28"/>
          <w:szCs w:val="28"/>
        </w:rPr>
        <w:t xml:space="preserve">Counsel further submitted that during cross examination, the Claimant admitted that he was used by Katende to write the false document </w:t>
      </w:r>
      <w:r w:rsidR="00A62638">
        <w:rPr>
          <w:rFonts w:asciiTheme="minorHAnsi" w:hAnsiTheme="minorHAnsi" w:cstheme="minorHAnsi"/>
          <w:bCs/>
          <w:sz w:val="28"/>
          <w:szCs w:val="28"/>
        </w:rPr>
        <w:t>because of</w:t>
      </w:r>
      <w:r>
        <w:rPr>
          <w:rFonts w:asciiTheme="minorHAnsi" w:hAnsiTheme="minorHAnsi" w:cstheme="minorHAnsi"/>
          <w:bCs/>
          <w:sz w:val="28"/>
          <w:szCs w:val="28"/>
        </w:rPr>
        <w:t xml:space="preserve"> his experience as a banker. </w:t>
      </w:r>
      <w:r w:rsidR="00ED182F" w:rsidRPr="005F2238">
        <w:rPr>
          <w:sz w:val="28"/>
          <w:szCs w:val="28"/>
        </w:rPr>
        <w:t xml:space="preserve">According to Counsel </w:t>
      </w:r>
      <w:r w:rsidR="006C2C87">
        <w:rPr>
          <w:sz w:val="28"/>
          <w:szCs w:val="28"/>
        </w:rPr>
        <w:t xml:space="preserve">this </w:t>
      </w:r>
      <w:r w:rsidR="006C2C87" w:rsidRPr="005F2238">
        <w:rPr>
          <w:sz w:val="28"/>
          <w:szCs w:val="28"/>
        </w:rPr>
        <w:t>was</w:t>
      </w:r>
      <w:r w:rsidR="00ED182F" w:rsidRPr="005F2238">
        <w:rPr>
          <w:sz w:val="28"/>
          <w:szCs w:val="28"/>
        </w:rPr>
        <w:t xml:space="preserve"> evident that the </w:t>
      </w:r>
      <w:r w:rsidR="00F730DC" w:rsidRPr="005F2238">
        <w:rPr>
          <w:sz w:val="28"/>
          <w:szCs w:val="28"/>
        </w:rPr>
        <w:t>C</w:t>
      </w:r>
      <w:r w:rsidR="00ED182F" w:rsidRPr="005F2238">
        <w:rPr>
          <w:sz w:val="28"/>
          <w:szCs w:val="28"/>
        </w:rPr>
        <w:t xml:space="preserve">laimant used his position as a </w:t>
      </w:r>
      <w:r w:rsidR="00ED182F" w:rsidRPr="005F2238">
        <w:rPr>
          <w:sz w:val="28"/>
          <w:szCs w:val="28"/>
        </w:rPr>
        <w:lastRenderedPageBreak/>
        <w:t>banker to write the letter and that is</w:t>
      </w:r>
      <w:r w:rsidR="006C2C87">
        <w:rPr>
          <w:sz w:val="28"/>
          <w:szCs w:val="28"/>
        </w:rPr>
        <w:t xml:space="preserve"> </w:t>
      </w:r>
      <w:r w:rsidR="00ED182F" w:rsidRPr="005F2238">
        <w:rPr>
          <w:sz w:val="28"/>
          <w:szCs w:val="28"/>
        </w:rPr>
        <w:t xml:space="preserve">why </w:t>
      </w:r>
      <w:proofErr w:type="spellStart"/>
      <w:r w:rsidR="00ED182F" w:rsidRPr="005F2238">
        <w:rPr>
          <w:sz w:val="28"/>
          <w:szCs w:val="28"/>
        </w:rPr>
        <w:t>Bugembe</w:t>
      </w:r>
      <w:proofErr w:type="spellEnd"/>
      <w:r w:rsidR="00ED182F" w:rsidRPr="005F2238">
        <w:rPr>
          <w:sz w:val="28"/>
          <w:szCs w:val="28"/>
        </w:rPr>
        <w:t xml:space="preserve"> complained to the </w:t>
      </w:r>
      <w:r w:rsidR="006C2C87">
        <w:rPr>
          <w:sz w:val="28"/>
          <w:szCs w:val="28"/>
        </w:rPr>
        <w:t>B</w:t>
      </w:r>
      <w:r w:rsidR="00ED182F" w:rsidRPr="005F2238">
        <w:rPr>
          <w:sz w:val="28"/>
          <w:szCs w:val="28"/>
        </w:rPr>
        <w:t xml:space="preserve">ank. </w:t>
      </w:r>
      <w:r w:rsidR="006C2C87">
        <w:rPr>
          <w:sz w:val="28"/>
          <w:szCs w:val="28"/>
        </w:rPr>
        <w:t xml:space="preserve">He therefore refuted the claimant’s excuse that </w:t>
      </w:r>
      <w:r w:rsidR="00ED182F" w:rsidRPr="005F2238">
        <w:rPr>
          <w:sz w:val="28"/>
          <w:szCs w:val="28"/>
        </w:rPr>
        <w:t>he</w:t>
      </w:r>
      <w:r w:rsidR="005F2238">
        <w:rPr>
          <w:sz w:val="28"/>
          <w:szCs w:val="28"/>
        </w:rPr>
        <w:t xml:space="preserve"> wrote </w:t>
      </w:r>
      <w:r w:rsidR="006C2C87">
        <w:rPr>
          <w:sz w:val="28"/>
          <w:szCs w:val="28"/>
        </w:rPr>
        <w:t xml:space="preserve">the demand letter </w:t>
      </w:r>
      <w:r w:rsidR="005F2238">
        <w:rPr>
          <w:sz w:val="28"/>
          <w:szCs w:val="28"/>
        </w:rPr>
        <w:t xml:space="preserve">in </w:t>
      </w:r>
      <w:r w:rsidR="00ED182F" w:rsidRPr="005F2238">
        <w:rPr>
          <w:sz w:val="28"/>
          <w:szCs w:val="28"/>
        </w:rPr>
        <w:t xml:space="preserve">his personal capacity </w:t>
      </w:r>
      <w:r w:rsidR="006C2C87">
        <w:rPr>
          <w:sz w:val="28"/>
          <w:szCs w:val="28"/>
        </w:rPr>
        <w:t>because t</w:t>
      </w:r>
      <w:r w:rsidR="00ED182F" w:rsidRPr="005F2238">
        <w:rPr>
          <w:sz w:val="28"/>
          <w:szCs w:val="28"/>
        </w:rPr>
        <w:t>he bank’s</w:t>
      </w:r>
      <w:r w:rsidR="005B61E7" w:rsidRPr="005F2238">
        <w:rPr>
          <w:sz w:val="28"/>
          <w:szCs w:val="28"/>
        </w:rPr>
        <w:t xml:space="preserve"> name was</w:t>
      </w:r>
      <w:r w:rsidR="006C2C87">
        <w:rPr>
          <w:sz w:val="28"/>
          <w:szCs w:val="28"/>
        </w:rPr>
        <w:t xml:space="preserve"> not </w:t>
      </w:r>
      <w:r w:rsidR="006C2C87" w:rsidRPr="005F2238">
        <w:rPr>
          <w:sz w:val="28"/>
          <w:szCs w:val="28"/>
        </w:rPr>
        <w:t>involved</w:t>
      </w:r>
      <w:r w:rsidR="005B61E7" w:rsidRPr="005F2238">
        <w:rPr>
          <w:sz w:val="28"/>
          <w:szCs w:val="28"/>
        </w:rPr>
        <w:t>.</w:t>
      </w:r>
      <w:r w:rsidR="005F2238">
        <w:rPr>
          <w:sz w:val="28"/>
          <w:szCs w:val="28"/>
        </w:rPr>
        <w:t xml:space="preserve"> He invited court to note that the </w:t>
      </w:r>
      <w:r w:rsidR="006C2C87">
        <w:rPr>
          <w:sz w:val="28"/>
          <w:szCs w:val="28"/>
        </w:rPr>
        <w:t>disputed letter</w:t>
      </w:r>
      <w:r w:rsidR="005F2238">
        <w:rPr>
          <w:sz w:val="28"/>
          <w:szCs w:val="28"/>
        </w:rPr>
        <w:t xml:space="preserve"> was authored on 28/03/2016, which was a Monday and therefore a work day.</w:t>
      </w:r>
      <w:r w:rsidR="00102A77">
        <w:rPr>
          <w:sz w:val="28"/>
          <w:szCs w:val="28"/>
        </w:rPr>
        <w:t xml:space="preserve"> </w:t>
      </w:r>
      <w:r w:rsidR="005F2238">
        <w:rPr>
          <w:sz w:val="28"/>
          <w:szCs w:val="28"/>
        </w:rPr>
        <w:t xml:space="preserve">According to </w:t>
      </w:r>
      <w:r w:rsidR="00102A77">
        <w:rPr>
          <w:sz w:val="28"/>
          <w:szCs w:val="28"/>
        </w:rPr>
        <w:t>him</w:t>
      </w:r>
      <w:r w:rsidR="005F2238">
        <w:rPr>
          <w:sz w:val="28"/>
          <w:szCs w:val="28"/>
        </w:rPr>
        <w:t xml:space="preserve"> no evidence was led to indicate that he was on leave</w:t>
      </w:r>
      <w:r w:rsidR="007E0433">
        <w:rPr>
          <w:sz w:val="28"/>
          <w:szCs w:val="28"/>
        </w:rPr>
        <w:t xml:space="preserve">, therefore the infraction was committed in the course </w:t>
      </w:r>
      <w:r w:rsidR="001E5261">
        <w:rPr>
          <w:sz w:val="28"/>
          <w:szCs w:val="28"/>
        </w:rPr>
        <w:t>of his</w:t>
      </w:r>
      <w:r w:rsidR="007E0433">
        <w:rPr>
          <w:sz w:val="28"/>
          <w:szCs w:val="28"/>
        </w:rPr>
        <w:t xml:space="preserve"> employment</w:t>
      </w:r>
      <w:r w:rsidR="001E5261">
        <w:rPr>
          <w:sz w:val="28"/>
          <w:szCs w:val="28"/>
        </w:rPr>
        <w:t xml:space="preserve"> and therefore</w:t>
      </w:r>
      <w:r w:rsidR="007E0433">
        <w:rPr>
          <w:sz w:val="28"/>
          <w:szCs w:val="28"/>
        </w:rPr>
        <w:t xml:space="preserve"> the argument that it occurred in his private capacity cannot hold. </w:t>
      </w:r>
    </w:p>
    <w:p w14:paraId="7D68288B" w14:textId="77777777" w:rsidR="005C1A2B" w:rsidRDefault="007E0433" w:rsidP="005C1A2B">
      <w:pPr>
        <w:spacing w:line="360" w:lineRule="auto"/>
        <w:jc w:val="both"/>
        <w:rPr>
          <w:sz w:val="28"/>
          <w:szCs w:val="28"/>
        </w:rPr>
      </w:pPr>
      <w:r>
        <w:rPr>
          <w:sz w:val="28"/>
          <w:szCs w:val="28"/>
        </w:rPr>
        <w:t>Be that as it may he insisted that according to clause 11.3 of the Respondent’s Human Resources Policies and procedures</w:t>
      </w:r>
      <w:r w:rsidR="001E5261">
        <w:rPr>
          <w:sz w:val="28"/>
          <w:szCs w:val="28"/>
        </w:rPr>
        <w:t>,</w:t>
      </w:r>
      <w:r>
        <w:rPr>
          <w:sz w:val="28"/>
          <w:szCs w:val="28"/>
        </w:rPr>
        <w:t xml:space="preserve"> an employee is liable for infractions committed within and outside his scope of work. In the circumstances the Claimants’ employment </w:t>
      </w:r>
      <w:r w:rsidR="00244861">
        <w:rPr>
          <w:sz w:val="28"/>
          <w:szCs w:val="28"/>
        </w:rPr>
        <w:t xml:space="preserve">as a banker </w:t>
      </w:r>
      <w:r>
        <w:rPr>
          <w:sz w:val="28"/>
          <w:szCs w:val="28"/>
        </w:rPr>
        <w:t xml:space="preserve">ceased to be acceptable </w:t>
      </w:r>
      <w:r w:rsidR="001E5261">
        <w:rPr>
          <w:sz w:val="28"/>
          <w:szCs w:val="28"/>
        </w:rPr>
        <w:t>because the</w:t>
      </w:r>
      <w:r w:rsidR="00244861">
        <w:rPr>
          <w:sz w:val="28"/>
          <w:szCs w:val="28"/>
        </w:rPr>
        <w:t xml:space="preserve"> </w:t>
      </w:r>
      <w:r>
        <w:rPr>
          <w:sz w:val="28"/>
          <w:szCs w:val="28"/>
        </w:rPr>
        <w:t xml:space="preserve">Respondent as a </w:t>
      </w:r>
      <w:r w:rsidR="00244861">
        <w:rPr>
          <w:sz w:val="28"/>
          <w:szCs w:val="28"/>
        </w:rPr>
        <w:t>financial</w:t>
      </w:r>
      <w:r>
        <w:rPr>
          <w:sz w:val="28"/>
          <w:szCs w:val="28"/>
        </w:rPr>
        <w:t xml:space="preserve"> institution, </w:t>
      </w:r>
      <w:r w:rsidR="00244861">
        <w:rPr>
          <w:sz w:val="28"/>
          <w:szCs w:val="28"/>
        </w:rPr>
        <w:t xml:space="preserve">is </w:t>
      </w:r>
      <w:r>
        <w:rPr>
          <w:sz w:val="28"/>
          <w:szCs w:val="28"/>
        </w:rPr>
        <w:t>expected to have high standards of ethics and integrity</w:t>
      </w:r>
      <w:r w:rsidR="00244861">
        <w:rPr>
          <w:sz w:val="28"/>
          <w:szCs w:val="28"/>
        </w:rPr>
        <w:t>.</w:t>
      </w:r>
      <w:r w:rsidR="001E5261">
        <w:rPr>
          <w:sz w:val="28"/>
          <w:szCs w:val="28"/>
        </w:rPr>
        <w:t xml:space="preserve"> </w:t>
      </w:r>
      <w:r w:rsidR="0086266A">
        <w:rPr>
          <w:sz w:val="28"/>
          <w:szCs w:val="28"/>
        </w:rPr>
        <w:t>He</w:t>
      </w:r>
      <w:r w:rsidR="001E5261">
        <w:rPr>
          <w:sz w:val="28"/>
          <w:szCs w:val="28"/>
        </w:rPr>
        <w:t xml:space="preserve"> relied on </w:t>
      </w:r>
      <w:r w:rsidR="0086266A">
        <w:rPr>
          <w:b/>
          <w:bCs/>
          <w:sz w:val="28"/>
          <w:szCs w:val="28"/>
        </w:rPr>
        <w:t xml:space="preserve">Leach vs Office of Communications[2012]I.C.R1269, </w:t>
      </w:r>
      <w:r w:rsidR="007446DF" w:rsidRPr="007446DF">
        <w:rPr>
          <w:i/>
          <w:iCs/>
          <w:sz w:val="28"/>
          <w:szCs w:val="28"/>
        </w:rPr>
        <w:t>who</w:t>
      </w:r>
      <w:r w:rsidR="007446DF">
        <w:rPr>
          <w:i/>
          <w:iCs/>
          <w:sz w:val="28"/>
          <w:szCs w:val="28"/>
        </w:rPr>
        <w:t>s</w:t>
      </w:r>
      <w:r w:rsidR="007446DF" w:rsidRPr="007446DF">
        <w:rPr>
          <w:i/>
          <w:iCs/>
          <w:sz w:val="28"/>
          <w:szCs w:val="28"/>
        </w:rPr>
        <w:t xml:space="preserve">e holding </w:t>
      </w:r>
      <w:r w:rsidR="007446DF">
        <w:rPr>
          <w:i/>
          <w:iCs/>
          <w:sz w:val="28"/>
          <w:szCs w:val="28"/>
        </w:rPr>
        <w:t>is</w:t>
      </w:r>
      <w:r w:rsidR="007446DF" w:rsidRPr="00102A77">
        <w:rPr>
          <w:i/>
          <w:iCs/>
          <w:sz w:val="28"/>
          <w:szCs w:val="28"/>
        </w:rPr>
        <w:t xml:space="preserve"> to the effect that </w:t>
      </w:r>
      <w:r w:rsidR="007446DF">
        <w:rPr>
          <w:i/>
          <w:iCs/>
          <w:sz w:val="28"/>
          <w:szCs w:val="28"/>
        </w:rPr>
        <w:t xml:space="preserve">the dismissal of an employee on grounds of misconduct, would be justified </w:t>
      </w:r>
      <w:r w:rsidR="007446DF" w:rsidRPr="00102A77">
        <w:rPr>
          <w:i/>
          <w:iCs/>
          <w:sz w:val="28"/>
          <w:szCs w:val="28"/>
        </w:rPr>
        <w:t xml:space="preserve">where the </w:t>
      </w:r>
      <w:r w:rsidR="007446DF">
        <w:rPr>
          <w:i/>
          <w:iCs/>
          <w:sz w:val="28"/>
          <w:szCs w:val="28"/>
        </w:rPr>
        <w:t xml:space="preserve"> </w:t>
      </w:r>
      <w:proofErr w:type="spellStart"/>
      <w:r w:rsidR="007446DF">
        <w:rPr>
          <w:i/>
          <w:iCs/>
          <w:sz w:val="28"/>
          <w:szCs w:val="28"/>
        </w:rPr>
        <w:t>the</w:t>
      </w:r>
      <w:proofErr w:type="spellEnd"/>
      <w:r w:rsidR="007446DF">
        <w:rPr>
          <w:i/>
          <w:iCs/>
          <w:sz w:val="28"/>
          <w:szCs w:val="28"/>
        </w:rPr>
        <w:t xml:space="preserve"> </w:t>
      </w:r>
      <w:r w:rsidR="007446DF" w:rsidRPr="00102A77">
        <w:rPr>
          <w:i/>
          <w:iCs/>
          <w:sz w:val="28"/>
          <w:szCs w:val="28"/>
        </w:rPr>
        <w:t>mis</w:t>
      </w:r>
      <w:r w:rsidR="001E5261">
        <w:rPr>
          <w:i/>
          <w:iCs/>
          <w:sz w:val="28"/>
          <w:szCs w:val="28"/>
        </w:rPr>
        <w:t xml:space="preserve"> </w:t>
      </w:r>
      <w:r w:rsidR="007446DF" w:rsidRPr="00102A77">
        <w:rPr>
          <w:i/>
          <w:iCs/>
          <w:sz w:val="28"/>
          <w:szCs w:val="28"/>
        </w:rPr>
        <w:t>conduct</w:t>
      </w:r>
      <w:r w:rsidR="001E5261">
        <w:rPr>
          <w:i/>
          <w:iCs/>
          <w:sz w:val="28"/>
          <w:szCs w:val="28"/>
        </w:rPr>
        <w:t xml:space="preserve">  whether related to the employment or not,</w:t>
      </w:r>
      <w:r w:rsidR="007446DF" w:rsidRPr="00102A77">
        <w:rPr>
          <w:i/>
          <w:iCs/>
          <w:sz w:val="28"/>
          <w:szCs w:val="28"/>
        </w:rPr>
        <w:t xml:space="preserve"> if exposed is likely to destroy public confidence in </w:t>
      </w:r>
      <w:r w:rsidR="007446DF">
        <w:rPr>
          <w:i/>
          <w:iCs/>
          <w:sz w:val="28"/>
          <w:szCs w:val="28"/>
        </w:rPr>
        <w:t xml:space="preserve">the </w:t>
      </w:r>
      <w:r w:rsidR="007446DF" w:rsidRPr="00102A77">
        <w:rPr>
          <w:i/>
          <w:iCs/>
          <w:sz w:val="28"/>
          <w:szCs w:val="28"/>
        </w:rPr>
        <w:t>organisation</w:t>
      </w:r>
      <w:r w:rsidR="001E5261">
        <w:rPr>
          <w:i/>
          <w:iCs/>
          <w:sz w:val="28"/>
          <w:szCs w:val="28"/>
        </w:rPr>
        <w:t xml:space="preserve">. </w:t>
      </w:r>
      <w:r w:rsidR="001E5261">
        <w:rPr>
          <w:sz w:val="28"/>
          <w:szCs w:val="28"/>
        </w:rPr>
        <w:t xml:space="preserve">He argued that many </w:t>
      </w:r>
      <w:r w:rsidR="0086266A">
        <w:rPr>
          <w:sz w:val="28"/>
          <w:szCs w:val="28"/>
        </w:rPr>
        <w:t xml:space="preserve">courts have held the dismissal of employee’s who have conducted themselves in a manner </w:t>
      </w:r>
      <w:r w:rsidR="005C1A2B">
        <w:rPr>
          <w:sz w:val="28"/>
          <w:szCs w:val="28"/>
        </w:rPr>
        <w:t xml:space="preserve">which </w:t>
      </w:r>
      <w:r w:rsidR="0086266A">
        <w:rPr>
          <w:sz w:val="28"/>
          <w:szCs w:val="28"/>
        </w:rPr>
        <w:t xml:space="preserve">damages or poses a threat to an </w:t>
      </w:r>
      <w:r w:rsidR="00CA2560">
        <w:rPr>
          <w:sz w:val="28"/>
          <w:szCs w:val="28"/>
        </w:rPr>
        <w:t>organization’s</w:t>
      </w:r>
      <w:r w:rsidR="0086266A">
        <w:rPr>
          <w:sz w:val="28"/>
          <w:szCs w:val="28"/>
        </w:rPr>
        <w:t xml:space="preserve"> reputation to be fair, even when the conduct complained of is not </w:t>
      </w:r>
      <w:r w:rsidR="00CA2560">
        <w:rPr>
          <w:sz w:val="28"/>
          <w:szCs w:val="28"/>
        </w:rPr>
        <w:t xml:space="preserve">directly related to the employment or it is not specified in its </w:t>
      </w:r>
      <w:r w:rsidR="00E540C2">
        <w:rPr>
          <w:sz w:val="28"/>
          <w:szCs w:val="28"/>
        </w:rPr>
        <w:t>H</w:t>
      </w:r>
      <w:r w:rsidR="00CA2560">
        <w:rPr>
          <w:sz w:val="28"/>
          <w:szCs w:val="28"/>
        </w:rPr>
        <w:t xml:space="preserve">uman </w:t>
      </w:r>
      <w:r w:rsidR="00E540C2">
        <w:rPr>
          <w:sz w:val="28"/>
          <w:szCs w:val="28"/>
        </w:rPr>
        <w:t>R</w:t>
      </w:r>
      <w:r w:rsidR="00CA2560">
        <w:rPr>
          <w:sz w:val="28"/>
          <w:szCs w:val="28"/>
        </w:rPr>
        <w:t xml:space="preserve">esources </w:t>
      </w:r>
      <w:r w:rsidR="00E540C2">
        <w:rPr>
          <w:sz w:val="28"/>
          <w:szCs w:val="28"/>
        </w:rPr>
        <w:t>P</w:t>
      </w:r>
      <w:r w:rsidR="00CA2560">
        <w:rPr>
          <w:sz w:val="28"/>
          <w:szCs w:val="28"/>
        </w:rPr>
        <w:t>olicies.</w:t>
      </w:r>
      <w:r w:rsidR="005C1A2B">
        <w:rPr>
          <w:sz w:val="28"/>
          <w:szCs w:val="28"/>
        </w:rPr>
        <w:t xml:space="preserve"> </w:t>
      </w:r>
    </w:p>
    <w:p w14:paraId="03585CEE" w14:textId="1FD5E89A" w:rsidR="00E540C2" w:rsidRPr="005C1A2B" w:rsidRDefault="00E540C2" w:rsidP="005C1A2B">
      <w:pPr>
        <w:spacing w:line="360" w:lineRule="auto"/>
        <w:jc w:val="both"/>
        <w:rPr>
          <w:rFonts w:asciiTheme="minorHAnsi" w:hAnsiTheme="minorHAnsi" w:cstheme="minorHAnsi"/>
          <w:bCs/>
          <w:sz w:val="28"/>
          <w:szCs w:val="28"/>
        </w:rPr>
      </w:pPr>
      <w:r>
        <w:rPr>
          <w:sz w:val="28"/>
          <w:szCs w:val="28"/>
        </w:rPr>
        <w:t xml:space="preserve">He contended that the infractions committed by the Claimant were at the core of his relationship with the Respondent and once broken it was questionable whether the trust and confidence between them would be maintained. He further stated that the offences were criminal Offences sanctionable under </w:t>
      </w:r>
      <w:r w:rsidR="005C1A2B">
        <w:rPr>
          <w:sz w:val="28"/>
          <w:szCs w:val="28"/>
        </w:rPr>
        <w:t>the Penal</w:t>
      </w:r>
      <w:r>
        <w:rPr>
          <w:sz w:val="28"/>
          <w:szCs w:val="28"/>
        </w:rPr>
        <w:t xml:space="preserve"> Code Act Cap 120 and no financial institution worth its name would be expected to keep an employee such </w:t>
      </w:r>
      <w:r>
        <w:rPr>
          <w:sz w:val="28"/>
          <w:szCs w:val="28"/>
        </w:rPr>
        <w:lastRenderedPageBreak/>
        <w:t>as the claimant</w:t>
      </w:r>
      <w:r w:rsidR="005C1A2B">
        <w:rPr>
          <w:sz w:val="28"/>
          <w:szCs w:val="28"/>
        </w:rPr>
        <w:t>,</w:t>
      </w:r>
      <w:r>
        <w:rPr>
          <w:sz w:val="28"/>
          <w:szCs w:val="28"/>
        </w:rPr>
        <w:t xml:space="preserve"> in its employ, given that</w:t>
      </w:r>
      <w:r w:rsidR="005C1A2B">
        <w:rPr>
          <w:sz w:val="28"/>
          <w:szCs w:val="28"/>
        </w:rPr>
        <w:t xml:space="preserve"> its business thrives</w:t>
      </w:r>
      <w:r>
        <w:rPr>
          <w:sz w:val="28"/>
          <w:szCs w:val="28"/>
        </w:rPr>
        <w:t xml:space="preserve"> on high levels of trust and reputation.</w:t>
      </w:r>
    </w:p>
    <w:p w14:paraId="1413AB10" w14:textId="4B47CEEA" w:rsidR="00E540C2" w:rsidRPr="005C1A2B" w:rsidRDefault="00E540C2" w:rsidP="00E540C2">
      <w:pPr>
        <w:spacing w:line="360" w:lineRule="auto"/>
        <w:jc w:val="both"/>
        <w:rPr>
          <w:rFonts w:asciiTheme="minorHAnsi" w:hAnsiTheme="minorHAnsi" w:cstheme="minorHAnsi"/>
          <w:b/>
          <w:i/>
          <w:iCs/>
          <w:sz w:val="28"/>
          <w:szCs w:val="28"/>
        </w:rPr>
      </w:pPr>
      <w:r>
        <w:rPr>
          <w:sz w:val="28"/>
          <w:szCs w:val="28"/>
        </w:rPr>
        <w:t xml:space="preserve">He concluded that the Claimant’s dismissal was therefore justified for </w:t>
      </w:r>
      <w:r w:rsidRPr="005C1A2B">
        <w:rPr>
          <w:rFonts w:asciiTheme="minorHAnsi" w:hAnsiTheme="minorHAnsi" w:cstheme="minorHAnsi"/>
          <w:b/>
          <w:i/>
          <w:iCs/>
          <w:sz w:val="28"/>
          <w:szCs w:val="28"/>
        </w:rPr>
        <w:t>“forging a letter, uttering a false demand notice in favour of Mr. Katende which resulted into a civil suit at Makindye Court, in breach of the Bank’s core values of professionalism and integrity which pose a huge reputational risk to the Bank.”</w:t>
      </w:r>
    </w:p>
    <w:p w14:paraId="5C9A5A36" w14:textId="77777777" w:rsidR="004A3893" w:rsidRDefault="00412BDF" w:rsidP="00E540C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also argued that the Claimant was accorded a fair hearing as prescribed under section 66(1) and (2) of the Employment Act 20</w:t>
      </w:r>
      <w:r w:rsidR="004A3893">
        <w:rPr>
          <w:rFonts w:asciiTheme="minorHAnsi" w:hAnsiTheme="minorHAnsi" w:cstheme="minorHAnsi"/>
          <w:bCs/>
          <w:sz w:val="28"/>
          <w:szCs w:val="28"/>
        </w:rPr>
        <w:t xml:space="preserve">06, because when </w:t>
      </w:r>
      <w:proofErr w:type="spellStart"/>
      <w:r w:rsidR="004A3893">
        <w:rPr>
          <w:rFonts w:asciiTheme="minorHAnsi" w:hAnsiTheme="minorHAnsi" w:cstheme="minorHAnsi"/>
          <w:bCs/>
          <w:sz w:val="28"/>
          <w:szCs w:val="28"/>
        </w:rPr>
        <w:t>Bugembe’s</w:t>
      </w:r>
      <w:proofErr w:type="spellEnd"/>
      <w:r w:rsidR="004A3893">
        <w:rPr>
          <w:rFonts w:asciiTheme="minorHAnsi" w:hAnsiTheme="minorHAnsi" w:cstheme="minorHAnsi"/>
          <w:bCs/>
          <w:sz w:val="28"/>
          <w:szCs w:val="28"/>
        </w:rPr>
        <w:t xml:space="preserve"> complaint was received, the claimant was suspended , to pave way for investigations and the suspension letter detailed the infractions he had committed, the investigation report was availed to him before the hearing and he was given opportunity to make representations at the hearing before he was dismissed with notice.  </w:t>
      </w:r>
    </w:p>
    <w:p w14:paraId="1CD9CE43" w14:textId="0DB67CB5" w:rsidR="00412BDF" w:rsidRDefault="00736B55" w:rsidP="00E540C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 refuted</w:t>
      </w:r>
      <w:r w:rsidR="005C1A2B">
        <w:rPr>
          <w:rFonts w:asciiTheme="minorHAnsi" w:hAnsiTheme="minorHAnsi" w:cstheme="minorHAnsi"/>
          <w:bCs/>
          <w:sz w:val="28"/>
          <w:szCs w:val="28"/>
        </w:rPr>
        <w:t xml:space="preserve"> the </w:t>
      </w:r>
      <w:r w:rsidR="004A3893">
        <w:rPr>
          <w:rFonts w:asciiTheme="minorHAnsi" w:hAnsiTheme="minorHAnsi" w:cstheme="minorHAnsi"/>
          <w:bCs/>
          <w:sz w:val="28"/>
          <w:szCs w:val="28"/>
        </w:rPr>
        <w:t xml:space="preserve">claim </w:t>
      </w:r>
      <w:r w:rsidR="009206EF">
        <w:rPr>
          <w:rFonts w:asciiTheme="minorHAnsi" w:hAnsiTheme="minorHAnsi" w:cstheme="minorHAnsi"/>
          <w:bCs/>
          <w:sz w:val="28"/>
          <w:szCs w:val="28"/>
        </w:rPr>
        <w:t xml:space="preserve">as stated under </w:t>
      </w:r>
      <w:r w:rsidR="004A3893">
        <w:rPr>
          <w:rFonts w:asciiTheme="minorHAnsi" w:hAnsiTheme="minorHAnsi" w:cstheme="minorHAnsi"/>
          <w:bCs/>
          <w:sz w:val="28"/>
          <w:szCs w:val="28"/>
        </w:rPr>
        <w:t xml:space="preserve">paragraph 6 </w:t>
      </w:r>
      <w:r w:rsidR="007F14A8">
        <w:rPr>
          <w:rFonts w:asciiTheme="minorHAnsi" w:hAnsiTheme="minorHAnsi" w:cstheme="minorHAnsi"/>
          <w:bCs/>
          <w:sz w:val="28"/>
          <w:szCs w:val="28"/>
        </w:rPr>
        <w:t>of the Claimant’s</w:t>
      </w:r>
      <w:r w:rsidR="009206EF">
        <w:rPr>
          <w:rFonts w:asciiTheme="minorHAnsi" w:hAnsiTheme="minorHAnsi" w:cstheme="minorHAnsi"/>
          <w:bCs/>
          <w:sz w:val="28"/>
          <w:szCs w:val="28"/>
        </w:rPr>
        <w:t xml:space="preserve"> memorandum that:</w:t>
      </w:r>
    </w:p>
    <w:p w14:paraId="7877C7F1" w14:textId="200102D3" w:rsidR="009206EF" w:rsidRDefault="00BE2E57" w:rsidP="00BE2E57">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7F517B">
        <w:rPr>
          <w:rFonts w:asciiTheme="minorHAnsi" w:hAnsiTheme="minorHAnsi" w:cstheme="minorHAnsi"/>
          <w:bCs/>
          <w:i/>
          <w:iCs/>
          <w:sz w:val="28"/>
          <w:szCs w:val="28"/>
        </w:rPr>
        <w:t>(a)</w:t>
      </w:r>
      <w:r w:rsidR="009206EF">
        <w:rPr>
          <w:rFonts w:asciiTheme="minorHAnsi" w:hAnsiTheme="minorHAnsi" w:cstheme="minorHAnsi"/>
          <w:bCs/>
          <w:i/>
          <w:iCs/>
          <w:sz w:val="28"/>
          <w:szCs w:val="28"/>
        </w:rPr>
        <w:t xml:space="preserve">the complainant, </w:t>
      </w:r>
      <w:r>
        <w:rPr>
          <w:rFonts w:asciiTheme="minorHAnsi" w:hAnsiTheme="minorHAnsi" w:cstheme="minorHAnsi"/>
          <w:bCs/>
          <w:i/>
          <w:iCs/>
          <w:sz w:val="28"/>
          <w:szCs w:val="28"/>
        </w:rPr>
        <w:t>G</w:t>
      </w:r>
      <w:r w:rsidR="009206EF">
        <w:rPr>
          <w:rFonts w:asciiTheme="minorHAnsi" w:hAnsiTheme="minorHAnsi" w:cstheme="minorHAnsi"/>
          <w:bCs/>
          <w:i/>
          <w:iCs/>
          <w:sz w:val="28"/>
          <w:szCs w:val="28"/>
        </w:rPr>
        <w:t xml:space="preserve">race </w:t>
      </w:r>
      <w:proofErr w:type="spellStart"/>
      <w:r w:rsidR="009206EF">
        <w:rPr>
          <w:rFonts w:asciiTheme="minorHAnsi" w:hAnsiTheme="minorHAnsi" w:cstheme="minorHAnsi"/>
          <w:bCs/>
          <w:i/>
          <w:iCs/>
          <w:sz w:val="28"/>
          <w:szCs w:val="28"/>
        </w:rPr>
        <w:t>Bugembe</w:t>
      </w:r>
      <w:proofErr w:type="spellEnd"/>
      <w:r w:rsidR="009206EF">
        <w:rPr>
          <w:rFonts w:asciiTheme="minorHAnsi" w:hAnsiTheme="minorHAnsi" w:cstheme="minorHAnsi"/>
          <w:bCs/>
          <w:i/>
          <w:iCs/>
          <w:sz w:val="28"/>
          <w:szCs w:val="28"/>
        </w:rPr>
        <w:t xml:space="preserve"> was not produced during the disciplinary hearing for cross examination and thus the Cl</w:t>
      </w:r>
      <w:r>
        <w:rPr>
          <w:rFonts w:asciiTheme="minorHAnsi" w:hAnsiTheme="minorHAnsi" w:cstheme="minorHAnsi"/>
          <w:bCs/>
          <w:i/>
          <w:iCs/>
          <w:sz w:val="28"/>
          <w:szCs w:val="28"/>
        </w:rPr>
        <w:t xml:space="preserve">aimant was not given an opportunity to respond to Grace </w:t>
      </w:r>
      <w:proofErr w:type="spellStart"/>
      <w:r>
        <w:rPr>
          <w:rFonts w:asciiTheme="minorHAnsi" w:hAnsiTheme="minorHAnsi" w:cstheme="minorHAnsi"/>
          <w:bCs/>
          <w:i/>
          <w:iCs/>
          <w:sz w:val="28"/>
          <w:szCs w:val="28"/>
        </w:rPr>
        <w:t>Bugmebe’s</w:t>
      </w:r>
      <w:proofErr w:type="spellEnd"/>
      <w:r>
        <w:rPr>
          <w:rFonts w:asciiTheme="minorHAnsi" w:hAnsiTheme="minorHAnsi" w:cstheme="minorHAnsi"/>
          <w:bCs/>
          <w:i/>
          <w:iCs/>
          <w:sz w:val="28"/>
          <w:szCs w:val="28"/>
        </w:rPr>
        <w:t xml:space="preserve"> allegations.</w:t>
      </w:r>
    </w:p>
    <w:p w14:paraId="1334B44D" w14:textId="392D1C44" w:rsidR="00BE2E57" w:rsidRDefault="007F517B" w:rsidP="00BE2E57">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(b)</w:t>
      </w:r>
      <w:r w:rsidR="00BE2E57">
        <w:rPr>
          <w:rFonts w:asciiTheme="minorHAnsi" w:hAnsiTheme="minorHAnsi" w:cstheme="minorHAnsi"/>
          <w:bCs/>
          <w:i/>
          <w:iCs/>
          <w:sz w:val="28"/>
          <w:szCs w:val="28"/>
        </w:rPr>
        <w:t xml:space="preserve">The respondent disregarded the </w:t>
      </w:r>
      <w:r w:rsidR="003D30E4">
        <w:rPr>
          <w:rFonts w:asciiTheme="minorHAnsi" w:hAnsiTheme="minorHAnsi" w:cstheme="minorHAnsi"/>
          <w:bCs/>
          <w:i/>
          <w:iCs/>
          <w:sz w:val="28"/>
          <w:szCs w:val="28"/>
        </w:rPr>
        <w:t>Claimant ‘</w:t>
      </w:r>
      <w:r w:rsidR="00BE2E57">
        <w:rPr>
          <w:rFonts w:asciiTheme="minorHAnsi" w:hAnsiTheme="minorHAnsi" w:cstheme="minorHAnsi"/>
          <w:bCs/>
          <w:i/>
          <w:iCs/>
          <w:sz w:val="28"/>
          <w:szCs w:val="28"/>
        </w:rPr>
        <w:t>s responses to the allegations;</w:t>
      </w:r>
    </w:p>
    <w:p w14:paraId="41004E0E" w14:textId="1CF434F6" w:rsidR="00BE2E57" w:rsidRDefault="007F517B" w:rsidP="007F517B">
      <w:pPr>
        <w:spacing w:line="360" w:lineRule="auto"/>
        <w:ind w:left="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 c</w:t>
      </w:r>
      <w:proofErr w:type="gramEnd"/>
      <w:r>
        <w:rPr>
          <w:rFonts w:asciiTheme="minorHAnsi" w:hAnsiTheme="minorHAnsi" w:cstheme="minorHAnsi"/>
          <w:bCs/>
          <w:i/>
          <w:iCs/>
          <w:sz w:val="28"/>
          <w:szCs w:val="28"/>
        </w:rPr>
        <w:t>) th</w:t>
      </w:r>
      <w:r w:rsidR="00BE2E57">
        <w:rPr>
          <w:rFonts w:asciiTheme="minorHAnsi" w:hAnsiTheme="minorHAnsi" w:cstheme="minorHAnsi"/>
          <w:bCs/>
          <w:i/>
          <w:iCs/>
          <w:sz w:val="28"/>
          <w:szCs w:val="28"/>
        </w:rPr>
        <w:t>e Respondent dis regarded its investigative report which exonerated the Claimant from any forgery or fraud.</w:t>
      </w:r>
    </w:p>
    <w:p w14:paraId="11385168" w14:textId="0EA48BF5" w:rsidR="00BE2E57" w:rsidRPr="00715603" w:rsidRDefault="007F517B" w:rsidP="00BE2E57">
      <w:pPr>
        <w:spacing w:line="360" w:lineRule="auto"/>
        <w:ind w:left="720"/>
        <w:jc w:val="both"/>
        <w:rPr>
          <w:rFonts w:asciiTheme="minorHAnsi" w:hAnsiTheme="minorHAnsi" w:cstheme="minorHAnsi"/>
          <w:bCs/>
          <w:sz w:val="28"/>
          <w:szCs w:val="28"/>
        </w:rPr>
      </w:pPr>
      <w:r>
        <w:rPr>
          <w:rFonts w:asciiTheme="minorHAnsi" w:hAnsiTheme="minorHAnsi" w:cstheme="minorHAnsi"/>
          <w:bCs/>
          <w:i/>
          <w:iCs/>
          <w:sz w:val="28"/>
          <w:szCs w:val="28"/>
        </w:rPr>
        <w:t>(d)</w:t>
      </w:r>
      <w:r w:rsidR="00BE2E57">
        <w:rPr>
          <w:rFonts w:asciiTheme="minorHAnsi" w:hAnsiTheme="minorHAnsi" w:cstheme="minorHAnsi"/>
          <w:bCs/>
          <w:i/>
          <w:iCs/>
          <w:sz w:val="28"/>
          <w:szCs w:val="28"/>
        </w:rPr>
        <w:t>the Claimant was dismissed for posing a reputation risk to the Respondent yet there have been several scandals by the Respondent’s top manager that passed higher reputational risks to it.</w:t>
      </w:r>
    </w:p>
    <w:p w14:paraId="5D901906" w14:textId="332A9318" w:rsidR="001F6EB7" w:rsidRDefault="005C1A2B"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Because according to him this was an afterthought</w:t>
      </w:r>
      <w:r w:rsidR="00715603">
        <w:rPr>
          <w:rFonts w:asciiTheme="minorHAnsi" w:hAnsiTheme="minorHAnsi" w:cstheme="minorHAnsi"/>
          <w:bCs/>
          <w:sz w:val="28"/>
          <w:szCs w:val="28"/>
        </w:rPr>
        <w:t xml:space="preserve"> brought after the </w:t>
      </w:r>
      <w:r w:rsidR="00CD5619">
        <w:rPr>
          <w:rFonts w:asciiTheme="minorHAnsi" w:hAnsiTheme="minorHAnsi" w:cstheme="minorHAnsi"/>
          <w:bCs/>
          <w:sz w:val="28"/>
          <w:szCs w:val="28"/>
        </w:rPr>
        <w:t xml:space="preserve">Claimant’s </w:t>
      </w:r>
      <w:r w:rsidR="00715603">
        <w:rPr>
          <w:rFonts w:asciiTheme="minorHAnsi" w:hAnsiTheme="minorHAnsi" w:cstheme="minorHAnsi"/>
          <w:bCs/>
          <w:sz w:val="28"/>
          <w:szCs w:val="28"/>
        </w:rPr>
        <w:t>dismissal</w:t>
      </w:r>
      <w:r>
        <w:rPr>
          <w:rFonts w:asciiTheme="minorHAnsi" w:hAnsiTheme="minorHAnsi" w:cstheme="minorHAnsi"/>
          <w:bCs/>
          <w:sz w:val="28"/>
          <w:szCs w:val="28"/>
        </w:rPr>
        <w:t xml:space="preserve">. He insisted that the </w:t>
      </w:r>
      <w:r w:rsidR="00715603">
        <w:rPr>
          <w:rFonts w:asciiTheme="minorHAnsi" w:hAnsiTheme="minorHAnsi" w:cstheme="minorHAnsi"/>
          <w:bCs/>
          <w:sz w:val="28"/>
          <w:szCs w:val="28"/>
        </w:rPr>
        <w:t xml:space="preserve">reason why the complainant was not brought to the </w:t>
      </w:r>
      <w:r w:rsidR="00715603">
        <w:rPr>
          <w:rFonts w:asciiTheme="minorHAnsi" w:hAnsiTheme="minorHAnsi" w:cstheme="minorHAnsi"/>
          <w:bCs/>
          <w:sz w:val="28"/>
          <w:szCs w:val="28"/>
        </w:rPr>
        <w:lastRenderedPageBreak/>
        <w:t>hearing w</w:t>
      </w:r>
      <w:r w:rsidR="00AC4039">
        <w:rPr>
          <w:rFonts w:asciiTheme="minorHAnsi" w:hAnsiTheme="minorHAnsi" w:cstheme="minorHAnsi"/>
          <w:bCs/>
          <w:sz w:val="28"/>
          <w:szCs w:val="28"/>
        </w:rPr>
        <w:t>as</w:t>
      </w:r>
      <w:r w:rsidR="00715603">
        <w:rPr>
          <w:rFonts w:asciiTheme="minorHAnsi" w:hAnsiTheme="minorHAnsi" w:cstheme="minorHAnsi"/>
          <w:bCs/>
          <w:sz w:val="28"/>
          <w:szCs w:val="28"/>
        </w:rPr>
        <w:t xml:space="preserve"> because the Claimant admitted the infractions</w:t>
      </w:r>
      <w:r>
        <w:rPr>
          <w:rFonts w:asciiTheme="minorHAnsi" w:hAnsiTheme="minorHAnsi" w:cstheme="minorHAnsi"/>
          <w:bCs/>
          <w:sz w:val="28"/>
          <w:szCs w:val="28"/>
        </w:rPr>
        <w:t xml:space="preserve">.  And according to </w:t>
      </w:r>
      <w:proofErr w:type="spellStart"/>
      <w:r w:rsidR="00715603">
        <w:rPr>
          <w:rFonts w:asciiTheme="minorHAnsi" w:hAnsiTheme="minorHAnsi" w:cstheme="minorHAnsi"/>
          <w:b/>
          <w:sz w:val="28"/>
          <w:szCs w:val="28"/>
        </w:rPr>
        <w:t>Kabojja</w:t>
      </w:r>
      <w:proofErr w:type="spellEnd"/>
      <w:r w:rsidR="00715603">
        <w:rPr>
          <w:rFonts w:asciiTheme="minorHAnsi" w:hAnsiTheme="minorHAnsi" w:cstheme="minorHAnsi"/>
          <w:b/>
          <w:sz w:val="28"/>
          <w:szCs w:val="28"/>
        </w:rPr>
        <w:t xml:space="preserve"> International School vs Godfrey </w:t>
      </w:r>
      <w:proofErr w:type="spellStart"/>
      <w:r w:rsidR="00715603">
        <w:rPr>
          <w:rFonts w:asciiTheme="minorHAnsi" w:hAnsiTheme="minorHAnsi" w:cstheme="minorHAnsi"/>
          <w:b/>
          <w:sz w:val="28"/>
          <w:szCs w:val="28"/>
        </w:rPr>
        <w:t>Oyesigire</w:t>
      </w:r>
      <w:proofErr w:type="spellEnd"/>
      <w:r w:rsidR="00715603">
        <w:rPr>
          <w:rFonts w:asciiTheme="minorHAnsi" w:hAnsiTheme="minorHAnsi" w:cstheme="minorHAnsi"/>
          <w:b/>
          <w:sz w:val="28"/>
          <w:szCs w:val="28"/>
        </w:rPr>
        <w:t xml:space="preserve"> </w:t>
      </w:r>
      <w:r w:rsidR="00AC4039">
        <w:rPr>
          <w:rFonts w:asciiTheme="minorHAnsi" w:hAnsiTheme="minorHAnsi" w:cstheme="minorHAnsi"/>
          <w:b/>
          <w:sz w:val="28"/>
          <w:szCs w:val="28"/>
        </w:rPr>
        <w:t>L</w:t>
      </w:r>
      <w:r w:rsidR="00245FA4">
        <w:rPr>
          <w:rFonts w:asciiTheme="minorHAnsi" w:hAnsiTheme="minorHAnsi" w:cstheme="minorHAnsi"/>
          <w:b/>
          <w:sz w:val="28"/>
          <w:szCs w:val="28"/>
        </w:rPr>
        <w:t xml:space="preserve">abour </w:t>
      </w:r>
      <w:r w:rsidR="00AC4039">
        <w:rPr>
          <w:rFonts w:asciiTheme="minorHAnsi" w:hAnsiTheme="minorHAnsi" w:cstheme="minorHAnsi"/>
          <w:b/>
          <w:sz w:val="28"/>
          <w:szCs w:val="28"/>
        </w:rPr>
        <w:t xml:space="preserve">Dispute Appeal 003/2015 and </w:t>
      </w:r>
      <w:proofErr w:type="spellStart"/>
      <w:r w:rsidR="00AC4039">
        <w:rPr>
          <w:rFonts w:asciiTheme="minorHAnsi" w:hAnsiTheme="minorHAnsi" w:cstheme="minorHAnsi"/>
          <w:b/>
          <w:sz w:val="28"/>
          <w:szCs w:val="28"/>
        </w:rPr>
        <w:t>Krotchet</w:t>
      </w:r>
      <w:proofErr w:type="spellEnd"/>
      <w:r w:rsidR="00AC4039">
        <w:rPr>
          <w:rFonts w:asciiTheme="minorHAnsi" w:hAnsiTheme="minorHAnsi" w:cstheme="minorHAnsi"/>
          <w:b/>
          <w:sz w:val="28"/>
          <w:szCs w:val="28"/>
        </w:rPr>
        <w:t xml:space="preserve"> Employees SACCO vs </w:t>
      </w:r>
      <w:proofErr w:type="spellStart"/>
      <w:r w:rsidR="00AC4039">
        <w:rPr>
          <w:rFonts w:asciiTheme="minorHAnsi" w:hAnsiTheme="minorHAnsi" w:cstheme="minorHAnsi"/>
          <w:b/>
          <w:sz w:val="28"/>
          <w:szCs w:val="28"/>
        </w:rPr>
        <w:t>Krotchet</w:t>
      </w:r>
      <w:proofErr w:type="spellEnd"/>
      <w:r w:rsidR="00AC4039">
        <w:rPr>
          <w:rFonts w:asciiTheme="minorHAnsi" w:hAnsiTheme="minorHAnsi" w:cstheme="minorHAnsi"/>
          <w:b/>
          <w:sz w:val="28"/>
          <w:szCs w:val="28"/>
        </w:rPr>
        <w:t xml:space="preserve"> Kids Uganda Ltd LDC No. 006/2016, </w:t>
      </w:r>
      <w:r w:rsidR="00AC4039" w:rsidRPr="00AC4039">
        <w:rPr>
          <w:rFonts w:asciiTheme="minorHAnsi" w:hAnsiTheme="minorHAnsi" w:cstheme="minorHAnsi"/>
          <w:bCs/>
          <w:sz w:val="28"/>
          <w:szCs w:val="28"/>
        </w:rPr>
        <w:t>this court</w:t>
      </w:r>
      <w:r>
        <w:rPr>
          <w:rFonts w:asciiTheme="minorHAnsi" w:hAnsiTheme="minorHAnsi" w:cstheme="minorHAnsi"/>
          <w:bCs/>
          <w:sz w:val="28"/>
          <w:szCs w:val="28"/>
        </w:rPr>
        <w:t>’s</w:t>
      </w:r>
      <w:r w:rsidR="00AC4039" w:rsidRPr="00AC4039">
        <w:rPr>
          <w:rFonts w:asciiTheme="minorHAnsi" w:hAnsiTheme="minorHAnsi" w:cstheme="minorHAnsi"/>
          <w:bCs/>
          <w:sz w:val="28"/>
          <w:szCs w:val="28"/>
        </w:rPr>
        <w:t xml:space="preserve"> holdings were to the </w:t>
      </w:r>
      <w:r w:rsidR="00245FA4" w:rsidRPr="00AC4039">
        <w:rPr>
          <w:rFonts w:asciiTheme="minorHAnsi" w:hAnsiTheme="minorHAnsi" w:cstheme="minorHAnsi"/>
          <w:bCs/>
          <w:sz w:val="28"/>
          <w:szCs w:val="28"/>
        </w:rPr>
        <w:t>effect that</w:t>
      </w:r>
      <w:r w:rsidR="00AC4039" w:rsidRPr="00AC4039">
        <w:rPr>
          <w:rFonts w:asciiTheme="minorHAnsi" w:hAnsiTheme="minorHAnsi" w:cstheme="minorHAnsi"/>
          <w:bCs/>
          <w:sz w:val="28"/>
          <w:szCs w:val="28"/>
        </w:rPr>
        <w:t xml:space="preserve"> employees who admitted to an </w:t>
      </w:r>
      <w:r w:rsidR="00245FA4" w:rsidRPr="00AC4039">
        <w:rPr>
          <w:rFonts w:asciiTheme="minorHAnsi" w:hAnsiTheme="minorHAnsi" w:cstheme="minorHAnsi"/>
          <w:bCs/>
          <w:sz w:val="28"/>
          <w:szCs w:val="28"/>
        </w:rPr>
        <w:t>infraction</w:t>
      </w:r>
      <w:r w:rsidR="00CD5619">
        <w:rPr>
          <w:rFonts w:asciiTheme="minorHAnsi" w:hAnsiTheme="minorHAnsi" w:cstheme="minorHAnsi"/>
          <w:bCs/>
          <w:sz w:val="28"/>
          <w:szCs w:val="28"/>
        </w:rPr>
        <w:t xml:space="preserve"> </w:t>
      </w:r>
      <w:r w:rsidR="00AC4039" w:rsidRPr="00AC4039">
        <w:rPr>
          <w:rFonts w:asciiTheme="minorHAnsi" w:hAnsiTheme="minorHAnsi" w:cstheme="minorHAnsi"/>
          <w:bCs/>
          <w:sz w:val="28"/>
          <w:szCs w:val="28"/>
        </w:rPr>
        <w:t>were not entitled to a hearing or the formalities of such hearings.</w:t>
      </w:r>
      <w:r>
        <w:rPr>
          <w:rFonts w:asciiTheme="minorHAnsi" w:hAnsiTheme="minorHAnsi" w:cstheme="minorHAnsi"/>
          <w:bCs/>
          <w:sz w:val="28"/>
          <w:szCs w:val="28"/>
        </w:rPr>
        <w:t xml:space="preserve"> He however </w:t>
      </w:r>
      <w:r w:rsidR="00245FA4" w:rsidRPr="00245FA4">
        <w:rPr>
          <w:rFonts w:asciiTheme="minorHAnsi" w:hAnsiTheme="minorHAnsi" w:cstheme="minorHAnsi"/>
          <w:bCs/>
          <w:sz w:val="28"/>
          <w:szCs w:val="28"/>
        </w:rPr>
        <w:t>insisted that</w:t>
      </w:r>
      <w:r>
        <w:rPr>
          <w:rFonts w:asciiTheme="minorHAnsi" w:hAnsiTheme="minorHAnsi" w:cstheme="minorHAnsi"/>
          <w:bCs/>
          <w:sz w:val="28"/>
          <w:szCs w:val="28"/>
        </w:rPr>
        <w:t xml:space="preserve"> in the instant case, </w:t>
      </w:r>
      <w:r w:rsidR="00245FA4" w:rsidRPr="00245FA4">
        <w:rPr>
          <w:rFonts w:asciiTheme="minorHAnsi" w:hAnsiTheme="minorHAnsi" w:cstheme="minorHAnsi"/>
          <w:bCs/>
          <w:sz w:val="28"/>
          <w:szCs w:val="28"/>
        </w:rPr>
        <w:t>the Claimant was heard and</w:t>
      </w:r>
      <w:r w:rsidR="00245FA4">
        <w:rPr>
          <w:rFonts w:asciiTheme="minorHAnsi" w:hAnsiTheme="minorHAnsi" w:cstheme="minorHAnsi"/>
          <w:bCs/>
          <w:sz w:val="28"/>
          <w:szCs w:val="28"/>
        </w:rPr>
        <w:t xml:space="preserve"> he</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also </w:t>
      </w:r>
      <w:r w:rsidR="00245FA4">
        <w:rPr>
          <w:rFonts w:asciiTheme="minorHAnsi" w:hAnsiTheme="minorHAnsi" w:cstheme="minorHAnsi"/>
          <w:bCs/>
          <w:sz w:val="28"/>
          <w:szCs w:val="28"/>
        </w:rPr>
        <w:t xml:space="preserve"> admitted</w:t>
      </w:r>
      <w:proofErr w:type="gramEnd"/>
      <w:r w:rsidR="00245FA4">
        <w:rPr>
          <w:rFonts w:asciiTheme="minorHAnsi" w:hAnsiTheme="minorHAnsi" w:cstheme="minorHAnsi"/>
          <w:bCs/>
          <w:sz w:val="28"/>
          <w:szCs w:val="28"/>
        </w:rPr>
        <w:t xml:space="preserve"> that he was heard</w:t>
      </w:r>
      <w:r w:rsidR="001F6EB7">
        <w:rPr>
          <w:rFonts w:asciiTheme="minorHAnsi" w:hAnsiTheme="minorHAnsi" w:cstheme="minorHAnsi"/>
          <w:bCs/>
          <w:sz w:val="28"/>
          <w:szCs w:val="28"/>
        </w:rPr>
        <w:t xml:space="preserve">. </w:t>
      </w:r>
    </w:p>
    <w:p w14:paraId="15C41696" w14:textId="45A8C49F" w:rsidR="001F6EB7" w:rsidRDefault="001F6EB7"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refuted the claim that </w:t>
      </w:r>
      <w:r w:rsidR="00245FA4">
        <w:rPr>
          <w:rFonts w:asciiTheme="minorHAnsi" w:hAnsiTheme="minorHAnsi" w:cstheme="minorHAnsi"/>
          <w:bCs/>
          <w:sz w:val="28"/>
          <w:szCs w:val="28"/>
        </w:rPr>
        <w:t xml:space="preserve">the investigative report exonerated the claimant </w:t>
      </w:r>
      <w:r w:rsidR="005C1A2B">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005C1A2B">
        <w:rPr>
          <w:rFonts w:asciiTheme="minorHAnsi" w:hAnsiTheme="minorHAnsi" w:cstheme="minorHAnsi"/>
          <w:bCs/>
          <w:sz w:val="28"/>
          <w:szCs w:val="28"/>
        </w:rPr>
        <w:t xml:space="preserve">because </w:t>
      </w:r>
      <w:r>
        <w:rPr>
          <w:rFonts w:asciiTheme="minorHAnsi" w:hAnsiTheme="minorHAnsi" w:cstheme="minorHAnsi"/>
          <w:bCs/>
          <w:sz w:val="28"/>
          <w:szCs w:val="28"/>
        </w:rPr>
        <w:t>on the contrary it faulted him for wri</w:t>
      </w:r>
      <w:r w:rsidR="005D503D">
        <w:rPr>
          <w:rFonts w:asciiTheme="minorHAnsi" w:hAnsiTheme="minorHAnsi" w:cstheme="minorHAnsi"/>
          <w:bCs/>
          <w:sz w:val="28"/>
          <w:szCs w:val="28"/>
        </w:rPr>
        <w:t>ti</w:t>
      </w:r>
      <w:r>
        <w:rPr>
          <w:rFonts w:asciiTheme="minorHAnsi" w:hAnsiTheme="minorHAnsi" w:cstheme="minorHAnsi"/>
          <w:bCs/>
          <w:sz w:val="28"/>
          <w:szCs w:val="28"/>
        </w:rPr>
        <w:t>ng a deceitful letter and that he</w:t>
      </w:r>
      <w:r w:rsidRPr="001F6EB7">
        <w:rPr>
          <w:rFonts w:asciiTheme="minorHAnsi" w:hAnsiTheme="minorHAnsi" w:cstheme="minorHAnsi"/>
          <w:bCs/>
          <w:i/>
          <w:iCs/>
          <w:sz w:val="28"/>
          <w:szCs w:val="28"/>
        </w:rPr>
        <w:t xml:space="preserve"> </w:t>
      </w:r>
      <w:r w:rsidR="005D503D">
        <w:rPr>
          <w:rFonts w:asciiTheme="minorHAnsi" w:hAnsiTheme="minorHAnsi" w:cstheme="minorHAnsi"/>
          <w:bCs/>
          <w:i/>
          <w:iCs/>
          <w:sz w:val="28"/>
          <w:szCs w:val="28"/>
        </w:rPr>
        <w:t xml:space="preserve">“… </w:t>
      </w:r>
      <w:r w:rsidRPr="001F6EB7">
        <w:rPr>
          <w:rFonts w:asciiTheme="minorHAnsi" w:hAnsiTheme="minorHAnsi" w:cstheme="minorHAnsi"/>
          <w:bCs/>
          <w:i/>
          <w:iCs/>
          <w:sz w:val="28"/>
          <w:szCs w:val="28"/>
        </w:rPr>
        <w:t>acted unethically when he drafted a fictitious demand letter with falsehoods</w:t>
      </w:r>
      <w:r>
        <w:rPr>
          <w:rFonts w:asciiTheme="minorHAnsi" w:hAnsiTheme="minorHAnsi" w:cstheme="minorHAnsi"/>
          <w:bCs/>
          <w:i/>
          <w:iCs/>
          <w:sz w:val="28"/>
          <w:szCs w:val="28"/>
        </w:rPr>
        <w:t xml:space="preserve"> …”</w:t>
      </w:r>
      <w:r>
        <w:rPr>
          <w:rFonts w:asciiTheme="minorHAnsi" w:hAnsiTheme="minorHAnsi" w:cstheme="minorHAnsi"/>
          <w:bCs/>
          <w:sz w:val="28"/>
          <w:szCs w:val="28"/>
        </w:rPr>
        <w:t xml:space="preserve"> </w:t>
      </w:r>
    </w:p>
    <w:p w14:paraId="617F5DAA" w14:textId="2F815245" w:rsidR="001F6EB7" w:rsidRDefault="001F6EB7"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With regard to assertion that one panelist did not attend the disciplinary hearing, </w:t>
      </w:r>
      <w:r w:rsidR="005D503D">
        <w:rPr>
          <w:rFonts w:asciiTheme="minorHAnsi" w:hAnsiTheme="minorHAnsi" w:cstheme="minorHAnsi"/>
          <w:bCs/>
          <w:sz w:val="28"/>
          <w:szCs w:val="28"/>
        </w:rPr>
        <w:t xml:space="preserve">and therefore the hearing was null and void, he </w:t>
      </w:r>
      <w:r>
        <w:rPr>
          <w:rFonts w:asciiTheme="minorHAnsi" w:hAnsiTheme="minorHAnsi" w:cstheme="minorHAnsi"/>
          <w:bCs/>
          <w:sz w:val="28"/>
          <w:szCs w:val="28"/>
        </w:rPr>
        <w:t>argued that this was not pleaded and was a mere afterthought which should be disregarded</w:t>
      </w:r>
      <w:r w:rsidR="005C1A2B">
        <w:rPr>
          <w:rFonts w:asciiTheme="minorHAnsi" w:hAnsiTheme="minorHAnsi" w:cstheme="minorHAnsi"/>
          <w:bCs/>
          <w:sz w:val="28"/>
          <w:szCs w:val="28"/>
        </w:rPr>
        <w:t xml:space="preserve"> by Court</w:t>
      </w:r>
      <w:r>
        <w:rPr>
          <w:rFonts w:asciiTheme="minorHAnsi" w:hAnsiTheme="minorHAnsi" w:cstheme="minorHAnsi"/>
          <w:bCs/>
          <w:sz w:val="28"/>
          <w:szCs w:val="28"/>
        </w:rPr>
        <w:t>.</w:t>
      </w:r>
    </w:p>
    <w:p w14:paraId="4238B414" w14:textId="6B8A4782" w:rsidR="001F6EB7" w:rsidRDefault="001F6EB7"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argued that whereas the investigator observed in his report that the Claimant</w:t>
      </w:r>
      <w:r w:rsidR="00C74588">
        <w:rPr>
          <w:rFonts w:asciiTheme="minorHAnsi" w:hAnsiTheme="minorHAnsi" w:cstheme="minorHAnsi"/>
          <w:bCs/>
          <w:sz w:val="28"/>
          <w:szCs w:val="28"/>
        </w:rPr>
        <w:t xml:space="preserve"> </w:t>
      </w:r>
      <w:r>
        <w:rPr>
          <w:rFonts w:asciiTheme="minorHAnsi" w:hAnsiTheme="minorHAnsi" w:cstheme="minorHAnsi"/>
          <w:bCs/>
          <w:sz w:val="28"/>
          <w:szCs w:val="28"/>
        </w:rPr>
        <w:t xml:space="preserve">committed the infraction in his personal capacity, it was not his role to </w:t>
      </w:r>
      <w:r w:rsidR="001930EB">
        <w:rPr>
          <w:rFonts w:asciiTheme="minorHAnsi" w:hAnsiTheme="minorHAnsi" w:cstheme="minorHAnsi"/>
          <w:bCs/>
          <w:sz w:val="28"/>
          <w:szCs w:val="28"/>
        </w:rPr>
        <w:t>interpret</w:t>
      </w:r>
      <w:r>
        <w:rPr>
          <w:rFonts w:asciiTheme="minorHAnsi" w:hAnsiTheme="minorHAnsi" w:cstheme="minorHAnsi"/>
          <w:bCs/>
          <w:sz w:val="28"/>
          <w:szCs w:val="28"/>
        </w:rPr>
        <w:t xml:space="preserve"> the infractions</w:t>
      </w:r>
      <w:r w:rsidR="005D503D">
        <w:rPr>
          <w:rFonts w:asciiTheme="minorHAnsi" w:hAnsiTheme="minorHAnsi" w:cstheme="minorHAnsi"/>
          <w:bCs/>
          <w:sz w:val="28"/>
          <w:szCs w:val="28"/>
        </w:rPr>
        <w:t>,</w:t>
      </w:r>
      <w:r>
        <w:rPr>
          <w:rFonts w:asciiTheme="minorHAnsi" w:hAnsiTheme="minorHAnsi" w:cstheme="minorHAnsi"/>
          <w:bCs/>
          <w:sz w:val="28"/>
          <w:szCs w:val="28"/>
        </w:rPr>
        <w:t xml:space="preserve"> because this role was restricted to the Disciplinary committee and the management of the Respondent. The role of the investigator was restricted to fact finding and as a</w:t>
      </w:r>
      <w:r w:rsidR="00F97A43">
        <w:rPr>
          <w:rFonts w:asciiTheme="minorHAnsi" w:hAnsiTheme="minorHAnsi" w:cstheme="minorHAnsi"/>
          <w:bCs/>
          <w:sz w:val="28"/>
          <w:szCs w:val="28"/>
        </w:rPr>
        <w:t xml:space="preserve"> </w:t>
      </w:r>
      <w:r>
        <w:rPr>
          <w:rFonts w:asciiTheme="minorHAnsi" w:hAnsiTheme="minorHAnsi" w:cstheme="minorHAnsi"/>
          <w:bCs/>
          <w:sz w:val="28"/>
          <w:szCs w:val="28"/>
        </w:rPr>
        <w:t xml:space="preserve">matter of fact he found that the Claimant committed </w:t>
      </w:r>
      <w:r w:rsidR="005D503D">
        <w:rPr>
          <w:rFonts w:asciiTheme="minorHAnsi" w:hAnsiTheme="minorHAnsi" w:cstheme="minorHAnsi"/>
          <w:bCs/>
          <w:sz w:val="28"/>
          <w:szCs w:val="28"/>
        </w:rPr>
        <w:t>the infraction</w:t>
      </w:r>
      <w:r>
        <w:rPr>
          <w:rFonts w:asciiTheme="minorHAnsi" w:hAnsiTheme="minorHAnsi" w:cstheme="minorHAnsi"/>
          <w:bCs/>
          <w:sz w:val="28"/>
          <w:szCs w:val="28"/>
        </w:rPr>
        <w:t>.</w:t>
      </w:r>
    </w:p>
    <w:p w14:paraId="6595E0C9" w14:textId="1DF1904F" w:rsidR="00F97A43" w:rsidRDefault="00F97A43"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With regard to the scandals committed by other top managers that posed higher reputational risk to the Respondent, </w:t>
      </w:r>
      <w:r w:rsidR="005D503D">
        <w:rPr>
          <w:rFonts w:asciiTheme="minorHAnsi" w:hAnsiTheme="minorHAnsi" w:cstheme="minorHAnsi"/>
          <w:bCs/>
          <w:sz w:val="28"/>
          <w:szCs w:val="28"/>
        </w:rPr>
        <w:t>C</w:t>
      </w:r>
      <w:r>
        <w:rPr>
          <w:rFonts w:asciiTheme="minorHAnsi" w:hAnsiTheme="minorHAnsi" w:cstheme="minorHAnsi"/>
          <w:bCs/>
          <w:sz w:val="28"/>
          <w:szCs w:val="28"/>
        </w:rPr>
        <w:t>ounsel asserted that even if this was the case it did not give the Claimant a right to commit an infraction.</w:t>
      </w:r>
    </w:p>
    <w:p w14:paraId="0DD5EF79" w14:textId="02E0C1B4" w:rsidR="00F97A43" w:rsidRDefault="00F97A43" w:rsidP="00715603">
      <w:pPr>
        <w:spacing w:line="360" w:lineRule="auto"/>
        <w:jc w:val="both"/>
        <w:rPr>
          <w:rFonts w:asciiTheme="minorHAnsi" w:hAnsiTheme="minorHAnsi" w:cstheme="minorHAnsi"/>
          <w:b/>
          <w:sz w:val="28"/>
          <w:szCs w:val="28"/>
        </w:rPr>
      </w:pPr>
      <w:r w:rsidRPr="00F97A43">
        <w:rPr>
          <w:rFonts w:asciiTheme="minorHAnsi" w:hAnsiTheme="minorHAnsi" w:cstheme="minorHAnsi"/>
          <w:b/>
          <w:sz w:val="28"/>
          <w:szCs w:val="28"/>
        </w:rPr>
        <w:t>DECISION OF COURT</w:t>
      </w:r>
    </w:p>
    <w:p w14:paraId="47F17B19" w14:textId="4BA40A14" w:rsidR="00CD3F63" w:rsidRDefault="002140EB" w:rsidP="00715603">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It is trite that the basis of </w:t>
      </w:r>
      <w:r w:rsidR="005D503D">
        <w:rPr>
          <w:rFonts w:asciiTheme="minorHAnsi" w:hAnsiTheme="minorHAnsi" w:cstheme="minorHAnsi"/>
          <w:bCs/>
          <w:sz w:val="28"/>
          <w:szCs w:val="28"/>
        </w:rPr>
        <w:t xml:space="preserve">an </w:t>
      </w:r>
      <w:r>
        <w:rPr>
          <w:rFonts w:asciiTheme="minorHAnsi" w:hAnsiTheme="minorHAnsi" w:cstheme="minorHAnsi"/>
          <w:bCs/>
          <w:sz w:val="28"/>
          <w:szCs w:val="28"/>
        </w:rPr>
        <w:t>employment</w:t>
      </w:r>
      <w:r w:rsidR="005D503D">
        <w:rPr>
          <w:rFonts w:asciiTheme="minorHAnsi" w:hAnsiTheme="minorHAnsi" w:cstheme="minorHAnsi"/>
          <w:bCs/>
          <w:sz w:val="28"/>
          <w:szCs w:val="28"/>
        </w:rPr>
        <w:t xml:space="preserve"> relationship</w:t>
      </w:r>
      <w:r>
        <w:rPr>
          <w:rFonts w:asciiTheme="minorHAnsi" w:hAnsiTheme="minorHAnsi" w:cstheme="minorHAnsi"/>
          <w:bCs/>
          <w:sz w:val="28"/>
          <w:szCs w:val="28"/>
        </w:rPr>
        <w:t xml:space="preserve"> is a contract of employment</w:t>
      </w:r>
      <w:r w:rsidR="005D503D">
        <w:rPr>
          <w:rFonts w:asciiTheme="minorHAnsi" w:hAnsiTheme="minorHAnsi" w:cstheme="minorHAnsi"/>
          <w:bCs/>
          <w:sz w:val="28"/>
          <w:szCs w:val="28"/>
        </w:rPr>
        <w:t xml:space="preserve"> which sets out the terms and conditions of the employment</w:t>
      </w:r>
      <w:r>
        <w:rPr>
          <w:rFonts w:asciiTheme="minorHAnsi" w:hAnsiTheme="minorHAnsi" w:cstheme="minorHAnsi"/>
          <w:bCs/>
          <w:sz w:val="28"/>
          <w:szCs w:val="28"/>
        </w:rPr>
        <w:t>.</w:t>
      </w:r>
      <w:r w:rsidR="00F338F2">
        <w:rPr>
          <w:rFonts w:asciiTheme="minorHAnsi" w:hAnsiTheme="minorHAnsi" w:cstheme="minorHAnsi"/>
          <w:bCs/>
          <w:sz w:val="28"/>
          <w:szCs w:val="28"/>
        </w:rPr>
        <w:t xml:space="preserve"> An employee is expected to obey reasonable and lawful orders as instructed by the employer under the contract. </w:t>
      </w:r>
      <w:r>
        <w:rPr>
          <w:rFonts w:asciiTheme="minorHAnsi" w:hAnsiTheme="minorHAnsi" w:cstheme="minorHAnsi"/>
          <w:bCs/>
          <w:sz w:val="28"/>
          <w:szCs w:val="28"/>
        </w:rPr>
        <w:t xml:space="preserve"> It</w:t>
      </w:r>
      <w:r w:rsidR="00F338F2">
        <w:rPr>
          <w:rFonts w:asciiTheme="minorHAnsi" w:hAnsiTheme="minorHAnsi" w:cstheme="minorHAnsi"/>
          <w:bCs/>
          <w:sz w:val="28"/>
          <w:szCs w:val="28"/>
        </w:rPr>
        <w:t xml:space="preserve"> is our considered view therefore that the employee has a duty of fidelity </w:t>
      </w:r>
      <w:r w:rsidR="005D503D">
        <w:rPr>
          <w:rFonts w:asciiTheme="minorHAnsi" w:hAnsiTheme="minorHAnsi" w:cstheme="minorHAnsi"/>
          <w:bCs/>
          <w:sz w:val="28"/>
          <w:szCs w:val="28"/>
        </w:rPr>
        <w:lastRenderedPageBreak/>
        <w:t xml:space="preserve">to the employer </w:t>
      </w:r>
      <w:r w:rsidR="00F338F2">
        <w:rPr>
          <w:rFonts w:asciiTheme="minorHAnsi" w:hAnsiTheme="minorHAnsi" w:cstheme="minorHAnsi"/>
          <w:bCs/>
          <w:sz w:val="28"/>
          <w:szCs w:val="28"/>
        </w:rPr>
        <w:t>which involves duties of good faith or to give good and faithful service</w:t>
      </w:r>
      <w:r w:rsidR="005D503D">
        <w:rPr>
          <w:rFonts w:asciiTheme="minorHAnsi" w:hAnsiTheme="minorHAnsi" w:cstheme="minorHAnsi"/>
          <w:bCs/>
          <w:sz w:val="28"/>
          <w:szCs w:val="28"/>
        </w:rPr>
        <w:t xml:space="preserve"> to the employer. The employee in our considered view acts as a</w:t>
      </w:r>
      <w:r w:rsidR="00F338F2">
        <w:rPr>
          <w:rFonts w:asciiTheme="minorHAnsi" w:hAnsiTheme="minorHAnsi" w:cstheme="minorHAnsi"/>
          <w:bCs/>
          <w:sz w:val="28"/>
          <w:szCs w:val="28"/>
        </w:rPr>
        <w:t>n agent of the employer</w:t>
      </w:r>
      <w:r w:rsidR="005D503D">
        <w:rPr>
          <w:rFonts w:asciiTheme="minorHAnsi" w:hAnsiTheme="minorHAnsi" w:cstheme="minorHAnsi"/>
          <w:bCs/>
          <w:sz w:val="28"/>
          <w:szCs w:val="28"/>
        </w:rPr>
        <w:t>, in accordance of the employment contract</w:t>
      </w:r>
      <w:r w:rsidR="00F338F2">
        <w:rPr>
          <w:rFonts w:asciiTheme="minorHAnsi" w:hAnsiTheme="minorHAnsi" w:cstheme="minorHAnsi"/>
          <w:bCs/>
          <w:sz w:val="28"/>
          <w:szCs w:val="28"/>
        </w:rPr>
        <w:t xml:space="preserve">. </w:t>
      </w:r>
      <w:r w:rsidR="004D6D74">
        <w:rPr>
          <w:rFonts w:asciiTheme="minorHAnsi" w:hAnsiTheme="minorHAnsi" w:cstheme="minorHAnsi"/>
          <w:bCs/>
          <w:sz w:val="28"/>
          <w:szCs w:val="28"/>
        </w:rPr>
        <w:t xml:space="preserve">In </w:t>
      </w:r>
      <w:proofErr w:type="spellStart"/>
      <w:r w:rsidR="004D6D74" w:rsidRPr="004D6D74">
        <w:rPr>
          <w:rFonts w:asciiTheme="minorHAnsi" w:hAnsiTheme="minorHAnsi" w:cstheme="minorHAnsi"/>
          <w:b/>
          <w:sz w:val="28"/>
          <w:szCs w:val="28"/>
        </w:rPr>
        <w:t>Eseza</w:t>
      </w:r>
      <w:proofErr w:type="spellEnd"/>
      <w:r w:rsidR="004D6D74" w:rsidRPr="004D6D74">
        <w:rPr>
          <w:rFonts w:asciiTheme="minorHAnsi" w:hAnsiTheme="minorHAnsi" w:cstheme="minorHAnsi"/>
          <w:b/>
          <w:sz w:val="28"/>
          <w:szCs w:val="28"/>
        </w:rPr>
        <w:t xml:space="preserve"> Catherine </w:t>
      </w:r>
      <w:proofErr w:type="spellStart"/>
      <w:r w:rsidR="004D6D74" w:rsidRPr="004D6D74">
        <w:rPr>
          <w:rFonts w:asciiTheme="minorHAnsi" w:hAnsiTheme="minorHAnsi" w:cstheme="minorHAnsi"/>
          <w:b/>
          <w:sz w:val="28"/>
          <w:szCs w:val="28"/>
        </w:rPr>
        <w:t>Byakika</w:t>
      </w:r>
      <w:proofErr w:type="spellEnd"/>
      <w:r w:rsidR="004D6D74" w:rsidRPr="004D6D74">
        <w:rPr>
          <w:rFonts w:asciiTheme="minorHAnsi" w:hAnsiTheme="minorHAnsi" w:cstheme="minorHAnsi"/>
          <w:b/>
          <w:sz w:val="28"/>
          <w:szCs w:val="28"/>
        </w:rPr>
        <w:t xml:space="preserve"> vs National Social Security Fund LD 057/2015</w:t>
      </w:r>
      <w:r w:rsidR="004D6D74">
        <w:rPr>
          <w:rFonts w:asciiTheme="minorHAnsi" w:hAnsiTheme="minorHAnsi" w:cstheme="minorHAnsi"/>
          <w:b/>
          <w:sz w:val="28"/>
          <w:szCs w:val="28"/>
        </w:rPr>
        <w:t xml:space="preserve">, </w:t>
      </w:r>
      <w:r w:rsidR="004D6D74" w:rsidRPr="004D6D74">
        <w:rPr>
          <w:rFonts w:asciiTheme="minorHAnsi" w:hAnsiTheme="minorHAnsi" w:cstheme="minorHAnsi"/>
          <w:bCs/>
          <w:sz w:val="28"/>
          <w:szCs w:val="28"/>
        </w:rPr>
        <w:t>t</w:t>
      </w:r>
      <w:r w:rsidR="004D6D74">
        <w:rPr>
          <w:rFonts w:asciiTheme="minorHAnsi" w:hAnsiTheme="minorHAnsi" w:cstheme="minorHAnsi"/>
          <w:bCs/>
          <w:sz w:val="28"/>
          <w:szCs w:val="28"/>
        </w:rPr>
        <w:t>his C</w:t>
      </w:r>
      <w:r w:rsidR="004D6D74" w:rsidRPr="004D6D74">
        <w:rPr>
          <w:rFonts w:asciiTheme="minorHAnsi" w:hAnsiTheme="minorHAnsi" w:cstheme="minorHAnsi"/>
          <w:bCs/>
          <w:sz w:val="28"/>
          <w:szCs w:val="28"/>
        </w:rPr>
        <w:t xml:space="preserve">ourt </w:t>
      </w:r>
      <w:r w:rsidR="004D6D74">
        <w:rPr>
          <w:rFonts w:asciiTheme="minorHAnsi" w:hAnsiTheme="minorHAnsi" w:cstheme="minorHAnsi"/>
          <w:bCs/>
          <w:sz w:val="28"/>
          <w:szCs w:val="28"/>
        </w:rPr>
        <w:t xml:space="preserve">citing </w:t>
      </w:r>
      <w:r w:rsidR="00CD3F63" w:rsidRPr="00CD3F63">
        <w:rPr>
          <w:rFonts w:asciiTheme="minorHAnsi" w:hAnsiTheme="minorHAnsi" w:cstheme="minorHAnsi"/>
          <w:b/>
          <w:sz w:val="28"/>
          <w:szCs w:val="28"/>
        </w:rPr>
        <w:t xml:space="preserve">Elias J in </w:t>
      </w:r>
      <w:r w:rsidR="004D6D74" w:rsidRPr="00CD3F63">
        <w:rPr>
          <w:rFonts w:asciiTheme="minorHAnsi" w:hAnsiTheme="minorHAnsi" w:cstheme="minorHAnsi"/>
          <w:b/>
          <w:sz w:val="28"/>
          <w:szCs w:val="28"/>
        </w:rPr>
        <w:t xml:space="preserve">University of Nottingham vs </w:t>
      </w:r>
      <w:proofErr w:type="spellStart"/>
      <w:proofErr w:type="gramStart"/>
      <w:r w:rsidR="004D6D74" w:rsidRPr="00CD3F63">
        <w:rPr>
          <w:rFonts w:asciiTheme="minorHAnsi" w:hAnsiTheme="minorHAnsi" w:cstheme="minorHAnsi"/>
          <w:b/>
          <w:sz w:val="28"/>
          <w:szCs w:val="28"/>
        </w:rPr>
        <w:t>Fishel</w:t>
      </w:r>
      <w:proofErr w:type="spellEnd"/>
      <w:r w:rsidR="004D6D74" w:rsidRPr="00CD3F63">
        <w:rPr>
          <w:rFonts w:asciiTheme="minorHAnsi" w:hAnsiTheme="minorHAnsi" w:cstheme="minorHAnsi"/>
          <w:b/>
          <w:sz w:val="28"/>
          <w:szCs w:val="28"/>
        </w:rPr>
        <w:t>[</w:t>
      </w:r>
      <w:proofErr w:type="gramEnd"/>
      <w:r w:rsidR="004D6D74" w:rsidRPr="00CD3F63">
        <w:rPr>
          <w:rFonts w:asciiTheme="minorHAnsi" w:hAnsiTheme="minorHAnsi" w:cstheme="minorHAnsi"/>
          <w:b/>
          <w:sz w:val="28"/>
          <w:szCs w:val="28"/>
        </w:rPr>
        <w:t>2000]ICR</w:t>
      </w:r>
      <w:r w:rsidR="00CD3F63">
        <w:rPr>
          <w:rFonts w:asciiTheme="minorHAnsi" w:hAnsiTheme="minorHAnsi" w:cstheme="minorHAnsi"/>
          <w:b/>
          <w:sz w:val="28"/>
          <w:szCs w:val="28"/>
        </w:rPr>
        <w:t xml:space="preserve"> </w:t>
      </w:r>
      <w:r w:rsidR="004D6D74" w:rsidRPr="00CD3F63">
        <w:rPr>
          <w:rFonts w:asciiTheme="minorHAnsi" w:hAnsiTheme="minorHAnsi" w:cstheme="minorHAnsi"/>
          <w:b/>
          <w:sz w:val="28"/>
          <w:szCs w:val="28"/>
        </w:rPr>
        <w:t>1462,</w:t>
      </w:r>
      <w:r w:rsidR="004D6D74">
        <w:rPr>
          <w:rFonts w:asciiTheme="minorHAnsi" w:hAnsiTheme="minorHAnsi" w:cstheme="minorHAnsi"/>
          <w:bCs/>
          <w:sz w:val="28"/>
          <w:szCs w:val="28"/>
        </w:rPr>
        <w:t xml:space="preserve"> stated that “</w:t>
      </w:r>
      <w:r w:rsidR="004D6D74">
        <w:rPr>
          <w:rFonts w:asciiTheme="minorHAnsi" w:hAnsiTheme="minorHAnsi" w:cstheme="minorHAnsi"/>
          <w:bCs/>
          <w:i/>
          <w:iCs/>
          <w:sz w:val="28"/>
          <w:szCs w:val="28"/>
        </w:rPr>
        <w:t xml:space="preserve">A contract of employment has both express and implied terms/rights and obligations entrenched in it. The </w:t>
      </w:r>
      <w:r w:rsidR="005D503D">
        <w:rPr>
          <w:rFonts w:asciiTheme="minorHAnsi" w:hAnsiTheme="minorHAnsi" w:cstheme="minorHAnsi"/>
          <w:bCs/>
          <w:i/>
          <w:iCs/>
          <w:sz w:val="28"/>
          <w:szCs w:val="28"/>
        </w:rPr>
        <w:t>employee’s</w:t>
      </w:r>
      <w:r w:rsidR="004D6D74">
        <w:rPr>
          <w:rFonts w:asciiTheme="minorHAnsi" w:hAnsiTheme="minorHAnsi" w:cstheme="minorHAnsi"/>
          <w:bCs/>
          <w:i/>
          <w:iCs/>
          <w:sz w:val="28"/>
          <w:szCs w:val="28"/>
        </w:rPr>
        <w:t xml:space="preserve"> freedom of action is regulated by the </w:t>
      </w:r>
      <w:r w:rsidR="00CD3F63">
        <w:rPr>
          <w:rFonts w:asciiTheme="minorHAnsi" w:hAnsiTheme="minorHAnsi" w:cstheme="minorHAnsi"/>
          <w:bCs/>
          <w:i/>
          <w:iCs/>
          <w:sz w:val="28"/>
          <w:szCs w:val="28"/>
        </w:rPr>
        <w:t>contract and</w:t>
      </w:r>
      <w:r w:rsidR="004D6D74">
        <w:rPr>
          <w:rFonts w:asciiTheme="minorHAnsi" w:hAnsiTheme="minorHAnsi" w:cstheme="minorHAnsi"/>
          <w:bCs/>
          <w:i/>
          <w:iCs/>
          <w:sz w:val="28"/>
          <w:szCs w:val="28"/>
        </w:rPr>
        <w:t xml:space="preserve"> the scope of his o</w:t>
      </w:r>
      <w:r w:rsidR="005D503D">
        <w:rPr>
          <w:rFonts w:asciiTheme="minorHAnsi" w:hAnsiTheme="minorHAnsi" w:cstheme="minorHAnsi"/>
          <w:bCs/>
          <w:i/>
          <w:iCs/>
          <w:sz w:val="28"/>
          <w:szCs w:val="28"/>
        </w:rPr>
        <w:t>r</w:t>
      </w:r>
      <w:r w:rsidR="004D6D74">
        <w:rPr>
          <w:rFonts w:asciiTheme="minorHAnsi" w:hAnsiTheme="minorHAnsi" w:cstheme="minorHAnsi"/>
          <w:bCs/>
          <w:i/>
          <w:iCs/>
          <w:sz w:val="28"/>
          <w:szCs w:val="28"/>
        </w:rPr>
        <w:t xml:space="preserve"> her power are determined b</w:t>
      </w:r>
      <w:r w:rsidR="005D503D">
        <w:rPr>
          <w:rFonts w:asciiTheme="minorHAnsi" w:hAnsiTheme="minorHAnsi" w:cstheme="minorHAnsi"/>
          <w:bCs/>
          <w:i/>
          <w:iCs/>
          <w:sz w:val="28"/>
          <w:szCs w:val="28"/>
        </w:rPr>
        <w:t>y</w:t>
      </w:r>
      <w:r w:rsidR="004D6D74">
        <w:rPr>
          <w:rFonts w:asciiTheme="minorHAnsi" w:hAnsiTheme="minorHAnsi" w:cstheme="minorHAnsi"/>
          <w:bCs/>
          <w:i/>
          <w:iCs/>
          <w:sz w:val="28"/>
          <w:szCs w:val="28"/>
        </w:rPr>
        <w:t xml:space="preserve"> the terms (express or implied) of the contract</w:t>
      </w:r>
      <w:r w:rsidR="00CD3F63">
        <w:rPr>
          <w:rFonts w:asciiTheme="minorHAnsi" w:hAnsiTheme="minorHAnsi" w:cstheme="minorHAnsi"/>
          <w:bCs/>
          <w:i/>
          <w:iCs/>
          <w:sz w:val="28"/>
          <w:szCs w:val="28"/>
        </w:rPr>
        <w:t xml:space="preserve">. </w:t>
      </w:r>
      <w:r w:rsidR="005D503D">
        <w:rPr>
          <w:rFonts w:asciiTheme="minorHAnsi" w:hAnsiTheme="minorHAnsi" w:cstheme="minorHAnsi"/>
          <w:bCs/>
          <w:i/>
          <w:iCs/>
          <w:sz w:val="28"/>
          <w:szCs w:val="28"/>
        </w:rPr>
        <w:t>A</w:t>
      </w:r>
      <w:r w:rsidR="00CD3F63">
        <w:rPr>
          <w:rFonts w:asciiTheme="minorHAnsi" w:hAnsiTheme="minorHAnsi" w:cstheme="minorHAnsi"/>
          <w:bCs/>
          <w:i/>
          <w:iCs/>
          <w:sz w:val="28"/>
          <w:szCs w:val="28"/>
        </w:rPr>
        <w:t xml:space="preserve">s a </w:t>
      </w:r>
      <w:r w:rsidR="00C74588">
        <w:rPr>
          <w:rFonts w:asciiTheme="minorHAnsi" w:hAnsiTheme="minorHAnsi" w:cstheme="minorHAnsi"/>
          <w:bCs/>
          <w:i/>
          <w:iCs/>
          <w:sz w:val="28"/>
          <w:szCs w:val="28"/>
        </w:rPr>
        <w:t>consequence,</w:t>
      </w:r>
      <w:r w:rsidR="00CD3F63">
        <w:rPr>
          <w:rFonts w:asciiTheme="minorHAnsi" w:hAnsiTheme="minorHAnsi" w:cstheme="minorHAnsi"/>
          <w:bCs/>
          <w:i/>
          <w:iCs/>
          <w:sz w:val="28"/>
          <w:szCs w:val="28"/>
        </w:rPr>
        <w:t xml:space="preserve"> the employer can exercise (or at least place himself or herself in a position where her or she has the opportunity to exercise) considerable control over the </w:t>
      </w:r>
      <w:r w:rsidR="005D503D">
        <w:rPr>
          <w:rFonts w:asciiTheme="minorHAnsi" w:hAnsiTheme="minorHAnsi" w:cstheme="minorHAnsi"/>
          <w:bCs/>
          <w:i/>
          <w:iCs/>
          <w:sz w:val="28"/>
          <w:szCs w:val="28"/>
        </w:rPr>
        <w:t>employee’s</w:t>
      </w:r>
      <w:r w:rsidR="00CD3F63">
        <w:rPr>
          <w:rFonts w:asciiTheme="minorHAnsi" w:hAnsiTheme="minorHAnsi" w:cstheme="minorHAnsi"/>
          <w:bCs/>
          <w:i/>
          <w:iCs/>
          <w:sz w:val="28"/>
          <w:szCs w:val="28"/>
        </w:rPr>
        <w:t xml:space="preserve"> </w:t>
      </w:r>
      <w:r w:rsidR="005D503D">
        <w:rPr>
          <w:rFonts w:asciiTheme="minorHAnsi" w:hAnsiTheme="minorHAnsi" w:cstheme="minorHAnsi"/>
          <w:bCs/>
          <w:i/>
          <w:iCs/>
          <w:sz w:val="28"/>
          <w:szCs w:val="28"/>
        </w:rPr>
        <w:t>decision-making</w:t>
      </w:r>
      <w:r w:rsidR="00CD3F63">
        <w:rPr>
          <w:rFonts w:asciiTheme="minorHAnsi" w:hAnsiTheme="minorHAnsi" w:cstheme="minorHAnsi"/>
          <w:bCs/>
          <w:i/>
          <w:iCs/>
          <w:sz w:val="28"/>
          <w:szCs w:val="28"/>
        </w:rPr>
        <w:t xml:space="preserve"> powers. …”</w:t>
      </w:r>
    </w:p>
    <w:p w14:paraId="5D68DEF4" w14:textId="57D5F1E8" w:rsidR="00CD3F63" w:rsidRDefault="00CD3F63"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instant case the Claimant’s contract of service included </w:t>
      </w:r>
      <w:r w:rsidR="005D503D">
        <w:rPr>
          <w:rFonts w:asciiTheme="minorHAnsi" w:hAnsiTheme="minorHAnsi" w:cstheme="minorHAnsi"/>
          <w:bCs/>
          <w:sz w:val="28"/>
          <w:szCs w:val="28"/>
        </w:rPr>
        <w:t xml:space="preserve">a duty to abide </w:t>
      </w:r>
      <w:proofErr w:type="gramStart"/>
      <w:r w:rsidR="005D503D">
        <w:rPr>
          <w:rFonts w:asciiTheme="minorHAnsi" w:hAnsiTheme="minorHAnsi" w:cstheme="minorHAnsi"/>
          <w:bCs/>
          <w:sz w:val="28"/>
          <w:szCs w:val="28"/>
        </w:rPr>
        <w:t xml:space="preserve">by  </w:t>
      </w:r>
      <w:r>
        <w:rPr>
          <w:rFonts w:asciiTheme="minorHAnsi" w:hAnsiTheme="minorHAnsi" w:cstheme="minorHAnsi"/>
          <w:bCs/>
          <w:sz w:val="28"/>
          <w:szCs w:val="28"/>
        </w:rPr>
        <w:t>the</w:t>
      </w:r>
      <w:proofErr w:type="gramEnd"/>
      <w:r>
        <w:rPr>
          <w:rFonts w:asciiTheme="minorHAnsi" w:hAnsiTheme="minorHAnsi" w:cstheme="minorHAnsi"/>
          <w:bCs/>
          <w:sz w:val="28"/>
          <w:szCs w:val="28"/>
        </w:rPr>
        <w:t xml:space="preserve"> Respondent’s Human Resources Policies and Procedures, which provide</w:t>
      </w:r>
      <w:r w:rsidR="005D503D">
        <w:rPr>
          <w:rFonts w:asciiTheme="minorHAnsi" w:hAnsiTheme="minorHAnsi" w:cstheme="minorHAnsi"/>
          <w:bCs/>
          <w:sz w:val="28"/>
          <w:szCs w:val="28"/>
        </w:rPr>
        <w:t>s</w:t>
      </w:r>
      <w:r>
        <w:rPr>
          <w:rFonts w:asciiTheme="minorHAnsi" w:hAnsiTheme="minorHAnsi" w:cstheme="minorHAnsi"/>
          <w:bCs/>
          <w:sz w:val="28"/>
          <w:szCs w:val="28"/>
        </w:rPr>
        <w:t xml:space="preserve"> for among others, the code of conduct and disciplinary procedures. </w:t>
      </w:r>
    </w:p>
    <w:p w14:paraId="355E1DD5" w14:textId="5CE3B89D" w:rsidR="001F6EB7" w:rsidRDefault="00CD3F63" w:rsidP="00715603">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The Claimant’s case as we understand it is that his dismissal was unlawful because of the following</w:t>
      </w:r>
      <w:r w:rsidR="00E92442">
        <w:rPr>
          <w:rFonts w:asciiTheme="minorHAnsi" w:hAnsiTheme="minorHAnsi" w:cstheme="minorHAnsi"/>
          <w:bCs/>
          <w:sz w:val="28"/>
          <w:szCs w:val="28"/>
        </w:rPr>
        <w:t xml:space="preserve"> reasons</w:t>
      </w:r>
      <w:r>
        <w:rPr>
          <w:rFonts w:asciiTheme="minorHAnsi" w:hAnsiTheme="minorHAnsi" w:cstheme="minorHAnsi"/>
          <w:bCs/>
          <w:sz w:val="28"/>
          <w:szCs w:val="28"/>
        </w:rPr>
        <w:t>:</w:t>
      </w:r>
      <w:r>
        <w:rPr>
          <w:rFonts w:asciiTheme="minorHAnsi" w:hAnsiTheme="minorHAnsi" w:cstheme="minorHAnsi"/>
          <w:bCs/>
          <w:i/>
          <w:iCs/>
          <w:sz w:val="28"/>
          <w:szCs w:val="28"/>
        </w:rPr>
        <w:t xml:space="preserve"> </w:t>
      </w:r>
    </w:p>
    <w:p w14:paraId="54B4BED2" w14:textId="362AA0C8" w:rsidR="00E92442" w:rsidRDefault="00E92442" w:rsidP="00E9244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“(a) the complainant, Grace </w:t>
      </w:r>
      <w:proofErr w:type="spellStart"/>
      <w:r>
        <w:rPr>
          <w:rFonts w:asciiTheme="minorHAnsi" w:hAnsiTheme="minorHAnsi" w:cstheme="minorHAnsi"/>
          <w:bCs/>
          <w:i/>
          <w:iCs/>
          <w:sz w:val="28"/>
          <w:szCs w:val="28"/>
        </w:rPr>
        <w:t>Bugembe</w:t>
      </w:r>
      <w:proofErr w:type="spellEnd"/>
      <w:r>
        <w:rPr>
          <w:rFonts w:asciiTheme="minorHAnsi" w:hAnsiTheme="minorHAnsi" w:cstheme="minorHAnsi"/>
          <w:bCs/>
          <w:i/>
          <w:iCs/>
          <w:sz w:val="28"/>
          <w:szCs w:val="28"/>
        </w:rPr>
        <w:t xml:space="preserve"> was not produced during the disciplinary hearing for cross examination and thus the Claimant was not given an opportunity to respond to Grace </w:t>
      </w:r>
      <w:proofErr w:type="spellStart"/>
      <w:r>
        <w:rPr>
          <w:rFonts w:asciiTheme="minorHAnsi" w:hAnsiTheme="minorHAnsi" w:cstheme="minorHAnsi"/>
          <w:bCs/>
          <w:i/>
          <w:iCs/>
          <w:sz w:val="28"/>
          <w:szCs w:val="28"/>
        </w:rPr>
        <w:t>Bugmebe’s</w:t>
      </w:r>
      <w:proofErr w:type="spellEnd"/>
      <w:r>
        <w:rPr>
          <w:rFonts w:asciiTheme="minorHAnsi" w:hAnsiTheme="minorHAnsi" w:cstheme="minorHAnsi"/>
          <w:bCs/>
          <w:i/>
          <w:iCs/>
          <w:sz w:val="28"/>
          <w:szCs w:val="28"/>
        </w:rPr>
        <w:t xml:space="preserve"> allegations.</w:t>
      </w:r>
    </w:p>
    <w:p w14:paraId="35097174" w14:textId="3900BEC2" w:rsidR="00E92442" w:rsidRDefault="00E92442" w:rsidP="00E9244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(b)The respondent disregarded the </w:t>
      </w:r>
      <w:r w:rsidR="005D503D">
        <w:rPr>
          <w:rFonts w:asciiTheme="minorHAnsi" w:hAnsiTheme="minorHAnsi" w:cstheme="minorHAnsi"/>
          <w:bCs/>
          <w:i/>
          <w:iCs/>
          <w:sz w:val="28"/>
          <w:szCs w:val="28"/>
        </w:rPr>
        <w:t>Claimant’</w:t>
      </w:r>
      <w:r>
        <w:rPr>
          <w:rFonts w:asciiTheme="minorHAnsi" w:hAnsiTheme="minorHAnsi" w:cstheme="minorHAnsi"/>
          <w:bCs/>
          <w:i/>
          <w:iCs/>
          <w:sz w:val="28"/>
          <w:szCs w:val="28"/>
        </w:rPr>
        <w:t>s responses to the allegations;</w:t>
      </w:r>
    </w:p>
    <w:p w14:paraId="46524FF3" w14:textId="6CA2E068" w:rsidR="00E92442" w:rsidRDefault="00E92442" w:rsidP="00E92442">
      <w:pPr>
        <w:spacing w:line="360" w:lineRule="auto"/>
        <w:ind w:left="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 c</w:t>
      </w:r>
      <w:proofErr w:type="gramEnd"/>
      <w:r>
        <w:rPr>
          <w:rFonts w:asciiTheme="minorHAnsi" w:hAnsiTheme="minorHAnsi" w:cstheme="minorHAnsi"/>
          <w:bCs/>
          <w:i/>
          <w:iCs/>
          <w:sz w:val="28"/>
          <w:szCs w:val="28"/>
        </w:rPr>
        <w:t>) the Respondent disregarded its investigative report which exonerated the Claimant from any forgery or fraud.</w:t>
      </w:r>
    </w:p>
    <w:p w14:paraId="5ED1EAD4" w14:textId="72A3CCA7" w:rsidR="00E92442" w:rsidRDefault="00E92442" w:rsidP="00E9244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(d) the Claimant was dismissed for posing a reputation risk to the Respondent yet there have been several scandals by the Respondent’s top manager that passed higher reputational risks to it.</w:t>
      </w:r>
    </w:p>
    <w:p w14:paraId="5D68C5B0" w14:textId="77777777" w:rsidR="005C0ED6" w:rsidRDefault="005C0ED6" w:rsidP="00EE6C8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The letter of termination attached on the Claimant’s trial bundle at page 22, states that he was terminated </w:t>
      </w:r>
      <w:proofErr w:type="gramStart"/>
      <w:r>
        <w:rPr>
          <w:rFonts w:asciiTheme="minorHAnsi" w:hAnsiTheme="minorHAnsi" w:cstheme="minorHAnsi"/>
          <w:bCs/>
          <w:i/>
          <w:iCs/>
          <w:sz w:val="28"/>
          <w:szCs w:val="28"/>
        </w:rPr>
        <w:t>“ for</w:t>
      </w:r>
      <w:proofErr w:type="gramEnd"/>
      <w:r>
        <w:rPr>
          <w:rFonts w:asciiTheme="minorHAnsi" w:hAnsiTheme="minorHAnsi" w:cstheme="minorHAnsi"/>
          <w:bCs/>
          <w:i/>
          <w:iCs/>
          <w:sz w:val="28"/>
          <w:szCs w:val="28"/>
        </w:rPr>
        <w:t xml:space="preserve"> forging a letter, uttering a false demand notice in favour of Mr. Katende… in breach of the </w:t>
      </w:r>
      <w:proofErr w:type="spellStart"/>
      <w:r>
        <w:rPr>
          <w:rFonts w:asciiTheme="minorHAnsi" w:hAnsiTheme="minorHAnsi" w:cstheme="minorHAnsi"/>
          <w:bCs/>
          <w:i/>
          <w:iCs/>
          <w:sz w:val="28"/>
          <w:szCs w:val="28"/>
        </w:rPr>
        <w:t>banks</w:t>
      </w:r>
      <w:proofErr w:type="spellEnd"/>
      <w:r>
        <w:rPr>
          <w:rFonts w:asciiTheme="minorHAnsi" w:hAnsiTheme="minorHAnsi" w:cstheme="minorHAnsi"/>
          <w:bCs/>
          <w:i/>
          <w:iCs/>
          <w:sz w:val="28"/>
          <w:szCs w:val="28"/>
        </w:rPr>
        <w:t xml:space="preserve"> core values of professionalism and integrity and thus pose reputational risk to the Bank…” </w:t>
      </w:r>
      <w:r>
        <w:rPr>
          <w:rFonts w:asciiTheme="minorHAnsi" w:hAnsiTheme="minorHAnsi" w:cstheme="minorHAnsi"/>
          <w:bCs/>
          <w:sz w:val="28"/>
          <w:szCs w:val="28"/>
        </w:rPr>
        <w:t xml:space="preserve"> </w:t>
      </w:r>
    </w:p>
    <w:p w14:paraId="011EDBF9" w14:textId="6C2D2C30" w:rsidR="00EE6C89" w:rsidRDefault="005C0ED6" w:rsidP="00EE6C8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impugned letter </w:t>
      </w:r>
      <w:r w:rsidR="00EE6C89">
        <w:rPr>
          <w:rFonts w:asciiTheme="minorHAnsi" w:hAnsiTheme="minorHAnsi" w:cstheme="minorHAnsi"/>
          <w:bCs/>
          <w:sz w:val="28"/>
          <w:szCs w:val="28"/>
        </w:rPr>
        <w:t>stated as follows:</w:t>
      </w:r>
    </w:p>
    <w:p w14:paraId="158B3502" w14:textId="77777777" w:rsidR="005C0ED6" w:rsidRDefault="00EE6C89" w:rsidP="005C0ED6">
      <w:pPr>
        <w:spacing w:line="240" w:lineRule="auto"/>
        <w:jc w:val="both"/>
        <w:rPr>
          <w:rFonts w:asciiTheme="minorHAnsi" w:hAnsiTheme="minorHAnsi" w:cstheme="minorHAnsi"/>
          <w:bCs/>
          <w:i/>
          <w:iCs/>
          <w:sz w:val="28"/>
          <w:szCs w:val="28"/>
        </w:rPr>
      </w:pPr>
      <w:r>
        <w:rPr>
          <w:rFonts w:asciiTheme="minorHAnsi" w:hAnsiTheme="minorHAnsi" w:cstheme="minorHAnsi"/>
          <w:bCs/>
          <w:sz w:val="28"/>
          <w:szCs w:val="28"/>
        </w:rPr>
        <w:tab/>
      </w:r>
      <w:r>
        <w:rPr>
          <w:rFonts w:asciiTheme="minorHAnsi" w:hAnsiTheme="minorHAnsi" w:cstheme="minorHAnsi"/>
          <w:bCs/>
          <w:i/>
          <w:iCs/>
          <w:sz w:val="28"/>
          <w:szCs w:val="28"/>
        </w:rPr>
        <w:t>“</w:t>
      </w:r>
      <w:r w:rsidR="005C0ED6">
        <w:rPr>
          <w:rFonts w:asciiTheme="minorHAnsi" w:hAnsiTheme="minorHAnsi" w:cstheme="minorHAnsi"/>
          <w:bCs/>
          <w:i/>
          <w:iCs/>
          <w:sz w:val="28"/>
          <w:szCs w:val="28"/>
        </w:rPr>
        <w:t>…</w:t>
      </w:r>
    </w:p>
    <w:p w14:paraId="50EE1502" w14:textId="77777777" w:rsidR="00EE6C89" w:rsidRDefault="00EE6C89" w:rsidP="00EE6C89">
      <w:pPr>
        <w:spacing w:line="276" w:lineRule="auto"/>
        <w:ind w:firstLine="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RE </w:t>
      </w:r>
      <w:proofErr w:type="gramStart"/>
      <w:r>
        <w:rPr>
          <w:rFonts w:asciiTheme="minorHAnsi" w:hAnsiTheme="minorHAnsi" w:cstheme="minorHAnsi"/>
          <w:bCs/>
          <w:i/>
          <w:iCs/>
          <w:sz w:val="28"/>
          <w:szCs w:val="28"/>
        </w:rPr>
        <w:t>MR.BUGEMBE</w:t>
      </w:r>
      <w:proofErr w:type="gramEnd"/>
      <w:r>
        <w:rPr>
          <w:rFonts w:asciiTheme="minorHAnsi" w:hAnsiTheme="minorHAnsi" w:cstheme="minorHAnsi"/>
          <w:bCs/>
          <w:i/>
          <w:iCs/>
          <w:sz w:val="28"/>
          <w:szCs w:val="28"/>
        </w:rPr>
        <w:t xml:space="preserve"> GRACE</w:t>
      </w:r>
    </w:p>
    <w:p w14:paraId="58A8DD12" w14:textId="77777777" w:rsidR="00EE6C89" w:rsidRDefault="00EE6C89" w:rsidP="00EE6C89">
      <w:pPr>
        <w:spacing w:line="276"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Refer to the above gentleman. As you are very well aware on 28/12/2013, you guaranteed payment of </w:t>
      </w:r>
      <w:proofErr w:type="spellStart"/>
      <w:r>
        <w:rPr>
          <w:rFonts w:asciiTheme="minorHAnsi" w:hAnsiTheme="minorHAnsi" w:cstheme="minorHAnsi"/>
          <w:bCs/>
          <w:i/>
          <w:iCs/>
          <w:sz w:val="28"/>
          <w:szCs w:val="28"/>
        </w:rPr>
        <w:t>shs</w:t>
      </w:r>
      <w:proofErr w:type="spellEnd"/>
      <w:r>
        <w:rPr>
          <w:rFonts w:asciiTheme="minorHAnsi" w:hAnsiTheme="minorHAnsi" w:cstheme="minorHAnsi"/>
          <w:bCs/>
          <w:i/>
          <w:iCs/>
          <w:sz w:val="28"/>
          <w:szCs w:val="28"/>
        </w:rPr>
        <w:t xml:space="preserve">. 6,000,000(sis million shillings) that I lent to Mr. Grace </w:t>
      </w:r>
      <w:proofErr w:type="spellStart"/>
      <w:r>
        <w:rPr>
          <w:rFonts w:asciiTheme="minorHAnsi" w:hAnsiTheme="minorHAnsi" w:cstheme="minorHAnsi"/>
          <w:bCs/>
          <w:i/>
          <w:iCs/>
          <w:sz w:val="28"/>
          <w:szCs w:val="28"/>
        </w:rPr>
        <w:t>Bugembe</w:t>
      </w:r>
      <w:proofErr w:type="spellEnd"/>
      <w:r>
        <w:rPr>
          <w:rFonts w:asciiTheme="minorHAnsi" w:hAnsiTheme="minorHAnsi" w:cstheme="minorHAnsi"/>
          <w:bCs/>
          <w:i/>
          <w:iCs/>
          <w:sz w:val="28"/>
          <w:szCs w:val="28"/>
        </w:rPr>
        <w:t>.</w:t>
      </w:r>
    </w:p>
    <w:p w14:paraId="6135D23B" w14:textId="77777777" w:rsidR="00EE6C89" w:rsidRDefault="00EE6C89" w:rsidP="00EE6C89">
      <w:pPr>
        <w:spacing w:line="276"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Further to this you gave the security of your property </w:t>
      </w:r>
      <w:proofErr w:type="gramStart"/>
      <w:r>
        <w:rPr>
          <w:rFonts w:asciiTheme="minorHAnsi" w:hAnsiTheme="minorHAnsi" w:cstheme="minorHAnsi"/>
          <w:bCs/>
          <w:i/>
          <w:iCs/>
          <w:sz w:val="28"/>
          <w:szCs w:val="28"/>
        </w:rPr>
        <w:t>( a</w:t>
      </w:r>
      <w:proofErr w:type="gramEnd"/>
      <w:r>
        <w:rPr>
          <w:rFonts w:asciiTheme="minorHAnsi" w:hAnsiTheme="minorHAnsi" w:cstheme="minorHAnsi"/>
          <w:bCs/>
          <w:i/>
          <w:iCs/>
          <w:sz w:val="28"/>
          <w:szCs w:val="28"/>
        </w:rPr>
        <w:t xml:space="preserve"> main house an four units of rentals) at </w:t>
      </w:r>
      <w:proofErr w:type="spellStart"/>
      <w:r>
        <w:rPr>
          <w:rFonts w:asciiTheme="minorHAnsi" w:hAnsiTheme="minorHAnsi" w:cstheme="minorHAnsi"/>
          <w:bCs/>
          <w:i/>
          <w:iCs/>
          <w:sz w:val="28"/>
          <w:szCs w:val="28"/>
        </w:rPr>
        <w:t>Kibiri</w:t>
      </w:r>
      <w:proofErr w:type="spellEnd"/>
      <w:r>
        <w:rPr>
          <w:rFonts w:asciiTheme="minorHAnsi" w:hAnsiTheme="minorHAnsi" w:cstheme="minorHAnsi"/>
          <w:bCs/>
          <w:i/>
          <w:iCs/>
          <w:sz w:val="28"/>
          <w:szCs w:val="28"/>
        </w:rPr>
        <w:t xml:space="preserve"> “</w:t>
      </w:r>
      <w:proofErr w:type="spellStart"/>
      <w:r>
        <w:rPr>
          <w:rFonts w:asciiTheme="minorHAnsi" w:hAnsiTheme="minorHAnsi" w:cstheme="minorHAnsi"/>
          <w:bCs/>
          <w:i/>
          <w:iCs/>
          <w:sz w:val="28"/>
          <w:szCs w:val="28"/>
        </w:rPr>
        <w:t>A”Busabala</w:t>
      </w:r>
      <w:proofErr w:type="spellEnd"/>
      <w:r>
        <w:rPr>
          <w:rFonts w:asciiTheme="minorHAnsi" w:hAnsiTheme="minorHAnsi" w:cstheme="minorHAnsi"/>
          <w:bCs/>
          <w:i/>
          <w:iCs/>
          <w:sz w:val="28"/>
          <w:szCs w:val="28"/>
        </w:rPr>
        <w:t xml:space="preserve">  Road as security. Up to date Mr. </w:t>
      </w:r>
      <w:proofErr w:type="spellStart"/>
      <w:r>
        <w:rPr>
          <w:rFonts w:asciiTheme="minorHAnsi" w:hAnsiTheme="minorHAnsi" w:cstheme="minorHAnsi"/>
          <w:bCs/>
          <w:i/>
          <w:iCs/>
          <w:sz w:val="28"/>
          <w:szCs w:val="28"/>
        </w:rPr>
        <w:t>Bugembe</w:t>
      </w:r>
      <w:proofErr w:type="spellEnd"/>
      <w:r>
        <w:rPr>
          <w:rFonts w:asciiTheme="minorHAnsi" w:hAnsiTheme="minorHAnsi" w:cstheme="minorHAnsi"/>
          <w:bCs/>
          <w:i/>
          <w:iCs/>
          <w:sz w:val="28"/>
          <w:szCs w:val="28"/>
        </w:rPr>
        <w:t xml:space="preserve"> has not and or failed to pay the money.</w:t>
      </w:r>
    </w:p>
    <w:p w14:paraId="68CF0157" w14:textId="77777777" w:rsidR="00EE6C89" w:rsidRDefault="00EE6C89" w:rsidP="00EE6C89">
      <w:pPr>
        <w:spacing w:line="276"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As a guarantor, you are requested to pay the money owed to me within 7 days from the date of this letter or else I shall sell the property to recover my money.</w:t>
      </w:r>
    </w:p>
    <w:p w14:paraId="687353A0" w14:textId="77777777" w:rsidR="00EE6C89" w:rsidRDefault="00EE6C89" w:rsidP="00EE6C89">
      <w:pPr>
        <w:spacing w:line="276"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Your faithfully</w:t>
      </w:r>
    </w:p>
    <w:p w14:paraId="2B5C05FB" w14:textId="77777777" w:rsidR="00EE6C89" w:rsidRDefault="00EE6C89" w:rsidP="00EE6C89">
      <w:pPr>
        <w:spacing w:line="276" w:lineRule="auto"/>
        <w:ind w:left="720"/>
        <w:jc w:val="both"/>
        <w:rPr>
          <w:rFonts w:asciiTheme="minorHAnsi" w:hAnsiTheme="minorHAnsi" w:cstheme="minorHAnsi"/>
          <w:bCs/>
          <w:i/>
          <w:iCs/>
          <w:sz w:val="28"/>
          <w:szCs w:val="28"/>
        </w:rPr>
      </w:pPr>
    </w:p>
    <w:p w14:paraId="045E3465" w14:textId="77777777" w:rsidR="00EE6C89" w:rsidRDefault="00EE6C89" w:rsidP="00EE6C89">
      <w:pPr>
        <w:spacing w:line="276" w:lineRule="auto"/>
        <w:jc w:val="both"/>
        <w:rPr>
          <w:rFonts w:asciiTheme="minorHAnsi" w:hAnsiTheme="minorHAnsi" w:cstheme="minorHAnsi"/>
          <w:bCs/>
          <w:i/>
          <w:iCs/>
          <w:sz w:val="28"/>
          <w:szCs w:val="28"/>
        </w:rPr>
      </w:pPr>
      <w:r>
        <w:rPr>
          <w:rFonts w:asciiTheme="minorHAnsi" w:hAnsiTheme="minorHAnsi" w:cstheme="minorHAnsi"/>
          <w:bCs/>
          <w:i/>
          <w:iCs/>
          <w:sz w:val="28"/>
          <w:szCs w:val="28"/>
        </w:rPr>
        <w:tab/>
        <w:t>ZINABALA MICHAEL.”</w:t>
      </w:r>
    </w:p>
    <w:p w14:paraId="09DE3BCE" w14:textId="3EC6E5B6" w:rsidR="00FD61B4" w:rsidRPr="00C61F9F" w:rsidRDefault="005C0ED6" w:rsidP="00FD61B4">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It </w:t>
      </w:r>
      <w:r w:rsidR="005108F7">
        <w:rPr>
          <w:rFonts w:asciiTheme="minorHAnsi" w:hAnsiTheme="minorHAnsi" w:cstheme="minorHAnsi"/>
          <w:bCs/>
          <w:sz w:val="28"/>
          <w:szCs w:val="28"/>
        </w:rPr>
        <w:t xml:space="preserve">is </w:t>
      </w:r>
      <w:r w:rsidR="000167D7">
        <w:rPr>
          <w:rFonts w:asciiTheme="minorHAnsi" w:hAnsiTheme="minorHAnsi" w:cstheme="minorHAnsi"/>
          <w:bCs/>
          <w:sz w:val="28"/>
          <w:szCs w:val="28"/>
        </w:rPr>
        <w:t xml:space="preserve">not in </w:t>
      </w:r>
      <w:r>
        <w:rPr>
          <w:rFonts w:asciiTheme="minorHAnsi" w:hAnsiTheme="minorHAnsi" w:cstheme="minorHAnsi"/>
          <w:bCs/>
          <w:sz w:val="28"/>
          <w:szCs w:val="28"/>
        </w:rPr>
        <w:t>d</w:t>
      </w:r>
      <w:r w:rsidR="005108F7">
        <w:rPr>
          <w:rFonts w:asciiTheme="minorHAnsi" w:hAnsiTheme="minorHAnsi" w:cstheme="minorHAnsi"/>
          <w:bCs/>
          <w:sz w:val="28"/>
          <w:szCs w:val="28"/>
        </w:rPr>
        <w:t xml:space="preserve">ispute that the </w:t>
      </w:r>
      <w:r>
        <w:rPr>
          <w:rFonts w:asciiTheme="minorHAnsi" w:hAnsiTheme="minorHAnsi" w:cstheme="minorHAnsi"/>
          <w:bCs/>
          <w:sz w:val="28"/>
          <w:szCs w:val="28"/>
        </w:rPr>
        <w:t>C</w:t>
      </w:r>
      <w:r w:rsidR="005108F7">
        <w:rPr>
          <w:rFonts w:asciiTheme="minorHAnsi" w:hAnsiTheme="minorHAnsi" w:cstheme="minorHAnsi"/>
          <w:bCs/>
          <w:sz w:val="28"/>
          <w:szCs w:val="28"/>
        </w:rPr>
        <w:t xml:space="preserve">laimant </w:t>
      </w:r>
      <w:r w:rsidR="000167D7">
        <w:rPr>
          <w:rFonts w:asciiTheme="minorHAnsi" w:hAnsiTheme="minorHAnsi" w:cstheme="minorHAnsi"/>
          <w:bCs/>
          <w:sz w:val="28"/>
          <w:szCs w:val="28"/>
        </w:rPr>
        <w:t xml:space="preserve">admitted that </w:t>
      </w:r>
      <w:r>
        <w:rPr>
          <w:rFonts w:asciiTheme="minorHAnsi" w:hAnsiTheme="minorHAnsi" w:cstheme="minorHAnsi"/>
          <w:bCs/>
          <w:sz w:val="28"/>
          <w:szCs w:val="28"/>
        </w:rPr>
        <w:t xml:space="preserve">he wrote the letter although he argued that the </w:t>
      </w:r>
      <w:r w:rsidR="005108F7">
        <w:rPr>
          <w:rFonts w:asciiTheme="minorHAnsi" w:hAnsiTheme="minorHAnsi" w:cstheme="minorHAnsi"/>
          <w:bCs/>
          <w:sz w:val="28"/>
          <w:szCs w:val="28"/>
        </w:rPr>
        <w:t>contents of the said letter were</w:t>
      </w:r>
      <w:r>
        <w:rPr>
          <w:rFonts w:asciiTheme="minorHAnsi" w:hAnsiTheme="minorHAnsi" w:cstheme="minorHAnsi"/>
          <w:bCs/>
          <w:sz w:val="28"/>
          <w:szCs w:val="28"/>
        </w:rPr>
        <w:t xml:space="preserve"> not </w:t>
      </w:r>
      <w:r w:rsidR="005108F7">
        <w:rPr>
          <w:rFonts w:asciiTheme="minorHAnsi" w:hAnsiTheme="minorHAnsi" w:cstheme="minorHAnsi"/>
          <w:bCs/>
          <w:sz w:val="28"/>
          <w:szCs w:val="28"/>
        </w:rPr>
        <w:t xml:space="preserve">false </w:t>
      </w:r>
      <w:r w:rsidR="000167D7">
        <w:rPr>
          <w:rFonts w:asciiTheme="minorHAnsi" w:hAnsiTheme="minorHAnsi" w:cstheme="minorHAnsi"/>
          <w:bCs/>
          <w:sz w:val="28"/>
          <w:szCs w:val="28"/>
        </w:rPr>
        <w:t>as alleged and h</w:t>
      </w:r>
      <w:r w:rsidR="005108F7">
        <w:rPr>
          <w:rFonts w:asciiTheme="minorHAnsi" w:hAnsiTheme="minorHAnsi" w:cstheme="minorHAnsi"/>
          <w:bCs/>
          <w:sz w:val="28"/>
          <w:szCs w:val="28"/>
        </w:rPr>
        <w:t xml:space="preserve">e only intended to compel </w:t>
      </w:r>
      <w:proofErr w:type="spellStart"/>
      <w:r w:rsidR="005108F7">
        <w:rPr>
          <w:rFonts w:asciiTheme="minorHAnsi" w:hAnsiTheme="minorHAnsi" w:cstheme="minorHAnsi"/>
          <w:bCs/>
          <w:sz w:val="28"/>
          <w:szCs w:val="28"/>
        </w:rPr>
        <w:t>Bugembe</w:t>
      </w:r>
      <w:proofErr w:type="spellEnd"/>
      <w:r w:rsidR="005108F7">
        <w:rPr>
          <w:rFonts w:asciiTheme="minorHAnsi" w:hAnsiTheme="minorHAnsi" w:cstheme="minorHAnsi"/>
          <w:bCs/>
          <w:sz w:val="28"/>
          <w:szCs w:val="28"/>
        </w:rPr>
        <w:t xml:space="preserve"> to pay Katende his money. </w:t>
      </w:r>
      <w:r w:rsidR="000167D7">
        <w:rPr>
          <w:rFonts w:asciiTheme="minorHAnsi" w:hAnsiTheme="minorHAnsi" w:cstheme="minorHAnsi"/>
          <w:bCs/>
          <w:sz w:val="28"/>
          <w:szCs w:val="28"/>
        </w:rPr>
        <w:t xml:space="preserve"> </w:t>
      </w:r>
      <w:r w:rsidR="005108F7">
        <w:rPr>
          <w:rFonts w:asciiTheme="minorHAnsi" w:hAnsiTheme="minorHAnsi" w:cstheme="minorHAnsi"/>
          <w:bCs/>
          <w:sz w:val="28"/>
          <w:szCs w:val="28"/>
        </w:rPr>
        <w:t xml:space="preserve">It was also not in dispute that both </w:t>
      </w:r>
      <w:proofErr w:type="spellStart"/>
      <w:r w:rsidR="005108F7">
        <w:rPr>
          <w:rFonts w:asciiTheme="minorHAnsi" w:hAnsiTheme="minorHAnsi" w:cstheme="minorHAnsi"/>
          <w:bCs/>
          <w:sz w:val="28"/>
          <w:szCs w:val="28"/>
        </w:rPr>
        <w:t>Bugembe</w:t>
      </w:r>
      <w:proofErr w:type="spellEnd"/>
      <w:r w:rsidR="005108F7">
        <w:rPr>
          <w:rFonts w:asciiTheme="minorHAnsi" w:hAnsiTheme="minorHAnsi" w:cstheme="minorHAnsi"/>
          <w:bCs/>
          <w:sz w:val="28"/>
          <w:szCs w:val="28"/>
        </w:rPr>
        <w:t xml:space="preserve"> and Katende were not staff of the Respondent Bank</w:t>
      </w:r>
      <w:r w:rsidR="00EE6C89">
        <w:rPr>
          <w:rFonts w:asciiTheme="minorHAnsi" w:hAnsiTheme="minorHAnsi" w:cstheme="minorHAnsi"/>
          <w:bCs/>
          <w:sz w:val="28"/>
          <w:szCs w:val="28"/>
        </w:rPr>
        <w:t xml:space="preserve">, </w:t>
      </w:r>
      <w:r>
        <w:rPr>
          <w:rFonts w:asciiTheme="minorHAnsi" w:hAnsiTheme="minorHAnsi" w:cstheme="minorHAnsi"/>
          <w:bCs/>
          <w:sz w:val="28"/>
          <w:szCs w:val="28"/>
        </w:rPr>
        <w:t xml:space="preserve">nor was it </w:t>
      </w:r>
      <w:r w:rsidR="00EE6C89">
        <w:rPr>
          <w:rFonts w:asciiTheme="minorHAnsi" w:hAnsiTheme="minorHAnsi" w:cstheme="minorHAnsi"/>
          <w:bCs/>
          <w:sz w:val="28"/>
          <w:szCs w:val="28"/>
        </w:rPr>
        <w:t xml:space="preserve">clear whether they </w:t>
      </w:r>
      <w:r>
        <w:rPr>
          <w:rFonts w:asciiTheme="minorHAnsi" w:hAnsiTheme="minorHAnsi" w:cstheme="minorHAnsi"/>
          <w:bCs/>
          <w:sz w:val="28"/>
          <w:szCs w:val="28"/>
        </w:rPr>
        <w:t xml:space="preserve">were </w:t>
      </w:r>
      <w:r w:rsidR="00EE6C89">
        <w:rPr>
          <w:rFonts w:asciiTheme="minorHAnsi" w:hAnsiTheme="minorHAnsi" w:cstheme="minorHAnsi"/>
          <w:bCs/>
          <w:sz w:val="28"/>
          <w:szCs w:val="28"/>
        </w:rPr>
        <w:t>its customers</w:t>
      </w:r>
      <w:r w:rsidR="005108F7">
        <w:rPr>
          <w:rFonts w:asciiTheme="minorHAnsi" w:hAnsiTheme="minorHAnsi" w:cstheme="minorHAnsi"/>
          <w:bCs/>
          <w:sz w:val="28"/>
          <w:szCs w:val="28"/>
        </w:rPr>
        <w:t xml:space="preserve">. The </w:t>
      </w:r>
      <w:r w:rsidR="00EE6C89">
        <w:rPr>
          <w:rFonts w:asciiTheme="minorHAnsi" w:hAnsiTheme="minorHAnsi" w:cstheme="minorHAnsi"/>
          <w:bCs/>
          <w:sz w:val="28"/>
          <w:szCs w:val="28"/>
        </w:rPr>
        <w:t xml:space="preserve">Respondent’s </w:t>
      </w:r>
      <w:r w:rsidR="005108F7">
        <w:rPr>
          <w:rFonts w:asciiTheme="minorHAnsi" w:hAnsiTheme="minorHAnsi" w:cstheme="minorHAnsi"/>
          <w:bCs/>
          <w:sz w:val="28"/>
          <w:szCs w:val="28"/>
        </w:rPr>
        <w:t xml:space="preserve">investigative report </w:t>
      </w:r>
      <w:r>
        <w:rPr>
          <w:rFonts w:asciiTheme="minorHAnsi" w:hAnsiTheme="minorHAnsi" w:cstheme="minorHAnsi"/>
          <w:bCs/>
          <w:sz w:val="28"/>
          <w:szCs w:val="28"/>
        </w:rPr>
        <w:t xml:space="preserve">into this matter, </w:t>
      </w:r>
      <w:r w:rsidR="005108F7">
        <w:rPr>
          <w:rFonts w:asciiTheme="minorHAnsi" w:hAnsiTheme="minorHAnsi" w:cstheme="minorHAnsi"/>
          <w:bCs/>
          <w:sz w:val="28"/>
          <w:szCs w:val="28"/>
        </w:rPr>
        <w:t xml:space="preserve">established that </w:t>
      </w:r>
      <w:r>
        <w:rPr>
          <w:rFonts w:asciiTheme="minorHAnsi" w:hAnsiTheme="minorHAnsi" w:cstheme="minorHAnsi"/>
          <w:bCs/>
          <w:sz w:val="28"/>
          <w:szCs w:val="28"/>
        </w:rPr>
        <w:t xml:space="preserve">indeed </w:t>
      </w:r>
      <w:r w:rsidR="00FD61B4">
        <w:rPr>
          <w:rFonts w:asciiTheme="minorHAnsi" w:hAnsiTheme="minorHAnsi" w:cstheme="minorHAnsi"/>
          <w:bCs/>
          <w:sz w:val="28"/>
          <w:szCs w:val="28"/>
        </w:rPr>
        <w:t xml:space="preserve">the Claimant </w:t>
      </w:r>
      <w:r w:rsidR="00BD03D3">
        <w:rPr>
          <w:rFonts w:asciiTheme="minorHAnsi" w:hAnsiTheme="minorHAnsi" w:cstheme="minorHAnsi"/>
          <w:bCs/>
          <w:sz w:val="28"/>
          <w:szCs w:val="28"/>
        </w:rPr>
        <w:t>wrote</w:t>
      </w:r>
      <w:r w:rsidR="00430746">
        <w:rPr>
          <w:rFonts w:asciiTheme="minorHAnsi" w:hAnsiTheme="minorHAnsi" w:cstheme="minorHAnsi"/>
          <w:bCs/>
          <w:sz w:val="28"/>
          <w:szCs w:val="28"/>
        </w:rPr>
        <w:t xml:space="preserve">, although he did it </w:t>
      </w:r>
      <w:r w:rsidR="00FD61B4">
        <w:rPr>
          <w:rFonts w:asciiTheme="minorHAnsi" w:hAnsiTheme="minorHAnsi" w:cstheme="minorHAnsi"/>
          <w:bCs/>
          <w:sz w:val="28"/>
          <w:szCs w:val="28"/>
        </w:rPr>
        <w:t>in his private capacity</w:t>
      </w:r>
      <w:r w:rsidR="00430746">
        <w:rPr>
          <w:rFonts w:asciiTheme="minorHAnsi" w:hAnsiTheme="minorHAnsi" w:cstheme="minorHAnsi"/>
          <w:bCs/>
          <w:sz w:val="28"/>
          <w:szCs w:val="28"/>
        </w:rPr>
        <w:t xml:space="preserve">. The report also established that the </w:t>
      </w:r>
      <w:r w:rsidR="00FD61B4">
        <w:rPr>
          <w:rFonts w:asciiTheme="minorHAnsi" w:hAnsiTheme="minorHAnsi" w:cstheme="minorHAnsi"/>
          <w:bCs/>
          <w:sz w:val="28"/>
          <w:szCs w:val="28"/>
        </w:rPr>
        <w:t xml:space="preserve">contents of the </w:t>
      </w:r>
      <w:r w:rsidR="005108F7">
        <w:rPr>
          <w:rFonts w:asciiTheme="minorHAnsi" w:hAnsiTheme="minorHAnsi" w:cstheme="minorHAnsi"/>
          <w:bCs/>
          <w:sz w:val="28"/>
          <w:szCs w:val="28"/>
        </w:rPr>
        <w:t>letter were false</w:t>
      </w:r>
      <w:r w:rsidR="00430746">
        <w:rPr>
          <w:rFonts w:asciiTheme="minorHAnsi" w:hAnsiTheme="minorHAnsi" w:cstheme="minorHAnsi"/>
          <w:bCs/>
          <w:sz w:val="28"/>
          <w:szCs w:val="28"/>
        </w:rPr>
        <w:t xml:space="preserve"> and therefore</w:t>
      </w:r>
      <w:r w:rsidR="00BD03D3">
        <w:rPr>
          <w:rFonts w:asciiTheme="minorHAnsi" w:hAnsiTheme="minorHAnsi" w:cstheme="minorHAnsi"/>
          <w:bCs/>
          <w:sz w:val="28"/>
          <w:szCs w:val="28"/>
        </w:rPr>
        <w:t xml:space="preserve"> he acted </w:t>
      </w:r>
      <w:r w:rsidR="005108F7">
        <w:rPr>
          <w:rFonts w:asciiTheme="minorHAnsi" w:hAnsiTheme="minorHAnsi" w:cstheme="minorHAnsi"/>
          <w:bCs/>
          <w:sz w:val="28"/>
          <w:szCs w:val="28"/>
        </w:rPr>
        <w:t>unethical</w:t>
      </w:r>
      <w:r w:rsidR="00BD03D3">
        <w:rPr>
          <w:rFonts w:asciiTheme="minorHAnsi" w:hAnsiTheme="minorHAnsi" w:cstheme="minorHAnsi"/>
          <w:bCs/>
          <w:sz w:val="28"/>
          <w:szCs w:val="28"/>
        </w:rPr>
        <w:t>ly</w:t>
      </w:r>
      <w:r w:rsidR="00430746">
        <w:rPr>
          <w:rFonts w:asciiTheme="minorHAnsi" w:hAnsiTheme="minorHAnsi" w:cstheme="minorHAnsi"/>
          <w:bCs/>
          <w:sz w:val="28"/>
          <w:szCs w:val="28"/>
        </w:rPr>
        <w:t>.</w:t>
      </w:r>
      <w:r w:rsidR="00FD61B4">
        <w:rPr>
          <w:rFonts w:asciiTheme="minorHAnsi" w:hAnsiTheme="minorHAnsi" w:cstheme="minorHAnsi"/>
          <w:bCs/>
          <w:sz w:val="28"/>
          <w:szCs w:val="28"/>
        </w:rPr>
        <w:t xml:space="preserve"> The Claimant testified </w:t>
      </w:r>
      <w:r w:rsidR="000167D7">
        <w:rPr>
          <w:rFonts w:asciiTheme="minorHAnsi" w:hAnsiTheme="minorHAnsi" w:cstheme="minorHAnsi"/>
          <w:bCs/>
          <w:sz w:val="28"/>
          <w:szCs w:val="28"/>
        </w:rPr>
        <w:t xml:space="preserve">in court and stated </w:t>
      </w:r>
      <w:r w:rsidR="00FD61B4">
        <w:rPr>
          <w:rFonts w:asciiTheme="minorHAnsi" w:hAnsiTheme="minorHAnsi" w:cstheme="minorHAnsi"/>
          <w:bCs/>
          <w:sz w:val="28"/>
          <w:szCs w:val="28"/>
        </w:rPr>
        <w:t>that:</w:t>
      </w:r>
    </w:p>
    <w:p w14:paraId="42A2FB5D" w14:textId="0AE0323A" w:rsidR="005108F7" w:rsidRDefault="00C61F9F" w:rsidP="00430746">
      <w:pPr>
        <w:spacing w:line="360" w:lineRule="auto"/>
        <w:ind w:firstLine="720"/>
        <w:jc w:val="both"/>
        <w:rPr>
          <w:rFonts w:asciiTheme="minorHAnsi" w:hAnsiTheme="minorHAnsi" w:cstheme="minorHAnsi"/>
          <w:bCs/>
          <w:i/>
          <w:iCs/>
          <w:sz w:val="28"/>
          <w:szCs w:val="28"/>
        </w:rPr>
      </w:pPr>
      <w:r w:rsidRPr="00C61F9F">
        <w:rPr>
          <w:rFonts w:asciiTheme="minorHAnsi" w:hAnsiTheme="minorHAnsi" w:cstheme="minorHAnsi"/>
          <w:bCs/>
          <w:i/>
          <w:iCs/>
          <w:sz w:val="28"/>
          <w:szCs w:val="28"/>
        </w:rPr>
        <w:lastRenderedPageBreak/>
        <w:t xml:space="preserve"> </w:t>
      </w:r>
      <w:r>
        <w:rPr>
          <w:rFonts w:asciiTheme="minorHAnsi" w:hAnsiTheme="minorHAnsi" w:cstheme="minorHAnsi"/>
          <w:bCs/>
          <w:i/>
          <w:iCs/>
          <w:sz w:val="28"/>
          <w:szCs w:val="28"/>
        </w:rPr>
        <w:t>“…</w:t>
      </w:r>
      <w:r w:rsidRPr="00C61F9F">
        <w:rPr>
          <w:rFonts w:asciiTheme="minorHAnsi" w:hAnsiTheme="minorHAnsi" w:cstheme="minorHAnsi"/>
          <w:bCs/>
          <w:i/>
          <w:iCs/>
          <w:sz w:val="28"/>
          <w:szCs w:val="28"/>
        </w:rPr>
        <w:t xml:space="preserve"> Mr. Katende aske</w:t>
      </w:r>
      <w:r>
        <w:rPr>
          <w:rFonts w:asciiTheme="minorHAnsi" w:hAnsiTheme="minorHAnsi" w:cstheme="minorHAnsi"/>
          <w:bCs/>
          <w:i/>
          <w:iCs/>
          <w:sz w:val="28"/>
          <w:szCs w:val="28"/>
        </w:rPr>
        <w:t xml:space="preserve">d me </w:t>
      </w:r>
      <w:r w:rsidRPr="00C61F9F">
        <w:rPr>
          <w:rFonts w:asciiTheme="minorHAnsi" w:hAnsiTheme="minorHAnsi" w:cstheme="minorHAnsi"/>
          <w:bCs/>
          <w:i/>
          <w:iCs/>
          <w:sz w:val="28"/>
          <w:szCs w:val="28"/>
        </w:rPr>
        <w:t xml:space="preserve">to pose as if </w:t>
      </w:r>
      <w:proofErr w:type="spellStart"/>
      <w:r w:rsidRPr="00C61F9F">
        <w:rPr>
          <w:rFonts w:asciiTheme="minorHAnsi" w:hAnsiTheme="minorHAnsi" w:cstheme="minorHAnsi"/>
          <w:bCs/>
          <w:i/>
          <w:iCs/>
          <w:sz w:val="28"/>
          <w:szCs w:val="28"/>
        </w:rPr>
        <w:t>iam</w:t>
      </w:r>
      <w:proofErr w:type="spellEnd"/>
      <w:r w:rsidRPr="00C61F9F">
        <w:rPr>
          <w:rFonts w:asciiTheme="minorHAnsi" w:hAnsiTheme="minorHAnsi" w:cstheme="minorHAnsi"/>
          <w:bCs/>
          <w:i/>
          <w:iCs/>
          <w:sz w:val="28"/>
          <w:szCs w:val="28"/>
        </w:rPr>
        <w:t xml:space="preserve"> the one</w:t>
      </w:r>
      <w:r>
        <w:rPr>
          <w:rFonts w:asciiTheme="minorHAnsi" w:hAnsiTheme="minorHAnsi" w:cstheme="minorHAnsi"/>
          <w:bCs/>
          <w:i/>
          <w:iCs/>
          <w:sz w:val="28"/>
          <w:szCs w:val="28"/>
        </w:rPr>
        <w:t xml:space="preserve"> …</w:t>
      </w:r>
      <w:r w:rsidR="00430746">
        <w:rPr>
          <w:rFonts w:asciiTheme="minorHAnsi" w:hAnsiTheme="minorHAnsi" w:cstheme="minorHAnsi"/>
          <w:bCs/>
          <w:i/>
          <w:iCs/>
          <w:sz w:val="28"/>
          <w:szCs w:val="28"/>
        </w:rPr>
        <w:t xml:space="preserve"> </w:t>
      </w:r>
      <w:r>
        <w:rPr>
          <w:rFonts w:asciiTheme="minorHAnsi" w:hAnsiTheme="minorHAnsi" w:cstheme="minorHAnsi"/>
          <w:bCs/>
          <w:i/>
          <w:iCs/>
          <w:sz w:val="28"/>
          <w:szCs w:val="28"/>
        </w:rPr>
        <w:t xml:space="preserve">My cousin asked me to pose as if aim the one </w:t>
      </w:r>
      <w:r w:rsidRPr="00C61F9F">
        <w:rPr>
          <w:rFonts w:asciiTheme="minorHAnsi" w:hAnsiTheme="minorHAnsi" w:cstheme="minorHAnsi"/>
          <w:bCs/>
          <w:i/>
          <w:iCs/>
          <w:sz w:val="28"/>
          <w:szCs w:val="28"/>
        </w:rPr>
        <w:t>who lent</w:t>
      </w:r>
      <w:r>
        <w:rPr>
          <w:rFonts w:asciiTheme="minorHAnsi" w:hAnsiTheme="minorHAnsi" w:cstheme="minorHAnsi"/>
          <w:bCs/>
          <w:i/>
          <w:iCs/>
          <w:sz w:val="28"/>
          <w:szCs w:val="28"/>
        </w:rPr>
        <w:t xml:space="preserve"> him the money. ...”</w:t>
      </w:r>
    </w:p>
    <w:p w14:paraId="2B9C63D5" w14:textId="77777777" w:rsidR="00430746" w:rsidRDefault="00C61F9F" w:rsidP="00715603">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He also stated that: </w:t>
      </w:r>
      <w:r w:rsidR="00430746">
        <w:rPr>
          <w:rFonts w:asciiTheme="minorHAnsi" w:hAnsiTheme="minorHAnsi" w:cstheme="minorHAnsi"/>
          <w:bCs/>
          <w:sz w:val="28"/>
          <w:szCs w:val="28"/>
        </w:rPr>
        <w:t>“</w:t>
      </w:r>
      <w:r>
        <w:rPr>
          <w:rFonts w:asciiTheme="minorHAnsi" w:hAnsiTheme="minorHAnsi" w:cstheme="minorHAnsi"/>
          <w:bCs/>
          <w:i/>
          <w:iCs/>
          <w:sz w:val="28"/>
          <w:szCs w:val="28"/>
        </w:rPr>
        <w:t xml:space="preserve">That </w:t>
      </w:r>
      <w:r w:rsidR="00AD5ABD">
        <w:rPr>
          <w:rFonts w:asciiTheme="minorHAnsi" w:hAnsiTheme="minorHAnsi" w:cstheme="minorHAnsi"/>
          <w:bCs/>
          <w:i/>
          <w:iCs/>
          <w:sz w:val="28"/>
          <w:szCs w:val="28"/>
        </w:rPr>
        <w:t>could have</w:t>
      </w:r>
      <w:r>
        <w:rPr>
          <w:rFonts w:asciiTheme="minorHAnsi" w:hAnsiTheme="minorHAnsi" w:cstheme="minorHAnsi"/>
          <w:bCs/>
          <w:i/>
          <w:iCs/>
          <w:sz w:val="28"/>
          <w:szCs w:val="28"/>
        </w:rPr>
        <w:t xml:space="preserve"> been the case that he came </w:t>
      </w:r>
      <w:r w:rsidR="00AD5ABD">
        <w:rPr>
          <w:rFonts w:asciiTheme="minorHAnsi" w:hAnsiTheme="minorHAnsi" w:cstheme="minorHAnsi"/>
          <w:bCs/>
          <w:i/>
          <w:iCs/>
          <w:sz w:val="28"/>
          <w:szCs w:val="28"/>
        </w:rPr>
        <w:t>to me</w:t>
      </w:r>
      <w:r>
        <w:rPr>
          <w:rFonts w:asciiTheme="minorHAnsi" w:hAnsiTheme="minorHAnsi" w:cstheme="minorHAnsi"/>
          <w:bCs/>
          <w:i/>
          <w:iCs/>
          <w:sz w:val="28"/>
          <w:szCs w:val="28"/>
        </w:rPr>
        <w:t xml:space="preserve"> because I was a loans officer…”</w:t>
      </w:r>
    </w:p>
    <w:p w14:paraId="65CB46FE" w14:textId="51242BA9" w:rsidR="00430746" w:rsidRDefault="00C61F9F" w:rsidP="00715603">
      <w:pPr>
        <w:spacing w:line="360" w:lineRule="auto"/>
        <w:jc w:val="both"/>
        <w:rPr>
          <w:rFonts w:asciiTheme="minorHAnsi" w:hAnsiTheme="minorHAnsi" w:cstheme="minorHAnsi"/>
          <w:b/>
          <w:sz w:val="28"/>
          <w:szCs w:val="28"/>
        </w:rPr>
      </w:pPr>
      <w:r>
        <w:rPr>
          <w:rFonts w:asciiTheme="minorHAnsi" w:hAnsiTheme="minorHAnsi" w:cstheme="minorHAnsi"/>
          <w:bCs/>
          <w:sz w:val="28"/>
          <w:szCs w:val="28"/>
        </w:rPr>
        <w:t>From the evidence led</w:t>
      </w:r>
      <w:r w:rsidR="00430746">
        <w:rPr>
          <w:rFonts w:asciiTheme="minorHAnsi" w:hAnsiTheme="minorHAnsi" w:cstheme="minorHAnsi"/>
          <w:bCs/>
          <w:sz w:val="28"/>
          <w:szCs w:val="28"/>
        </w:rPr>
        <w:t>,</w:t>
      </w:r>
      <w:r>
        <w:rPr>
          <w:rFonts w:asciiTheme="minorHAnsi" w:hAnsiTheme="minorHAnsi" w:cstheme="minorHAnsi"/>
          <w:bCs/>
          <w:sz w:val="28"/>
          <w:szCs w:val="28"/>
        </w:rPr>
        <w:t xml:space="preserve"> it was clear that </w:t>
      </w:r>
      <w:r w:rsidR="000167D7">
        <w:rPr>
          <w:rFonts w:asciiTheme="minorHAnsi" w:hAnsiTheme="minorHAnsi" w:cstheme="minorHAnsi"/>
          <w:bCs/>
          <w:sz w:val="28"/>
          <w:szCs w:val="28"/>
        </w:rPr>
        <w:t xml:space="preserve">this letter was written by the Claimant who was a </w:t>
      </w:r>
      <w:r w:rsidR="00430746">
        <w:rPr>
          <w:rFonts w:asciiTheme="minorHAnsi" w:hAnsiTheme="minorHAnsi" w:cstheme="minorHAnsi"/>
          <w:bCs/>
          <w:sz w:val="28"/>
          <w:szCs w:val="28"/>
        </w:rPr>
        <w:t xml:space="preserve">banker but </w:t>
      </w:r>
      <w:r w:rsidR="00BD03D3">
        <w:rPr>
          <w:rFonts w:asciiTheme="minorHAnsi" w:hAnsiTheme="minorHAnsi" w:cstheme="minorHAnsi"/>
          <w:bCs/>
          <w:sz w:val="28"/>
          <w:szCs w:val="28"/>
        </w:rPr>
        <w:t>without the Bank’s involvement.</w:t>
      </w:r>
      <w:r w:rsidR="00430746">
        <w:rPr>
          <w:rFonts w:asciiTheme="minorHAnsi" w:hAnsiTheme="minorHAnsi" w:cstheme="minorHAnsi"/>
          <w:bCs/>
          <w:sz w:val="28"/>
          <w:szCs w:val="28"/>
        </w:rPr>
        <w:t xml:space="preserve"> </w:t>
      </w:r>
      <w:r w:rsidR="000167D7">
        <w:rPr>
          <w:rFonts w:asciiTheme="minorHAnsi" w:hAnsiTheme="minorHAnsi" w:cstheme="minorHAnsi"/>
          <w:bCs/>
          <w:sz w:val="28"/>
          <w:szCs w:val="28"/>
        </w:rPr>
        <w:t xml:space="preserve">The argument that he should have cross examined the Complainant, </w:t>
      </w:r>
      <w:proofErr w:type="spellStart"/>
      <w:r w:rsidR="000167D7">
        <w:rPr>
          <w:rFonts w:asciiTheme="minorHAnsi" w:hAnsiTheme="minorHAnsi" w:cstheme="minorHAnsi"/>
          <w:bCs/>
          <w:sz w:val="28"/>
          <w:szCs w:val="28"/>
        </w:rPr>
        <w:t>Bugembe</w:t>
      </w:r>
      <w:proofErr w:type="spellEnd"/>
      <w:r w:rsidR="000167D7">
        <w:rPr>
          <w:rFonts w:asciiTheme="minorHAnsi" w:hAnsiTheme="minorHAnsi" w:cstheme="minorHAnsi"/>
          <w:bCs/>
          <w:sz w:val="28"/>
          <w:szCs w:val="28"/>
        </w:rPr>
        <w:t xml:space="preserve"> therefore fails. </w:t>
      </w:r>
      <w:r w:rsidR="00430746">
        <w:rPr>
          <w:rFonts w:asciiTheme="minorHAnsi" w:hAnsiTheme="minorHAnsi" w:cstheme="minorHAnsi"/>
          <w:bCs/>
          <w:sz w:val="28"/>
          <w:szCs w:val="28"/>
        </w:rPr>
        <w:t xml:space="preserve">The question </w:t>
      </w:r>
      <w:r w:rsidR="000167D7">
        <w:rPr>
          <w:rFonts w:asciiTheme="minorHAnsi" w:hAnsiTheme="minorHAnsi" w:cstheme="minorHAnsi"/>
          <w:bCs/>
          <w:sz w:val="28"/>
          <w:szCs w:val="28"/>
        </w:rPr>
        <w:t xml:space="preserve">however </w:t>
      </w:r>
      <w:r w:rsidR="00430746">
        <w:rPr>
          <w:rFonts w:asciiTheme="minorHAnsi" w:hAnsiTheme="minorHAnsi" w:cstheme="minorHAnsi"/>
          <w:bCs/>
          <w:sz w:val="28"/>
          <w:szCs w:val="28"/>
        </w:rPr>
        <w:t>is:</w:t>
      </w:r>
      <w:r w:rsidR="00BD03D3">
        <w:rPr>
          <w:rFonts w:asciiTheme="minorHAnsi" w:hAnsiTheme="minorHAnsi" w:cstheme="minorHAnsi"/>
          <w:bCs/>
          <w:sz w:val="28"/>
          <w:szCs w:val="28"/>
        </w:rPr>
        <w:t xml:space="preserve"> </w:t>
      </w:r>
      <w:r w:rsidR="000167D7">
        <w:rPr>
          <w:rFonts w:asciiTheme="minorHAnsi" w:hAnsiTheme="minorHAnsi" w:cstheme="minorHAnsi"/>
          <w:b/>
          <w:sz w:val="28"/>
          <w:szCs w:val="28"/>
        </w:rPr>
        <w:t>W</w:t>
      </w:r>
      <w:r w:rsidR="00430746" w:rsidRPr="000167D7">
        <w:rPr>
          <w:rFonts w:asciiTheme="minorHAnsi" w:hAnsiTheme="minorHAnsi" w:cstheme="minorHAnsi"/>
          <w:b/>
          <w:sz w:val="28"/>
          <w:szCs w:val="28"/>
        </w:rPr>
        <w:t>hether</w:t>
      </w:r>
      <w:r w:rsidR="00430746">
        <w:rPr>
          <w:rFonts w:asciiTheme="minorHAnsi" w:hAnsiTheme="minorHAnsi" w:cstheme="minorHAnsi"/>
          <w:bCs/>
          <w:sz w:val="28"/>
          <w:szCs w:val="28"/>
        </w:rPr>
        <w:t xml:space="preserve"> </w:t>
      </w:r>
      <w:r w:rsidR="00FD61B4" w:rsidRPr="00BD03D3">
        <w:rPr>
          <w:rFonts w:asciiTheme="minorHAnsi" w:hAnsiTheme="minorHAnsi" w:cstheme="minorHAnsi"/>
          <w:b/>
          <w:sz w:val="28"/>
          <w:szCs w:val="28"/>
        </w:rPr>
        <w:t xml:space="preserve">he </w:t>
      </w:r>
      <w:r w:rsidR="00F56522" w:rsidRPr="00BD03D3">
        <w:rPr>
          <w:rFonts w:asciiTheme="minorHAnsi" w:hAnsiTheme="minorHAnsi" w:cstheme="minorHAnsi"/>
          <w:b/>
          <w:sz w:val="28"/>
          <w:szCs w:val="28"/>
        </w:rPr>
        <w:t>cease</w:t>
      </w:r>
      <w:r w:rsidR="00430746">
        <w:rPr>
          <w:rFonts w:asciiTheme="minorHAnsi" w:hAnsiTheme="minorHAnsi" w:cstheme="minorHAnsi"/>
          <w:b/>
          <w:sz w:val="28"/>
          <w:szCs w:val="28"/>
        </w:rPr>
        <w:t>d</w:t>
      </w:r>
      <w:r w:rsidR="00F56522" w:rsidRPr="00BD03D3">
        <w:rPr>
          <w:rFonts w:asciiTheme="minorHAnsi" w:hAnsiTheme="minorHAnsi" w:cstheme="minorHAnsi"/>
          <w:b/>
          <w:sz w:val="28"/>
          <w:szCs w:val="28"/>
        </w:rPr>
        <w:t xml:space="preserve"> to be a banker when </w:t>
      </w:r>
      <w:r w:rsidR="005F6C84" w:rsidRPr="00BD03D3">
        <w:rPr>
          <w:rFonts w:asciiTheme="minorHAnsi" w:hAnsiTheme="minorHAnsi" w:cstheme="minorHAnsi"/>
          <w:b/>
          <w:sz w:val="28"/>
          <w:szCs w:val="28"/>
        </w:rPr>
        <w:t xml:space="preserve">transacting </w:t>
      </w:r>
      <w:r w:rsidR="00F56522" w:rsidRPr="00BD03D3">
        <w:rPr>
          <w:rFonts w:asciiTheme="minorHAnsi" w:hAnsiTheme="minorHAnsi" w:cstheme="minorHAnsi"/>
          <w:b/>
          <w:sz w:val="28"/>
          <w:szCs w:val="28"/>
        </w:rPr>
        <w:t>in his private capacity?</w:t>
      </w:r>
      <w:r w:rsidR="005F6C84" w:rsidRPr="00BD03D3">
        <w:rPr>
          <w:rFonts w:asciiTheme="minorHAnsi" w:hAnsiTheme="minorHAnsi" w:cstheme="minorHAnsi"/>
          <w:b/>
          <w:sz w:val="28"/>
          <w:szCs w:val="28"/>
        </w:rPr>
        <w:t xml:space="preserve"> </w:t>
      </w:r>
    </w:p>
    <w:p w14:paraId="6470A130" w14:textId="6DA41245" w:rsidR="00FD61B4" w:rsidRDefault="00430746" w:rsidP="00715603">
      <w:pPr>
        <w:spacing w:line="360" w:lineRule="auto"/>
        <w:jc w:val="both"/>
        <w:rPr>
          <w:rFonts w:asciiTheme="minorHAnsi" w:hAnsiTheme="minorHAnsi" w:cstheme="minorHAnsi"/>
          <w:bCs/>
          <w:sz w:val="28"/>
          <w:szCs w:val="28"/>
        </w:rPr>
      </w:pPr>
      <w:r w:rsidRPr="00430746">
        <w:rPr>
          <w:rFonts w:asciiTheme="minorHAnsi" w:hAnsiTheme="minorHAnsi" w:cstheme="minorHAnsi"/>
          <w:bCs/>
          <w:sz w:val="28"/>
          <w:szCs w:val="28"/>
        </w:rPr>
        <w:t xml:space="preserve">In </w:t>
      </w:r>
      <w:r w:rsidR="005F6C84">
        <w:rPr>
          <w:rFonts w:asciiTheme="minorHAnsi" w:hAnsiTheme="minorHAnsi" w:cstheme="minorHAnsi"/>
          <w:bCs/>
          <w:sz w:val="28"/>
          <w:szCs w:val="28"/>
        </w:rPr>
        <w:t>our considered opinion a</w:t>
      </w:r>
      <w:r w:rsidRPr="00430746">
        <w:rPr>
          <w:rFonts w:asciiTheme="minorHAnsi" w:hAnsiTheme="minorHAnsi" w:cstheme="minorHAnsi"/>
          <w:bCs/>
          <w:sz w:val="28"/>
          <w:szCs w:val="28"/>
        </w:rPr>
        <w:t xml:space="preserve"> </w:t>
      </w:r>
      <w:r>
        <w:rPr>
          <w:rFonts w:asciiTheme="minorHAnsi" w:hAnsiTheme="minorHAnsi" w:cstheme="minorHAnsi"/>
          <w:bCs/>
          <w:sz w:val="28"/>
          <w:szCs w:val="28"/>
        </w:rPr>
        <w:t xml:space="preserve">person and his or her profession are inextricably connected therefore a person’s </w:t>
      </w:r>
      <w:r w:rsidR="005F6C84">
        <w:rPr>
          <w:rFonts w:asciiTheme="minorHAnsi" w:hAnsiTheme="minorHAnsi" w:cstheme="minorHAnsi"/>
          <w:bCs/>
          <w:sz w:val="28"/>
          <w:szCs w:val="28"/>
        </w:rPr>
        <w:t xml:space="preserve">profession does not cease </w:t>
      </w:r>
      <w:r>
        <w:rPr>
          <w:rFonts w:asciiTheme="minorHAnsi" w:hAnsiTheme="minorHAnsi" w:cstheme="minorHAnsi"/>
          <w:bCs/>
          <w:sz w:val="28"/>
          <w:szCs w:val="28"/>
        </w:rPr>
        <w:t xml:space="preserve">when </w:t>
      </w:r>
      <w:r w:rsidR="005F6C84">
        <w:rPr>
          <w:rFonts w:asciiTheme="minorHAnsi" w:hAnsiTheme="minorHAnsi" w:cstheme="minorHAnsi"/>
          <w:bCs/>
          <w:sz w:val="28"/>
          <w:szCs w:val="28"/>
        </w:rPr>
        <w:t>in their private capacity</w:t>
      </w:r>
      <w:r>
        <w:rPr>
          <w:rFonts w:asciiTheme="minorHAnsi" w:hAnsiTheme="minorHAnsi" w:cstheme="minorHAnsi"/>
          <w:bCs/>
          <w:sz w:val="28"/>
          <w:szCs w:val="28"/>
        </w:rPr>
        <w:t xml:space="preserve">. Similarly, </w:t>
      </w:r>
      <w:r w:rsidR="00BD03D3">
        <w:rPr>
          <w:rFonts w:asciiTheme="minorHAnsi" w:hAnsiTheme="minorHAnsi" w:cstheme="minorHAnsi"/>
          <w:bCs/>
          <w:sz w:val="28"/>
          <w:szCs w:val="28"/>
        </w:rPr>
        <w:t xml:space="preserve">an </w:t>
      </w:r>
      <w:r w:rsidR="006A2779">
        <w:rPr>
          <w:rFonts w:asciiTheme="minorHAnsi" w:hAnsiTheme="minorHAnsi" w:cstheme="minorHAnsi"/>
          <w:bCs/>
          <w:sz w:val="28"/>
          <w:szCs w:val="28"/>
        </w:rPr>
        <w:t xml:space="preserve">employee does not cease to be </w:t>
      </w:r>
      <w:r w:rsidR="00FD61B4">
        <w:rPr>
          <w:rFonts w:asciiTheme="minorHAnsi" w:hAnsiTheme="minorHAnsi" w:cstheme="minorHAnsi"/>
          <w:bCs/>
          <w:sz w:val="28"/>
          <w:szCs w:val="28"/>
        </w:rPr>
        <w:t>an employee or a professional</w:t>
      </w:r>
      <w:r w:rsidR="006A2779">
        <w:rPr>
          <w:rFonts w:asciiTheme="minorHAnsi" w:hAnsiTheme="minorHAnsi" w:cstheme="minorHAnsi"/>
          <w:bCs/>
          <w:sz w:val="28"/>
          <w:szCs w:val="28"/>
        </w:rPr>
        <w:t xml:space="preserve"> in his or her private capacity. </w:t>
      </w:r>
      <w:r>
        <w:rPr>
          <w:rFonts w:asciiTheme="minorHAnsi" w:hAnsiTheme="minorHAnsi" w:cstheme="minorHAnsi"/>
          <w:bCs/>
          <w:sz w:val="28"/>
          <w:szCs w:val="28"/>
        </w:rPr>
        <w:t xml:space="preserve">In the circumstances, an employee’s </w:t>
      </w:r>
      <w:r w:rsidR="006A2779">
        <w:rPr>
          <w:rFonts w:asciiTheme="minorHAnsi" w:hAnsiTheme="minorHAnsi" w:cstheme="minorHAnsi"/>
          <w:bCs/>
          <w:sz w:val="28"/>
          <w:szCs w:val="28"/>
        </w:rPr>
        <w:t xml:space="preserve">duty of fidelity to an employer extends beyond the work place </w:t>
      </w:r>
      <w:r w:rsidR="002C1FBA">
        <w:rPr>
          <w:rFonts w:asciiTheme="minorHAnsi" w:hAnsiTheme="minorHAnsi" w:cstheme="minorHAnsi"/>
          <w:bCs/>
          <w:sz w:val="28"/>
          <w:szCs w:val="28"/>
        </w:rPr>
        <w:t xml:space="preserve">and more so </w:t>
      </w:r>
      <w:r w:rsidR="006A2779">
        <w:rPr>
          <w:rFonts w:asciiTheme="minorHAnsi" w:hAnsiTheme="minorHAnsi" w:cstheme="minorHAnsi"/>
          <w:bCs/>
          <w:sz w:val="28"/>
          <w:szCs w:val="28"/>
        </w:rPr>
        <w:t>where</w:t>
      </w:r>
      <w:r w:rsidR="002C1FBA">
        <w:rPr>
          <w:rFonts w:asciiTheme="minorHAnsi" w:hAnsiTheme="minorHAnsi" w:cstheme="minorHAnsi"/>
          <w:bCs/>
          <w:sz w:val="28"/>
          <w:szCs w:val="28"/>
        </w:rPr>
        <w:t xml:space="preserve"> the </w:t>
      </w:r>
      <w:r w:rsidR="006A2779">
        <w:rPr>
          <w:rFonts w:asciiTheme="minorHAnsi" w:hAnsiTheme="minorHAnsi" w:cstheme="minorHAnsi"/>
          <w:bCs/>
          <w:sz w:val="28"/>
          <w:szCs w:val="28"/>
        </w:rPr>
        <w:t xml:space="preserve">employee is engaged in matters or transactions </w:t>
      </w:r>
      <w:r w:rsidR="005F6C84">
        <w:rPr>
          <w:rFonts w:asciiTheme="minorHAnsi" w:hAnsiTheme="minorHAnsi" w:cstheme="minorHAnsi"/>
          <w:bCs/>
          <w:sz w:val="28"/>
          <w:szCs w:val="28"/>
        </w:rPr>
        <w:t xml:space="preserve">related to </w:t>
      </w:r>
      <w:r w:rsidR="006A2779">
        <w:rPr>
          <w:rFonts w:asciiTheme="minorHAnsi" w:hAnsiTheme="minorHAnsi" w:cstheme="minorHAnsi"/>
          <w:bCs/>
          <w:sz w:val="28"/>
          <w:szCs w:val="28"/>
        </w:rPr>
        <w:t xml:space="preserve">his or her employment or </w:t>
      </w:r>
      <w:r w:rsidR="005F6C84">
        <w:rPr>
          <w:rFonts w:asciiTheme="minorHAnsi" w:hAnsiTheme="minorHAnsi" w:cstheme="minorHAnsi"/>
          <w:bCs/>
          <w:sz w:val="28"/>
          <w:szCs w:val="28"/>
        </w:rPr>
        <w:t xml:space="preserve">profession. </w:t>
      </w:r>
    </w:p>
    <w:p w14:paraId="2C41BFF0" w14:textId="6A3D8E9C" w:rsidR="005F6C84" w:rsidRDefault="00407DDE"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as seen above admitted to writing a false demand letter </w:t>
      </w:r>
      <w:r w:rsidR="006057AA">
        <w:rPr>
          <w:rFonts w:asciiTheme="minorHAnsi" w:hAnsiTheme="minorHAnsi" w:cstheme="minorHAnsi"/>
          <w:bCs/>
          <w:sz w:val="28"/>
          <w:szCs w:val="28"/>
        </w:rPr>
        <w:t xml:space="preserve">and </w:t>
      </w:r>
      <w:r>
        <w:rPr>
          <w:rFonts w:asciiTheme="minorHAnsi" w:hAnsiTheme="minorHAnsi" w:cstheme="minorHAnsi"/>
          <w:bCs/>
          <w:sz w:val="28"/>
          <w:szCs w:val="28"/>
        </w:rPr>
        <w:t>e</w:t>
      </w:r>
      <w:r w:rsidR="00430746">
        <w:rPr>
          <w:rFonts w:asciiTheme="minorHAnsi" w:hAnsiTheme="minorHAnsi" w:cstheme="minorHAnsi"/>
          <w:bCs/>
          <w:sz w:val="28"/>
          <w:szCs w:val="28"/>
        </w:rPr>
        <w:t>v</w:t>
      </w:r>
      <w:r w:rsidR="00FD61B4">
        <w:rPr>
          <w:rFonts w:asciiTheme="minorHAnsi" w:hAnsiTheme="minorHAnsi" w:cstheme="minorHAnsi"/>
          <w:bCs/>
          <w:sz w:val="28"/>
          <w:szCs w:val="28"/>
        </w:rPr>
        <w:t xml:space="preserve">en </w:t>
      </w:r>
      <w:r>
        <w:rPr>
          <w:rFonts w:asciiTheme="minorHAnsi" w:hAnsiTheme="minorHAnsi" w:cstheme="minorHAnsi"/>
          <w:bCs/>
          <w:sz w:val="28"/>
          <w:szCs w:val="28"/>
        </w:rPr>
        <w:t>i</w:t>
      </w:r>
      <w:r w:rsidR="00E44071">
        <w:rPr>
          <w:rFonts w:asciiTheme="minorHAnsi" w:hAnsiTheme="minorHAnsi" w:cstheme="minorHAnsi"/>
          <w:bCs/>
          <w:sz w:val="28"/>
          <w:szCs w:val="28"/>
        </w:rPr>
        <w:t xml:space="preserve">f he </w:t>
      </w:r>
      <w:r w:rsidR="00FD61B4">
        <w:rPr>
          <w:rFonts w:asciiTheme="minorHAnsi" w:hAnsiTheme="minorHAnsi" w:cstheme="minorHAnsi"/>
          <w:bCs/>
          <w:sz w:val="28"/>
          <w:szCs w:val="28"/>
        </w:rPr>
        <w:t xml:space="preserve">insisted that he did not sign as a </w:t>
      </w:r>
      <w:r w:rsidR="00F84B15">
        <w:rPr>
          <w:rFonts w:asciiTheme="minorHAnsi" w:hAnsiTheme="minorHAnsi" w:cstheme="minorHAnsi"/>
          <w:bCs/>
          <w:sz w:val="28"/>
          <w:szCs w:val="28"/>
        </w:rPr>
        <w:t>banker, the</w:t>
      </w:r>
      <w:r w:rsidR="00E44071">
        <w:rPr>
          <w:rFonts w:asciiTheme="minorHAnsi" w:hAnsiTheme="minorHAnsi" w:cstheme="minorHAnsi"/>
          <w:bCs/>
          <w:sz w:val="28"/>
          <w:szCs w:val="28"/>
        </w:rPr>
        <w:t xml:space="preserve"> letter he wrote </w:t>
      </w:r>
      <w:r w:rsidR="006057AA">
        <w:rPr>
          <w:rFonts w:asciiTheme="minorHAnsi" w:hAnsiTheme="minorHAnsi" w:cstheme="minorHAnsi"/>
          <w:bCs/>
          <w:sz w:val="28"/>
          <w:szCs w:val="28"/>
        </w:rPr>
        <w:t xml:space="preserve">was </w:t>
      </w:r>
      <w:r w:rsidR="00FD61B4">
        <w:rPr>
          <w:rFonts w:asciiTheme="minorHAnsi" w:hAnsiTheme="minorHAnsi" w:cstheme="minorHAnsi"/>
          <w:bCs/>
          <w:sz w:val="28"/>
          <w:szCs w:val="28"/>
        </w:rPr>
        <w:t>false</w:t>
      </w:r>
      <w:r w:rsidR="006057AA">
        <w:rPr>
          <w:rFonts w:asciiTheme="minorHAnsi" w:hAnsiTheme="minorHAnsi" w:cstheme="minorHAnsi"/>
          <w:bCs/>
          <w:sz w:val="28"/>
          <w:szCs w:val="28"/>
        </w:rPr>
        <w:t xml:space="preserve"> and </w:t>
      </w:r>
      <w:r w:rsidR="00E44071">
        <w:rPr>
          <w:rFonts w:asciiTheme="minorHAnsi" w:hAnsiTheme="minorHAnsi" w:cstheme="minorHAnsi"/>
          <w:bCs/>
          <w:sz w:val="28"/>
          <w:szCs w:val="28"/>
        </w:rPr>
        <w:t>he wrote it on behalf of another person as if he was a collector</w:t>
      </w:r>
      <w:r w:rsidR="006057AA">
        <w:rPr>
          <w:rFonts w:asciiTheme="minorHAnsi" w:hAnsiTheme="minorHAnsi" w:cstheme="minorHAnsi"/>
          <w:bCs/>
          <w:sz w:val="28"/>
          <w:szCs w:val="28"/>
        </w:rPr>
        <w:t>,</w:t>
      </w:r>
      <w:r w:rsidR="00E44071">
        <w:rPr>
          <w:rFonts w:asciiTheme="minorHAnsi" w:hAnsiTheme="minorHAnsi" w:cstheme="minorHAnsi"/>
          <w:bCs/>
          <w:sz w:val="28"/>
          <w:szCs w:val="28"/>
        </w:rPr>
        <w:t xml:space="preserve"> making it seem like he was carrying out his duty </w:t>
      </w:r>
      <w:r w:rsidR="006057AA">
        <w:rPr>
          <w:rFonts w:asciiTheme="minorHAnsi" w:hAnsiTheme="minorHAnsi" w:cstheme="minorHAnsi"/>
          <w:bCs/>
          <w:sz w:val="28"/>
          <w:szCs w:val="28"/>
        </w:rPr>
        <w:t>as a</w:t>
      </w:r>
      <w:r w:rsidR="00FD61B4">
        <w:rPr>
          <w:rFonts w:asciiTheme="minorHAnsi" w:hAnsiTheme="minorHAnsi" w:cstheme="minorHAnsi"/>
          <w:bCs/>
          <w:sz w:val="28"/>
          <w:szCs w:val="28"/>
        </w:rPr>
        <w:t xml:space="preserve"> loans officer.</w:t>
      </w:r>
      <w:r w:rsidR="006057AA">
        <w:rPr>
          <w:rFonts w:asciiTheme="minorHAnsi" w:hAnsiTheme="minorHAnsi" w:cstheme="minorHAnsi"/>
          <w:bCs/>
          <w:sz w:val="28"/>
          <w:szCs w:val="28"/>
        </w:rPr>
        <w:t xml:space="preserve"> </w:t>
      </w:r>
      <w:r w:rsidR="0027688D">
        <w:rPr>
          <w:rFonts w:asciiTheme="minorHAnsi" w:hAnsiTheme="minorHAnsi" w:cstheme="minorHAnsi"/>
          <w:bCs/>
          <w:sz w:val="28"/>
          <w:szCs w:val="28"/>
        </w:rPr>
        <w:t xml:space="preserve">Even </w:t>
      </w:r>
      <w:r>
        <w:rPr>
          <w:rFonts w:asciiTheme="minorHAnsi" w:hAnsiTheme="minorHAnsi" w:cstheme="minorHAnsi"/>
          <w:bCs/>
          <w:sz w:val="28"/>
          <w:szCs w:val="28"/>
        </w:rPr>
        <w:t xml:space="preserve">if it is not clear whether he did </w:t>
      </w:r>
      <w:r w:rsidR="0027688D">
        <w:rPr>
          <w:rFonts w:asciiTheme="minorHAnsi" w:hAnsiTheme="minorHAnsi" w:cstheme="minorHAnsi"/>
          <w:bCs/>
          <w:sz w:val="28"/>
          <w:szCs w:val="28"/>
        </w:rPr>
        <w:t xml:space="preserve">it </w:t>
      </w:r>
      <w:r>
        <w:rPr>
          <w:rFonts w:asciiTheme="minorHAnsi" w:hAnsiTheme="minorHAnsi" w:cstheme="minorHAnsi"/>
          <w:bCs/>
          <w:sz w:val="28"/>
          <w:szCs w:val="28"/>
        </w:rPr>
        <w:t>for gain, the fact remains that h</w:t>
      </w:r>
      <w:r w:rsidR="0027688D">
        <w:rPr>
          <w:rFonts w:asciiTheme="minorHAnsi" w:hAnsiTheme="minorHAnsi" w:cstheme="minorHAnsi"/>
          <w:bCs/>
          <w:sz w:val="28"/>
          <w:szCs w:val="28"/>
        </w:rPr>
        <w:t xml:space="preserve">e acted in a </w:t>
      </w:r>
      <w:r>
        <w:rPr>
          <w:rFonts w:asciiTheme="minorHAnsi" w:hAnsiTheme="minorHAnsi" w:cstheme="minorHAnsi"/>
          <w:bCs/>
          <w:sz w:val="28"/>
          <w:szCs w:val="28"/>
        </w:rPr>
        <w:t>deceitful</w:t>
      </w:r>
      <w:r w:rsidR="0027688D">
        <w:rPr>
          <w:rFonts w:asciiTheme="minorHAnsi" w:hAnsiTheme="minorHAnsi" w:cstheme="minorHAnsi"/>
          <w:bCs/>
          <w:sz w:val="28"/>
          <w:szCs w:val="28"/>
        </w:rPr>
        <w:t xml:space="preserve"> manner, with the intention of coercing a third party to pay back a debt</w:t>
      </w:r>
      <w:r>
        <w:rPr>
          <w:rFonts w:asciiTheme="minorHAnsi" w:hAnsiTheme="minorHAnsi" w:cstheme="minorHAnsi"/>
          <w:bCs/>
          <w:sz w:val="28"/>
          <w:szCs w:val="28"/>
        </w:rPr>
        <w:t xml:space="preserve">. </w:t>
      </w:r>
      <w:r w:rsidR="0027688D">
        <w:rPr>
          <w:rFonts w:asciiTheme="minorHAnsi" w:hAnsiTheme="minorHAnsi" w:cstheme="minorHAnsi"/>
          <w:bCs/>
          <w:sz w:val="28"/>
          <w:szCs w:val="28"/>
        </w:rPr>
        <w:t xml:space="preserve">Given that as a loans officer it is his job to actually cause the Respondent’s debtors to pay back money borrowed from the Bank, </w:t>
      </w:r>
      <w:r w:rsidR="006057AA">
        <w:rPr>
          <w:rFonts w:asciiTheme="minorHAnsi" w:hAnsiTheme="minorHAnsi" w:cstheme="minorHAnsi"/>
          <w:bCs/>
          <w:sz w:val="28"/>
          <w:szCs w:val="28"/>
        </w:rPr>
        <w:t>it would not be farfetched to say that If</w:t>
      </w:r>
      <w:r w:rsidR="0027688D">
        <w:rPr>
          <w:rFonts w:asciiTheme="minorHAnsi" w:hAnsiTheme="minorHAnsi" w:cstheme="minorHAnsi"/>
          <w:bCs/>
          <w:sz w:val="28"/>
          <w:szCs w:val="28"/>
        </w:rPr>
        <w:t xml:space="preserve"> the </w:t>
      </w:r>
      <w:r w:rsidR="006057AA">
        <w:rPr>
          <w:rFonts w:asciiTheme="minorHAnsi" w:hAnsiTheme="minorHAnsi" w:cstheme="minorHAnsi"/>
          <w:bCs/>
          <w:sz w:val="28"/>
          <w:szCs w:val="28"/>
        </w:rPr>
        <w:t xml:space="preserve"> information </w:t>
      </w:r>
      <w:r w:rsidR="0027688D">
        <w:rPr>
          <w:rFonts w:asciiTheme="minorHAnsi" w:hAnsiTheme="minorHAnsi" w:cstheme="minorHAnsi"/>
          <w:bCs/>
          <w:sz w:val="28"/>
          <w:szCs w:val="28"/>
        </w:rPr>
        <w:t xml:space="preserve">about the Claimant’s conduct in this case </w:t>
      </w:r>
      <w:r w:rsidR="006057AA">
        <w:rPr>
          <w:rFonts w:asciiTheme="minorHAnsi" w:hAnsiTheme="minorHAnsi" w:cstheme="minorHAnsi"/>
          <w:bCs/>
          <w:sz w:val="28"/>
          <w:szCs w:val="28"/>
        </w:rPr>
        <w:t xml:space="preserve">was disclosed </w:t>
      </w:r>
      <w:r w:rsidR="0027688D">
        <w:rPr>
          <w:rFonts w:asciiTheme="minorHAnsi" w:hAnsiTheme="minorHAnsi" w:cstheme="minorHAnsi"/>
          <w:bCs/>
          <w:sz w:val="28"/>
          <w:szCs w:val="28"/>
        </w:rPr>
        <w:t xml:space="preserve">to the Public, </w:t>
      </w:r>
      <w:r w:rsidR="006057AA">
        <w:rPr>
          <w:rFonts w:asciiTheme="minorHAnsi" w:hAnsiTheme="minorHAnsi" w:cstheme="minorHAnsi"/>
          <w:bCs/>
          <w:sz w:val="28"/>
          <w:szCs w:val="28"/>
        </w:rPr>
        <w:t xml:space="preserve">it could </w:t>
      </w:r>
      <w:r w:rsidR="0027688D">
        <w:rPr>
          <w:rFonts w:asciiTheme="minorHAnsi" w:hAnsiTheme="minorHAnsi" w:cstheme="minorHAnsi"/>
          <w:bCs/>
          <w:sz w:val="28"/>
          <w:szCs w:val="28"/>
        </w:rPr>
        <w:t>ne</w:t>
      </w:r>
      <w:r w:rsidR="006057AA">
        <w:rPr>
          <w:rFonts w:asciiTheme="minorHAnsi" w:hAnsiTheme="minorHAnsi" w:cstheme="minorHAnsi"/>
          <w:bCs/>
          <w:sz w:val="28"/>
          <w:szCs w:val="28"/>
        </w:rPr>
        <w:t>gatively impact the bank</w:t>
      </w:r>
      <w:r w:rsidR="008F5179">
        <w:rPr>
          <w:rFonts w:asciiTheme="minorHAnsi" w:hAnsiTheme="minorHAnsi" w:cstheme="minorHAnsi"/>
          <w:bCs/>
          <w:sz w:val="28"/>
          <w:szCs w:val="28"/>
        </w:rPr>
        <w:t>.</w:t>
      </w:r>
      <w:r w:rsidR="006057AA">
        <w:rPr>
          <w:rFonts w:asciiTheme="minorHAnsi" w:hAnsiTheme="minorHAnsi" w:cstheme="minorHAnsi"/>
          <w:bCs/>
          <w:sz w:val="28"/>
          <w:szCs w:val="28"/>
        </w:rPr>
        <w:t xml:space="preserve"> </w:t>
      </w:r>
    </w:p>
    <w:p w14:paraId="48B470D6" w14:textId="2E1EC06F" w:rsidR="00C61F9F" w:rsidRDefault="002C1FBA" w:rsidP="00715603">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w:t>
      </w:r>
      <w:r w:rsidR="005F6C84">
        <w:rPr>
          <w:rFonts w:asciiTheme="minorHAnsi" w:hAnsiTheme="minorHAnsi" w:cstheme="minorHAnsi"/>
          <w:bCs/>
          <w:sz w:val="28"/>
          <w:szCs w:val="28"/>
        </w:rPr>
        <w:t>lause 19.2 (</w:t>
      </w:r>
      <w:proofErr w:type="gramStart"/>
      <w:r w:rsidR="005F6C84">
        <w:rPr>
          <w:rFonts w:asciiTheme="minorHAnsi" w:hAnsiTheme="minorHAnsi" w:cstheme="minorHAnsi"/>
          <w:bCs/>
          <w:sz w:val="28"/>
          <w:szCs w:val="28"/>
        </w:rPr>
        <w:t>c )</w:t>
      </w:r>
      <w:proofErr w:type="gramEnd"/>
      <w:r w:rsidR="005F6C84">
        <w:rPr>
          <w:rFonts w:asciiTheme="minorHAnsi" w:hAnsiTheme="minorHAnsi" w:cstheme="minorHAnsi"/>
          <w:bCs/>
          <w:sz w:val="28"/>
          <w:szCs w:val="28"/>
        </w:rPr>
        <w:t xml:space="preserve"> of the Respondent’s </w:t>
      </w:r>
      <w:r w:rsidR="00C61F9F">
        <w:rPr>
          <w:rFonts w:asciiTheme="minorHAnsi" w:hAnsiTheme="minorHAnsi" w:cstheme="minorHAnsi"/>
          <w:bCs/>
          <w:sz w:val="28"/>
          <w:szCs w:val="28"/>
        </w:rPr>
        <w:t>Human</w:t>
      </w:r>
      <w:r w:rsidR="005F6C84">
        <w:rPr>
          <w:rFonts w:asciiTheme="minorHAnsi" w:hAnsiTheme="minorHAnsi" w:cstheme="minorHAnsi"/>
          <w:bCs/>
          <w:sz w:val="28"/>
          <w:szCs w:val="28"/>
        </w:rPr>
        <w:t xml:space="preserve"> </w:t>
      </w:r>
      <w:r w:rsidR="00C61F9F">
        <w:rPr>
          <w:rFonts w:asciiTheme="minorHAnsi" w:hAnsiTheme="minorHAnsi" w:cstheme="minorHAnsi"/>
          <w:bCs/>
          <w:sz w:val="28"/>
          <w:szCs w:val="28"/>
        </w:rPr>
        <w:t>Resource</w:t>
      </w:r>
      <w:r w:rsidR="005F6C84">
        <w:rPr>
          <w:rFonts w:asciiTheme="minorHAnsi" w:hAnsiTheme="minorHAnsi" w:cstheme="minorHAnsi"/>
          <w:bCs/>
          <w:sz w:val="28"/>
          <w:szCs w:val="28"/>
        </w:rPr>
        <w:t xml:space="preserve"> Policies and Procedures </w:t>
      </w:r>
      <w:r w:rsidR="00C61F9F">
        <w:rPr>
          <w:rFonts w:asciiTheme="minorHAnsi" w:hAnsiTheme="minorHAnsi" w:cstheme="minorHAnsi"/>
          <w:bCs/>
          <w:sz w:val="28"/>
          <w:szCs w:val="28"/>
        </w:rPr>
        <w:t xml:space="preserve"> Manual </w:t>
      </w:r>
      <w:r w:rsidR="005F6C84">
        <w:rPr>
          <w:rFonts w:asciiTheme="minorHAnsi" w:hAnsiTheme="minorHAnsi" w:cstheme="minorHAnsi"/>
          <w:bCs/>
          <w:sz w:val="28"/>
          <w:szCs w:val="28"/>
        </w:rPr>
        <w:t>on page 65of the Claimant’s trial Bundle provides that:</w:t>
      </w:r>
    </w:p>
    <w:p w14:paraId="22DB0889" w14:textId="7DB22156" w:rsidR="006A2779" w:rsidRDefault="005F6C84" w:rsidP="006A2779">
      <w:pPr>
        <w:spacing w:line="360" w:lineRule="auto"/>
        <w:ind w:left="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lastRenderedPageBreak/>
        <w:t>“ An</w:t>
      </w:r>
      <w:proofErr w:type="gramEnd"/>
      <w:r>
        <w:rPr>
          <w:rFonts w:asciiTheme="minorHAnsi" w:hAnsiTheme="minorHAnsi" w:cstheme="minorHAnsi"/>
          <w:bCs/>
          <w:i/>
          <w:iCs/>
          <w:sz w:val="28"/>
          <w:szCs w:val="28"/>
        </w:rPr>
        <w:t xml:space="preserve"> employee of the Bank is expected to conduct himself both in public and in private so as not to bring the Bank into disrepute. It may constitute sufficient grounds for disciplinary action if an employee’s conduct in the office or after office hours is deemed to </w:t>
      </w:r>
      <w:r w:rsidR="006057AA">
        <w:rPr>
          <w:rFonts w:asciiTheme="minorHAnsi" w:hAnsiTheme="minorHAnsi" w:cstheme="minorHAnsi"/>
          <w:bCs/>
          <w:i/>
          <w:iCs/>
          <w:sz w:val="28"/>
          <w:szCs w:val="28"/>
        </w:rPr>
        <w:t>b</w:t>
      </w:r>
      <w:r>
        <w:rPr>
          <w:rFonts w:asciiTheme="minorHAnsi" w:hAnsiTheme="minorHAnsi" w:cstheme="minorHAnsi"/>
          <w:bCs/>
          <w:i/>
          <w:iCs/>
          <w:sz w:val="28"/>
          <w:szCs w:val="28"/>
        </w:rPr>
        <w:t>e an embarrassment to the Bank…”</w:t>
      </w:r>
    </w:p>
    <w:p w14:paraId="3C3244CE" w14:textId="70ECBD14" w:rsidR="009F2ED8" w:rsidRDefault="006A2779" w:rsidP="006A277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can confidently state that this provision means that the employee is expected to uphold </w:t>
      </w:r>
      <w:r w:rsidR="006057AA">
        <w:rPr>
          <w:rFonts w:asciiTheme="minorHAnsi" w:hAnsiTheme="minorHAnsi" w:cstheme="minorHAnsi"/>
          <w:bCs/>
          <w:sz w:val="28"/>
          <w:szCs w:val="28"/>
        </w:rPr>
        <w:t xml:space="preserve">the bank’s employment </w:t>
      </w:r>
      <w:r>
        <w:rPr>
          <w:rFonts w:asciiTheme="minorHAnsi" w:hAnsiTheme="minorHAnsi" w:cstheme="minorHAnsi"/>
          <w:bCs/>
          <w:sz w:val="28"/>
          <w:szCs w:val="28"/>
        </w:rPr>
        <w:t>core values</w:t>
      </w:r>
      <w:r w:rsidR="00AC370F">
        <w:rPr>
          <w:rFonts w:asciiTheme="minorHAnsi" w:hAnsiTheme="minorHAnsi" w:cstheme="minorHAnsi"/>
          <w:bCs/>
          <w:sz w:val="28"/>
          <w:szCs w:val="28"/>
        </w:rPr>
        <w:t>,</w:t>
      </w:r>
      <w:r>
        <w:rPr>
          <w:rFonts w:asciiTheme="minorHAnsi" w:hAnsiTheme="minorHAnsi" w:cstheme="minorHAnsi"/>
          <w:bCs/>
          <w:sz w:val="28"/>
          <w:szCs w:val="28"/>
        </w:rPr>
        <w:t xml:space="preserve"> where ever he or she is</w:t>
      </w:r>
      <w:r w:rsidR="00AC370F">
        <w:rPr>
          <w:rFonts w:asciiTheme="minorHAnsi" w:hAnsiTheme="minorHAnsi" w:cstheme="minorHAnsi"/>
          <w:bCs/>
          <w:sz w:val="28"/>
          <w:szCs w:val="28"/>
        </w:rPr>
        <w:t>,</w:t>
      </w:r>
      <w:r>
        <w:rPr>
          <w:rFonts w:asciiTheme="minorHAnsi" w:hAnsiTheme="minorHAnsi" w:cstheme="minorHAnsi"/>
          <w:bCs/>
          <w:sz w:val="28"/>
          <w:szCs w:val="28"/>
        </w:rPr>
        <w:t xml:space="preserve"> whether at work or outside work</w:t>
      </w:r>
      <w:r w:rsidR="002C1FBA">
        <w:rPr>
          <w:rFonts w:asciiTheme="minorHAnsi" w:hAnsiTheme="minorHAnsi" w:cstheme="minorHAnsi"/>
          <w:bCs/>
          <w:sz w:val="28"/>
          <w:szCs w:val="28"/>
        </w:rPr>
        <w:t xml:space="preserve"> or in his or</w:t>
      </w:r>
      <w:r w:rsidR="006057AA">
        <w:rPr>
          <w:rFonts w:asciiTheme="minorHAnsi" w:hAnsiTheme="minorHAnsi" w:cstheme="minorHAnsi"/>
          <w:bCs/>
          <w:sz w:val="28"/>
          <w:szCs w:val="28"/>
        </w:rPr>
        <w:t xml:space="preserve"> </w:t>
      </w:r>
      <w:r w:rsidR="008F5179">
        <w:rPr>
          <w:rFonts w:asciiTheme="minorHAnsi" w:hAnsiTheme="minorHAnsi" w:cstheme="minorHAnsi"/>
          <w:bCs/>
          <w:sz w:val="28"/>
          <w:szCs w:val="28"/>
        </w:rPr>
        <w:t>her private</w:t>
      </w:r>
      <w:r w:rsidR="002C1FBA">
        <w:rPr>
          <w:rFonts w:asciiTheme="minorHAnsi" w:hAnsiTheme="minorHAnsi" w:cstheme="minorHAnsi"/>
          <w:bCs/>
          <w:sz w:val="28"/>
          <w:szCs w:val="28"/>
        </w:rPr>
        <w:t xml:space="preserve"> capacity</w:t>
      </w:r>
      <w:r>
        <w:rPr>
          <w:rFonts w:asciiTheme="minorHAnsi" w:hAnsiTheme="minorHAnsi" w:cstheme="minorHAnsi"/>
          <w:bCs/>
          <w:sz w:val="28"/>
          <w:szCs w:val="28"/>
        </w:rPr>
        <w:t>. One of the core</w:t>
      </w:r>
      <w:r w:rsidR="00E44071">
        <w:rPr>
          <w:rFonts w:asciiTheme="minorHAnsi" w:hAnsiTheme="minorHAnsi" w:cstheme="minorHAnsi"/>
          <w:bCs/>
          <w:sz w:val="28"/>
          <w:szCs w:val="28"/>
        </w:rPr>
        <w:t xml:space="preserve"> </w:t>
      </w:r>
      <w:r>
        <w:rPr>
          <w:rFonts w:asciiTheme="minorHAnsi" w:hAnsiTheme="minorHAnsi" w:cstheme="minorHAnsi"/>
          <w:bCs/>
          <w:sz w:val="28"/>
          <w:szCs w:val="28"/>
        </w:rPr>
        <w:t xml:space="preserve">values stipulated under clause 3.4.1 of the Human Resource </w:t>
      </w:r>
      <w:r w:rsidR="00AC370F">
        <w:rPr>
          <w:rFonts w:asciiTheme="minorHAnsi" w:hAnsiTheme="minorHAnsi" w:cstheme="minorHAnsi"/>
          <w:bCs/>
          <w:sz w:val="28"/>
          <w:szCs w:val="28"/>
        </w:rPr>
        <w:t>P</w:t>
      </w:r>
      <w:r>
        <w:rPr>
          <w:rFonts w:asciiTheme="minorHAnsi" w:hAnsiTheme="minorHAnsi" w:cstheme="minorHAnsi"/>
          <w:bCs/>
          <w:sz w:val="28"/>
          <w:szCs w:val="28"/>
        </w:rPr>
        <w:t xml:space="preserve">olicies and </w:t>
      </w:r>
      <w:r w:rsidR="00AC370F">
        <w:rPr>
          <w:rFonts w:asciiTheme="minorHAnsi" w:hAnsiTheme="minorHAnsi" w:cstheme="minorHAnsi"/>
          <w:bCs/>
          <w:sz w:val="28"/>
          <w:szCs w:val="28"/>
        </w:rPr>
        <w:t>P</w:t>
      </w:r>
      <w:r>
        <w:rPr>
          <w:rFonts w:asciiTheme="minorHAnsi" w:hAnsiTheme="minorHAnsi" w:cstheme="minorHAnsi"/>
          <w:bCs/>
          <w:sz w:val="28"/>
          <w:szCs w:val="28"/>
        </w:rPr>
        <w:t xml:space="preserve">rocedure Manual is integrity. </w:t>
      </w:r>
      <w:r w:rsidR="009F2ED8">
        <w:rPr>
          <w:rFonts w:asciiTheme="minorHAnsi" w:hAnsiTheme="minorHAnsi" w:cstheme="minorHAnsi"/>
          <w:bCs/>
          <w:sz w:val="28"/>
          <w:szCs w:val="28"/>
        </w:rPr>
        <w:t>Integrity is defined as follows:</w:t>
      </w:r>
    </w:p>
    <w:p w14:paraId="7AB5A823" w14:textId="77777777" w:rsidR="00E44071" w:rsidRDefault="009F2ED8" w:rsidP="00E44071">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“Integrity is a character trait. It is the willingness </w:t>
      </w:r>
      <w:r w:rsidRPr="00FD5E8E">
        <w:rPr>
          <w:rFonts w:asciiTheme="minorHAnsi" w:hAnsiTheme="minorHAnsi" w:cstheme="minorHAnsi"/>
          <w:bCs/>
          <w:i/>
          <w:iCs/>
          <w:sz w:val="28"/>
          <w:szCs w:val="28"/>
          <w:u w:val="single"/>
        </w:rPr>
        <w:t>to do what is right even when</w:t>
      </w:r>
      <w:r w:rsidR="005D65F7" w:rsidRPr="00FD5E8E">
        <w:rPr>
          <w:rFonts w:asciiTheme="minorHAnsi" w:hAnsiTheme="minorHAnsi" w:cstheme="minorHAnsi"/>
          <w:bCs/>
          <w:i/>
          <w:iCs/>
          <w:sz w:val="28"/>
          <w:szCs w:val="28"/>
          <w:u w:val="single"/>
        </w:rPr>
        <w:t xml:space="preserve"> no one is looking</w:t>
      </w:r>
      <w:proofErr w:type="gramStart"/>
      <w:r w:rsidR="005D65F7">
        <w:rPr>
          <w:rFonts w:asciiTheme="minorHAnsi" w:hAnsiTheme="minorHAnsi" w:cstheme="minorHAnsi"/>
          <w:bCs/>
          <w:i/>
          <w:iCs/>
          <w:sz w:val="28"/>
          <w:szCs w:val="28"/>
        </w:rPr>
        <w:t>.</w:t>
      </w:r>
      <w:r>
        <w:rPr>
          <w:rFonts w:asciiTheme="minorHAnsi" w:hAnsiTheme="minorHAnsi" w:cstheme="minorHAnsi"/>
          <w:bCs/>
          <w:i/>
          <w:iCs/>
          <w:sz w:val="28"/>
          <w:szCs w:val="28"/>
        </w:rPr>
        <w:t>”</w:t>
      </w:r>
      <w:r w:rsidR="00FD5E8E">
        <w:rPr>
          <w:rFonts w:asciiTheme="minorHAnsi" w:hAnsiTheme="minorHAnsi" w:cstheme="minorHAnsi"/>
          <w:bCs/>
          <w:i/>
          <w:iCs/>
          <w:sz w:val="28"/>
          <w:szCs w:val="28"/>
        </w:rPr>
        <w:t>(</w:t>
      </w:r>
      <w:proofErr w:type="gramEnd"/>
      <w:r w:rsidR="00FD5E8E">
        <w:rPr>
          <w:rFonts w:asciiTheme="minorHAnsi" w:hAnsiTheme="minorHAnsi" w:cstheme="minorHAnsi"/>
          <w:bCs/>
          <w:i/>
          <w:iCs/>
          <w:sz w:val="28"/>
          <w:szCs w:val="28"/>
        </w:rPr>
        <w:t xml:space="preserve">emphasis ours). </w:t>
      </w:r>
      <w:r>
        <w:rPr>
          <w:rFonts w:asciiTheme="minorHAnsi" w:hAnsiTheme="minorHAnsi" w:cstheme="minorHAnsi"/>
          <w:bCs/>
          <w:i/>
          <w:iCs/>
          <w:sz w:val="28"/>
          <w:szCs w:val="28"/>
        </w:rPr>
        <w:t xml:space="preserve"> It is a moral measure, the inner voice of self-control; the basis for </w:t>
      </w:r>
      <w:r w:rsidR="00FD5E8E">
        <w:rPr>
          <w:rFonts w:asciiTheme="minorHAnsi" w:hAnsiTheme="minorHAnsi" w:cstheme="minorHAnsi"/>
          <w:b/>
          <w:i/>
          <w:iCs/>
          <w:sz w:val="28"/>
          <w:szCs w:val="28"/>
        </w:rPr>
        <w:t>T</w:t>
      </w:r>
      <w:r w:rsidRPr="00FD5E8E">
        <w:rPr>
          <w:rFonts w:asciiTheme="minorHAnsi" w:hAnsiTheme="minorHAnsi" w:cstheme="minorHAnsi"/>
          <w:b/>
          <w:i/>
          <w:iCs/>
          <w:sz w:val="28"/>
          <w:szCs w:val="28"/>
        </w:rPr>
        <w:t>rust</w:t>
      </w:r>
      <w:r>
        <w:rPr>
          <w:rFonts w:asciiTheme="minorHAnsi" w:hAnsiTheme="minorHAnsi" w:cstheme="minorHAnsi"/>
          <w:bCs/>
          <w:i/>
          <w:iCs/>
          <w:sz w:val="28"/>
          <w:szCs w:val="28"/>
        </w:rPr>
        <w:t>- in today’s dynamic and competitive world.”</w:t>
      </w:r>
    </w:p>
    <w:p w14:paraId="5C93EBF0" w14:textId="557942E6" w:rsidR="00280314" w:rsidRDefault="006057AA" w:rsidP="00E4407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admitted that he wrote the impugned demand letter which was false, although he did it in his private capacity. </w:t>
      </w:r>
      <w:r w:rsidR="008F5179">
        <w:rPr>
          <w:rFonts w:asciiTheme="minorHAnsi" w:hAnsiTheme="minorHAnsi" w:cstheme="minorHAnsi"/>
          <w:bCs/>
          <w:sz w:val="28"/>
          <w:szCs w:val="28"/>
        </w:rPr>
        <w:t xml:space="preserve">His actions in </w:t>
      </w:r>
      <w:r>
        <w:rPr>
          <w:rFonts w:asciiTheme="minorHAnsi" w:hAnsiTheme="minorHAnsi" w:cstheme="minorHAnsi"/>
          <w:bCs/>
          <w:sz w:val="28"/>
          <w:szCs w:val="28"/>
        </w:rPr>
        <w:t>amounted to u</w:t>
      </w:r>
      <w:r w:rsidR="00E44071">
        <w:rPr>
          <w:rFonts w:asciiTheme="minorHAnsi" w:hAnsiTheme="minorHAnsi" w:cstheme="minorHAnsi"/>
          <w:bCs/>
          <w:sz w:val="28"/>
          <w:szCs w:val="28"/>
        </w:rPr>
        <w:t>ttering a false document</w:t>
      </w:r>
      <w:r w:rsidR="008F5179">
        <w:rPr>
          <w:rFonts w:asciiTheme="minorHAnsi" w:hAnsiTheme="minorHAnsi" w:cstheme="minorHAnsi"/>
          <w:bCs/>
          <w:sz w:val="28"/>
          <w:szCs w:val="28"/>
        </w:rPr>
        <w:t>,</w:t>
      </w:r>
      <w:r w:rsidR="00E44071">
        <w:rPr>
          <w:rFonts w:asciiTheme="minorHAnsi" w:hAnsiTheme="minorHAnsi" w:cstheme="minorHAnsi"/>
          <w:bCs/>
          <w:sz w:val="28"/>
          <w:szCs w:val="28"/>
        </w:rPr>
        <w:t xml:space="preserve"> </w:t>
      </w:r>
      <w:r>
        <w:rPr>
          <w:rFonts w:asciiTheme="minorHAnsi" w:hAnsiTheme="minorHAnsi" w:cstheme="minorHAnsi"/>
          <w:bCs/>
          <w:sz w:val="28"/>
          <w:szCs w:val="28"/>
        </w:rPr>
        <w:t xml:space="preserve">which was contrary to the core values of integrity </w:t>
      </w:r>
      <w:r w:rsidR="008F5179">
        <w:rPr>
          <w:rFonts w:asciiTheme="minorHAnsi" w:hAnsiTheme="minorHAnsi" w:cstheme="minorHAnsi"/>
          <w:bCs/>
          <w:sz w:val="28"/>
          <w:szCs w:val="28"/>
        </w:rPr>
        <w:t xml:space="preserve">which </w:t>
      </w:r>
      <w:r>
        <w:rPr>
          <w:rFonts w:asciiTheme="minorHAnsi" w:hAnsiTheme="minorHAnsi" w:cstheme="minorHAnsi"/>
          <w:bCs/>
          <w:sz w:val="28"/>
          <w:szCs w:val="28"/>
        </w:rPr>
        <w:t>he undertook to abide by under his contract of employment</w:t>
      </w:r>
      <w:r w:rsidR="008F5179">
        <w:rPr>
          <w:rFonts w:asciiTheme="minorHAnsi" w:hAnsiTheme="minorHAnsi" w:cstheme="minorHAnsi"/>
          <w:bCs/>
          <w:sz w:val="28"/>
          <w:szCs w:val="28"/>
        </w:rPr>
        <w:t xml:space="preserve"> and therefore he </w:t>
      </w:r>
      <w:r>
        <w:rPr>
          <w:rFonts w:asciiTheme="minorHAnsi" w:hAnsiTheme="minorHAnsi" w:cstheme="minorHAnsi"/>
          <w:bCs/>
          <w:sz w:val="28"/>
          <w:szCs w:val="28"/>
        </w:rPr>
        <w:t xml:space="preserve">breached </w:t>
      </w:r>
      <w:r w:rsidR="00E44071">
        <w:rPr>
          <w:rFonts w:asciiTheme="minorHAnsi" w:hAnsiTheme="minorHAnsi" w:cstheme="minorHAnsi"/>
          <w:bCs/>
          <w:sz w:val="28"/>
          <w:szCs w:val="28"/>
        </w:rPr>
        <w:t>his duty of fidelity to the Bank</w:t>
      </w:r>
      <w:r w:rsidR="008F5179">
        <w:rPr>
          <w:rFonts w:asciiTheme="minorHAnsi" w:hAnsiTheme="minorHAnsi" w:cstheme="minorHAnsi"/>
          <w:bCs/>
          <w:sz w:val="28"/>
          <w:szCs w:val="28"/>
        </w:rPr>
        <w:t xml:space="preserve">, which is expected to exercise very </w:t>
      </w:r>
      <w:r w:rsidR="00C64134">
        <w:rPr>
          <w:rFonts w:asciiTheme="minorHAnsi" w:hAnsiTheme="minorHAnsi" w:cstheme="minorHAnsi"/>
          <w:bCs/>
          <w:sz w:val="28"/>
          <w:szCs w:val="28"/>
        </w:rPr>
        <w:t>high standards of ethics and integrity,</w:t>
      </w:r>
      <w:r>
        <w:rPr>
          <w:rFonts w:asciiTheme="minorHAnsi" w:hAnsiTheme="minorHAnsi" w:cstheme="minorHAnsi"/>
          <w:bCs/>
          <w:sz w:val="28"/>
          <w:szCs w:val="28"/>
        </w:rPr>
        <w:t xml:space="preserve"> in its business</w:t>
      </w:r>
      <w:r w:rsidR="008F5179">
        <w:rPr>
          <w:rFonts w:asciiTheme="minorHAnsi" w:hAnsiTheme="minorHAnsi" w:cstheme="minorHAnsi"/>
          <w:bCs/>
          <w:sz w:val="28"/>
          <w:szCs w:val="28"/>
        </w:rPr>
        <w:t xml:space="preserve">. We are therefore inclined to agree with Mr. </w:t>
      </w:r>
      <w:proofErr w:type="spellStart"/>
      <w:r w:rsidR="008F5179">
        <w:rPr>
          <w:rFonts w:asciiTheme="minorHAnsi" w:hAnsiTheme="minorHAnsi" w:cstheme="minorHAnsi"/>
          <w:bCs/>
          <w:sz w:val="28"/>
          <w:szCs w:val="28"/>
        </w:rPr>
        <w:t>Mauso</w:t>
      </w:r>
      <w:proofErr w:type="spellEnd"/>
      <w:r w:rsidR="008F5179">
        <w:rPr>
          <w:rFonts w:asciiTheme="minorHAnsi" w:hAnsiTheme="minorHAnsi" w:cstheme="minorHAnsi"/>
          <w:bCs/>
          <w:sz w:val="28"/>
          <w:szCs w:val="28"/>
        </w:rPr>
        <w:t xml:space="preserve"> </w:t>
      </w:r>
      <w:r w:rsidR="00F7429F">
        <w:rPr>
          <w:rFonts w:asciiTheme="minorHAnsi" w:hAnsiTheme="minorHAnsi" w:cstheme="minorHAnsi"/>
          <w:bCs/>
          <w:sz w:val="28"/>
          <w:szCs w:val="28"/>
        </w:rPr>
        <w:t xml:space="preserve">Counsel for the Respondent </w:t>
      </w:r>
      <w:r w:rsidR="008F5179">
        <w:rPr>
          <w:rFonts w:asciiTheme="minorHAnsi" w:hAnsiTheme="minorHAnsi" w:cstheme="minorHAnsi"/>
          <w:bCs/>
          <w:sz w:val="28"/>
          <w:szCs w:val="28"/>
        </w:rPr>
        <w:t xml:space="preserve">that, </w:t>
      </w:r>
      <w:proofErr w:type="gramStart"/>
      <w:r w:rsidR="008F5179">
        <w:rPr>
          <w:rFonts w:asciiTheme="minorHAnsi" w:hAnsiTheme="minorHAnsi" w:cstheme="minorHAnsi"/>
          <w:bCs/>
          <w:sz w:val="28"/>
          <w:szCs w:val="28"/>
        </w:rPr>
        <w:t xml:space="preserve">the </w:t>
      </w:r>
      <w:r>
        <w:rPr>
          <w:rFonts w:asciiTheme="minorHAnsi" w:hAnsiTheme="minorHAnsi" w:cstheme="minorHAnsi"/>
          <w:bCs/>
          <w:sz w:val="28"/>
          <w:szCs w:val="28"/>
        </w:rPr>
        <w:t xml:space="preserve"> Claimant’s</w:t>
      </w:r>
      <w:proofErr w:type="gramEnd"/>
      <w:r>
        <w:rPr>
          <w:rFonts w:asciiTheme="minorHAnsi" w:hAnsiTheme="minorHAnsi" w:cstheme="minorHAnsi"/>
          <w:bCs/>
          <w:sz w:val="28"/>
          <w:szCs w:val="28"/>
        </w:rPr>
        <w:t xml:space="preserve"> conduct  if disclosed to the public </w:t>
      </w:r>
      <w:r w:rsidR="00CE42F8">
        <w:rPr>
          <w:rFonts w:asciiTheme="minorHAnsi" w:hAnsiTheme="minorHAnsi" w:cstheme="minorHAnsi"/>
          <w:bCs/>
          <w:sz w:val="28"/>
          <w:szCs w:val="28"/>
        </w:rPr>
        <w:t xml:space="preserve">could </w:t>
      </w:r>
      <w:r w:rsidR="008F5179">
        <w:rPr>
          <w:rFonts w:asciiTheme="minorHAnsi" w:hAnsiTheme="minorHAnsi" w:cstheme="minorHAnsi"/>
          <w:bCs/>
          <w:sz w:val="28"/>
          <w:szCs w:val="28"/>
        </w:rPr>
        <w:t xml:space="preserve">pose reputational risk to the Bank as this could be considered as </w:t>
      </w:r>
      <w:r w:rsidR="00CE42F8">
        <w:rPr>
          <w:rFonts w:asciiTheme="minorHAnsi" w:hAnsiTheme="minorHAnsi" w:cstheme="minorHAnsi"/>
          <w:bCs/>
          <w:sz w:val="28"/>
          <w:szCs w:val="28"/>
        </w:rPr>
        <w:t xml:space="preserve"> a </w:t>
      </w:r>
      <w:r w:rsidR="004B33FB">
        <w:rPr>
          <w:rFonts w:asciiTheme="minorHAnsi" w:hAnsiTheme="minorHAnsi" w:cstheme="minorHAnsi"/>
          <w:bCs/>
          <w:sz w:val="28"/>
          <w:szCs w:val="28"/>
        </w:rPr>
        <w:t xml:space="preserve">breach of  the </w:t>
      </w:r>
      <w:r w:rsidR="00C63FD9">
        <w:rPr>
          <w:rFonts w:asciiTheme="minorHAnsi" w:hAnsiTheme="minorHAnsi" w:cstheme="minorHAnsi"/>
          <w:bCs/>
          <w:sz w:val="28"/>
          <w:szCs w:val="28"/>
        </w:rPr>
        <w:t>trust</w:t>
      </w:r>
      <w:r w:rsidR="00280314">
        <w:rPr>
          <w:rFonts w:asciiTheme="minorHAnsi" w:hAnsiTheme="minorHAnsi" w:cstheme="minorHAnsi"/>
          <w:bCs/>
          <w:sz w:val="28"/>
          <w:szCs w:val="28"/>
        </w:rPr>
        <w:t xml:space="preserve"> and confidence </w:t>
      </w:r>
      <w:r w:rsidR="00CE42F8">
        <w:rPr>
          <w:rFonts w:asciiTheme="minorHAnsi" w:hAnsiTheme="minorHAnsi" w:cstheme="minorHAnsi"/>
          <w:bCs/>
          <w:sz w:val="28"/>
          <w:szCs w:val="28"/>
        </w:rPr>
        <w:t>in the Bank. The breach thus rendered the Claimant unsuitable for holding the position in the Bank an</w:t>
      </w:r>
      <w:r w:rsidR="00F7429F">
        <w:rPr>
          <w:rFonts w:asciiTheme="minorHAnsi" w:hAnsiTheme="minorHAnsi" w:cstheme="minorHAnsi"/>
          <w:bCs/>
          <w:sz w:val="28"/>
          <w:szCs w:val="28"/>
        </w:rPr>
        <w:t>d was therefore justification for his dismissal.</w:t>
      </w:r>
      <w:r w:rsidR="00C64134">
        <w:rPr>
          <w:rFonts w:asciiTheme="minorHAnsi" w:hAnsiTheme="minorHAnsi" w:cstheme="minorHAnsi"/>
          <w:bCs/>
          <w:sz w:val="28"/>
          <w:szCs w:val="28"/>
        </w:rPr>
        <w:t xml:space="preserve"> </w:t>
      </w:r>
    </w:p>
    <w:p w14:paraId="0BDE8BDA" w14:textId="77777777" w:rsidR="00F7429F" w:rsidRDefault="008F7A31" w:rsidP="0025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Section 2 of the Employment Act defines </w:t>
      </w:r>
      <w:r w:rsidR="00480BA4" w:rsidRPr="00480BA4">
        <w:rPr>
          <w:rFonts w:asciiTheme="minorHAnsi" w:hAnsiTheme="minorHAnsi" w:cstheme="minorHAnsi"/>
          <w:bCs/>
          <w:i/>
          <w:iCs/>
          <w:sz w:val="28"/>
          <w:szCs w:val="28"/>
        </w:rPr>
        <w:t>“</w:t>
      </w:r>
      <w:r w:rsidRPr="00480BA4">
        <w:rPr>
          <w:rFonts w:asciiTheme="minorHAnsi" w:hAnsiTheme="minorHAnsi" w:cstheme="minorHAnsi"/>
          <w:bCs/>
          <w:i/>
          <w:iCs/>
          <w:sz w:val="28"/>
          <w:szCs w:val="28"/>
        </w:rPr>
        <w:t>dismissal</w:t>
      </w:r>
      <w:r w:rsidR="00480BA4" w:rsidRPr="00480BA4">
        <w:rPr>
          <w:rFonts w:asciiTheme="minorHAnsi" w:hAnsiTheme="minorHAnsi" w:cstheme="minorHAnsi"/>
          <w:bCs/>
          <w:i/>
          <w:iCs/>
          <w:sz w:val="28"/>
          <w:szCs w:val="28"/>
        </w:rPr>
        <w:t xml:space="preserve"> from</w:t>
      </w:r>
      <w:r w:rsidR="00480BA4">
        <w:rPr>
          <w:rFonts w:asciiTheme="minorHAnsi" w:hAnsiTheme="minorHAnsi" w:cstheme="minorHAnsi"/>
          <w:bCs/>
          <w:i/>
          <w:iCs/>
          <w:sz w:val="28"/>
          <w:szCs w:val="28"/>
        </w:rPr>
        <w:t xml:space="preserve"> </w:t>
      </w:r>
      <w:r w:rsidR="00480BA4" w:rsidRPr="00480BA4">
        <w:rPr>
          <w:rFonts w:asciiTheme="minorHAnsi" w:hAnsiTheme="minorHAnsi" w:cstheme="minorHAnsi"/>
          <w:bCs/>
          <w:i/>
          <w:iCs/>
          <w:sz w:val="28"/>
          <w:szCs w:val="28"/>
        </w:rPr>
        <w:t>employment as the</w:t>
      </w:r>
      <w:r w:rsidRPr="00480BA4">
        <w:rPr>
          <w:rFonts w:asciiTheme="minorHAnsi" w:hAnsiTheme="minorHAnsi" w:cstheme="minorHAnsi"/>
          <w:bCs/>
          <w:i/>
          <w:iCs/>
          <w:sz w:val="28"/>
          <w:szCs w:val="28"/>
        </w:rPr>
        <w:t xml:space="preserve"> discharge of an employee from employment</w:t>
      </w:r>
      <w:r w:rsidR="00480BA4" w:rsidRPr="00480BA4">
        <w:rPr>
          <w:rFonts w:asciiTheme="minorHAnsi" w:hAnsiTheme="minorHAnsi" w:cstheme="minorHAnsi"/>
          <w:bCs/>
          <w:i/>
          <w:iCs/>
          <w:sz w:val="28"/>
          <w:szCs w:val="28"/>
        </w:rPr>
        <w:t xml:space="preserve"> at the initiative of his or her employer when the said employee has committed verifiable</w:t>
      </w:r>
      <w:r w:rsidR="007A7C13" w:rsidRPr="00480BA4">
        <w:rPr>
          <w:rFonts w:asciiTheme="minorHAnsi" w:hAnsiTheme="minorHAnsi" w:cstheme="minorHAnsi"/>
          <w:bCs/>
          <w:i/>
          <w:iCs/>
          <w:sz w:val="28"/>
          <w:szCs w:val="28"/>
        </w:rPr>
        <w:t xml:space="preserve"> misconduct</w:t>
      </w:r>
      <w:r w:rsidR="00480BA4">
        <w:rPr>
          <w:rFonts w:asciiTheme="minorHAnsi" w:hAnsiTheme="minorHAnsi" w:cstheme="minorHAnsi"/>
          <w:bCs/>
          <w:i/>
          <w:iCs/>
          <w:sz w:val="28"/>
          <w:szCs w:val="28"/>
        </w:rPr>
        <w:t>.”</w:t>
      </w:r>
      <w:r w:rsidR="007A7C13">
        <w:rPr>
          <w:rFonts w:asciiTheme="minorHAnsi" w:hAnsiTheme="minorHAnsi" w:cstheme="minorHAnsi"/>
          <w:bCs/>
          <w:sz w:val="28"/>
          <w:szCs w:val="28"/>
        </w:rPr>
        <w:t xml:space="preserve"> </w:t>
      </w:r>
    </w:p>
    <w:p w14:paraId="012437F0" w14:textId="2F573448" w:rsidR="00F7429F" w:rsidRDefault="00F7429F" w:rsidP="0025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He stated both in his pleadings and in court that he was suspended to pave way for an investigation, which was carried out and he was invited for a hearing which he attended. He admitted to committing the infraction with which he was charged, therefore there was no need for him to cross examine the complainant and as </w:t>
      </w:r>
      <w:r w:rsidR="007A7C13">
        <w:rPr>
          <w:rFonts w:asciiTheme="minorHAnsi" w:hAnsiTheme="minorHAnsi" w:cstheme="minorHAnsi"/>
          <w:bCs/>
          <w:sz w:val="28"/>
          <w:szCs w:val="28"/>
        </w:rPr>
        <w:t xml:space="preserve"> s</w:t>
      </w:r>
      <w:r w:rsidR="00480BA4">
        <w:rPr>
          <w:rFonts w:asciiTheme="minorHAnsi" w:hAnsiTheme="minorHAnsi" w:cstheme="minorHAnsi"/>
          <w:bCs/>
          <w:sz w:val="28"/>
          <w:szCs w:val="28"/>
        </w:rPr>
        <w:t xml:space="preserve">ubmitted </w:t>
      </w:r>
      <w:r w:rsidR="007A7C13">
        <w:rPr>
          <w:rFonts w:asciiTheme="minorHAnsi" w:hAnsiTheme="minorHAnsi" w:cstheme="minorHAnsi"/>
          <w:bCs/>
          <w:sz w:val="28"/>
          <w:szCs w:val="28"/>
        </w:rPr>
        <w:t xml:space="preserve">by </w:t>
      </w:r>
      <w:r>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Mauso</w:t>
      </w:r>
      <w:proofErr w:type="spellEnd"/>
      <w:r>
        <w:rPr>
          <w:rFonts w:asciiTheme="minorHAnsi" w:hAnsiTheme="minorHAnsi" w:cstheme="minorHAnsi"/>
          <w:bCs/>
          <w:sz w:val="28"/>
          <w:szCs w:val="28"/>
        </w:rPr>
        <w:t xml:space="preserve">, given the holdings in </w:t>
      </w:r>
      <w:proofErr w:type="spellStart"/>
      <w:r>
        <w:rPr>
          <w:rFonts w:asciiTheme="minorHAnsi" w:hAnsiTheme="minorHAnsi" w:cstheme="minorHAnsi"/>
          <w:b/>
          <w:sz w:val="28"/>
          <w:szCs w:val="28"/>
        </w:rPr>
        <w:t>Kabojja</w:t>
      </w:r>
      <w:proofErr w:type="spellEnd"/>
      <w:r>
        <w:rPr>
          <w:rFonts w:asciiTheme="minorHAnsi" w:hAnsiTheme="minorHAnsi" w:cstheme="minorHAnsi"/>
          <w:b/>
          <w:sz w:val="28"/>
          <w:szCs w:val="28"/>
        </w:rPr>
        <w:t xml:space="preserve"> International School vs Godfrey </w:t>
      </w:r>
      <w:proofErr w:type="spellStart"/>
      <w:r>
        <w:rPr>
          <w:rFonts w:asciiTheme="minorHAnsi" w:hAnsiTheme="minorHAnsi" w:cstheme="minorHAnsi"/>
          <w:b/>
          <w:sz w:val="28"/>
          <w:szCs w:val="28"/>
        </w:rPr>
        <w:t>Oyesigire</w:t>
      </w:r>
      <w:proofErr w:type="spellEnd"/>
      <w:r>
        <w:rPr>
          <w:rFonts w:asciiTheme="minorHAnsi" w:hAnsiTheme="minorHAnsi" w:cstheme="minorHAnsi"/>
          <w:b/>
          <w:sz w:val="28"/>
          <w:szCs w:val="28"/>
        </w:rPr>
        <w:t xml:space="preserve"> Labour Dispute Appeal 003/2015 and </w:t>
      </w:r>
      <w:proofErr w:type="spellStart"/>
      <w:r>
        <w:rPr>
          <w:rFonts w:asciiTheme="minorHAnsi" w:hAnsiTheme="minorHAnsi" w:cstheme="minorHAnsi"/>
          <w:b/>
          <w:sz w:val="28"/>
          <w:szCs w:val="28"/>
        </w:rPr>
        <w:t>Krotchet</w:t>
      </w:r>
      <w:proofErr w:type="spellEnd"/>
      <w:r>
        <w:rPr>
          <w:rFonts w:asciiTheme="minorHAnsi" w:hAnsiTheme="minorHAnsi" w:cstheme="minorHAnsi"/>
          <w:b/>
          <w:sz w:val="28"/>
          <w:szCs w:val="28"/>
        </w:rPr>
        <w:t xml:space="preserve"> Employees SACCO vs </w:t>
      </w:r>
      <w:proofErr w:type="spellStart"/>
      <w:r>
        <w:rPr>
          <w:rFonts w:asciiTheme="minorHAnsi" w:hAnsiTheme="minorHAnsi" w:cstheme="minorHAnsi"/>
          <w:b/>
          <w:sz w:val="28"/>
          <w:szCs w:val="28"/>
        </w:rPr>
        <w:t>Krotchet</w:t>
      </w:r>
      <w:proofErr w:type="spellEnd"/>
      <w:r>
        <w:rPr>
          <w:rFonts w:asciiTheme="minorHAnsi" w:hAnsiTheme="minorHAnsi" w:cstheme="minorHAnsi"/>
          <w:b/>
          <w:sz w:val="28"/>
          <w:szCs w:val="28"/>
        </w:rPr>
        <w:t xml:space="preserve"> Kids Uganda Ltd LDC No. 006/2016, (supra) </w:t>
      </w:r>
      <w:r w:rsidRPr="00F7429F">
        <w:rPr>
          <w:rFonts w:asciiTheme="minorHAnsi" w:hAnsiTheme="minorHAnsi" w:cstheme="minorHAnsi"/>
          <w:bCs/>
          <w:sz w:val="28"/>
          <w:szCs w:val="28"/>
        </w:rPr>
        <w:t>he was not entitled to all the formalities of a hearing as provided under section 66 of the Employment Act.</w:t>
      </w:r>
      <w:r>
        <w:rPr>
          <w:rFonts w:asciiTheme="minorHAnsi" w:hAnsiTheme="minorHAnsi" w:cstheme="minorHAnsi"/>
          <w:bCs/>
          <w:sz w:val="28"/>
          <w:szCs w:val="28"/>
        </w:rPr>
        <w:t xml:space="preserve"> In any case, </w:t>
      </w:r>
      <w:r w:rsidR="008F7A31">
        <w:rPr>
          <w:rFonts w:asciiTheme="minorHAnsi" w:hAnsiTheme="minorHAnsi" w:cstheme="minorHAnsi"/>
          <w:bCs/>
          <w:sz w:val="28"/>
          <w:szCs w:val="28"/>
        </w:rPr>
        <w:t>Annex 10</w:t>
      </w:r>
      <w:r w:rsidR="007A7C13">
        <w:rPr>
          <w:rFonts w:asciiTheme="minorHAnsi" w:hAnsiTheme="minorHAnsi" w:cstheme="minorHAnsi"/>
          <w:bCs/>
          <w:sz w:val="28"/>
          <w:szCs w:val="28"/>
        </w:rPr>
        <w:t xml:space="preserve"> of the </w:t>
      </w:r>
      <w:r w:rsidR="003116B0">
        <w:rPr>
          <w:rFonts w:asciiTheme="minorHAnsi" w:hAnsiTheme="minorHAnsi" w:cstheme="minorHAnsi"/>
          <w:bCs/>
          <w:sz w:val="28"/>
          <w:szCs w:val="28"/>
        </w:rPr>
        <w:t xml:space="preserve">Respondent’s </w:t>
      </w:r>
      <w:r w:rsidR="00C64134">
        <w:rPr>
          <w:rFonts w:asciiTheme="minorHAnsi" w:hAnsiTheme="minorHAnsi" w:cstheme="minorHAnsi"/>
          <w:bCs/>
          <w:sz w:val="28"/>
          <w:szCs w:val="28"/>
        </w:rPr>
        <w:t>Human Resource</w:t>
      </w:r>
      <w:r w:rsidR="003116B0">
        <w:rPr>
          <w:rFonts w:asciiTheme="minorHAnsi" w:hAnsiTheme="minorHAnsi" w:cstheme="minorHAnsi"/>
          <w:bCs/>
          <w:sz w:val="28"/>
          <w:szCs w:val="28"/>
        </w:rPr>
        <w:t xml:space="preserve"> policies and procedures M</w:t>
      </w:r>
      <w:r w:rsidR="00C64134">
        <w:rPr>
          <w:rFonts w:asciiTheme="minorHAnsi" w:hAnsiTheme="minorHAnsi" w:cstheme="minorHAnsi"/>
          <w:bCs/>
          <w:sz w:val="28"/>
          <w:szCs w:val="28"/>
        </w:rPr>
        <w:t>anual</w:t>
      </w:r>
      <w:r w:rsidR="003116B0">
        <w:rPr>
          <w:rFonts w:asciiTheme="minorHAnsi" w:hAnsiTheme="minorHAnsi" w:cstheme="minorHAnsi"/>
          <w:bCs/>
          <w:sz w:val="28"/>
          <w:szCs w:val="28"/>
        </w:rPr>
        <w:t xml:space="preserve">, </w:t>
      </w:r>
      <w:r>
        <w:rPr>
          <w:rFonts w:asciiTheme="minorHAnsi" w:hAnsiTheme="minorHAnsi" w:cstheme="minorHAnsi"/>
          <w:bCs/>
          <w:sz w:val="28"/>
          <w:szCs w:val="28"/>
        </w:rPr>
        <w:t>provides that t</w:t>
      </w:r>
      <w:r w:rsidR="003116B0">
        <w:rPr>
          <w:rFonts w:asciiTheme="minorHAnsi" w:hAnsiTheme="minorHAnsi" w:cstheme="minorHAnsi"/>
          <w:bCs/>
          <w:sz w:val="28"/>
          <w:szCs w:val="28"/>
        </w:rPr>
        <w:t>he penalty for “</w:t>
      </w:r>
      <w:r w:rsidR="003116B0" w:rsidRPr="003116B0">
        <w:rPr>
          <w:rFonts w:asciiTheme="minorHAnsi" w:hAnsiTheme="minorHAnsi" w:cstheme="minorHAnsi"/>
          <w:bCs/>
          <w:i/>
          <w:iCs/>
          <w:sz w:val="28"/>
          <w:szCs w:val="28"/>
        </w:rPr>
        <w:t>forgery or falsifying or presenting false documents for purposes of disseminating wrong information, obtaining money, reward or favour</w:t>
      </w:r>
      <w:r w:rsidR="003116B0">
        <w:rPr>
          <w:rFonts w:asciiTheme="minorHAnsi" w:hAnsiTheme="minorHAnsi" w:cstheme="minorHAnsi"/>
          <w:bCs/>
          <w:i/>
          <w:iCs/>
          <w:sz w:val="28"/>
          <w:szCs w:val="28"/>
        </w:rPr>
        <w:t xml:space="preserve">… </w:t>
      </w:r>
      <w:r>
        <w:rPr>
          <w:rFonts w:asciiTheme="minorHAnsi" w:hAnsiTheme="minorHAnsi" w:cstheme="minorHAnsi"/>
          <w:bCs/>
          <w:i/>
          <w:iCs/>
          <w:sz w:val="28"/>
          <w:szCs w:val="28"/>
        </w:rPr>
        <w:t>i</w:t>
      </w:r>
      <w:r w:rsidR="003116B0">
        <w:rPr>
          <w:rFonts w:asciiTheme="minorHAnsi" w:hAnsiTheme="minorHAnsi" w:cstheme="minorHAnsi"/>
          <w:bCs/>
          <w:sz w:val="28"/>
          <w:szCs w:val="28"/>
        </w:rPr>
        <w:t>s dismissal.”</w:t>
      </w:r>
      <w:r w:rsidR="003116B0" w:rsidRPr="003116B0">
        <w:rPr>
          <w:rFonts w:asciiTheme="minorHAnsi" w:hAnsiTheme="minorHAnsi" w:cstheme="minorHAnsi"/>
          <w:bCs/>
          <w:sz w:val="28"/>
          <w:szCs w:val="28"/>
        </w:rPr>
        <w:t xml:space="preserve"> </w:t>
      </w:r>
    </w:p>
    <w:p w14:paraId="26F74E69" w14:textId="24B859CB" w:rsidR="00257DC1" w:rsidRPr="00480BA4" w:rsidRDefault="00BE1F94" w:rsidP="00257DC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no doubt in our minds that the Claimant was conversant with the terms of his contract of employment and associated policies </w:t>
      </w:r>
      <w:r w:rsidR="00480BA4">
        <w:rPr>
          <w:rFonts w:asciiTheme="minorHAnsi" w:hAnsiTheme="minorHAnsi" w:cstheme="minorHAnsi"/>
          <w:bCs/>
          <w:sz w:val="28"/>
          <w:szCs w:val="28"/>
        </w:rPr>
        <w:t xml:space="preserve">he was expected to abide by, </w:t>
      </w:r>
      <w:r>
        <w:rPr>
          <w:rFonts w:asciiTheme="minorHAnsi" w:hAnsiTheme="minorHAnsi" w:cstheme="minorHAnsi"/>
          <w:bCs/>
          <w:sz w:val="28"/>
          <w:szCs w:val="28"/>
        </w:rPr>
        <w:t xml:space="preserve">such as the Human Resource </w:t>
      </w:r>
      <w:r w:rsidR="00480BA4">
        <w:rPr>
          <w:rFonts w:asciiTheme="minorHAnsi" w:hAnsiTheme="minorHAnsi" w:cstheme="minorHAnsi"/>
          <w:bCs/>
          <w:sz w:val="28"/>
          <w:szCs w:val="28"/>
        </w:rPr>
        <w:t>P</w:t>
      </w:r>
      <w:r>
        <w:rPr>
          <w:rFonts w:asciiTheme="minorHAnsi" w:hAnsiTheme="minorHAnsi" w:cstheme="minorHAnsi"/>
          <w:bCs/>
          <w:sz w:val="28"/>
          <w:szCs w:val="28"/>
        </w:rPr>
        <w:t>oli</w:t>
      </w:r>
      <w:r w:rsidR="00480BA4">
        <w:rPr>
          <w:rFonts w:asciiTheme="minorHAnsi" w:hAnsiTheme="minorHAnsi" w:cstheme="minorHAnsi"/>
          <w:bCs/>
          <w:sz w:val="28"/>
          <w:szCs w:val="28"/>
        </w:rPr>
        <w:t>ci</w:t>
      </w:r>
      <w:r>
        <w:rPr>
          <w:rFonts w:asciiTheme="minorHAnsi" w:hAnsiTheme="minorHAnsi" w:cstheme="minorHAnsi"/>
          <w:bCs/>
          <w:sz w:val="28"/>
          <w:szCs w:val="28"/>
        </w:rPr>
        <w:t xml:space="preserve">es and </w:t>
      </w:r>
      <w:r w:rsidR="00480BA4">
        <w:rPr>
          <w:rFonts w:asciiTheme="minorHAnsi" w:hAnsiTheme="minorHAnsi" w:cstheme="minorHAnsi"/>
          <w:bCs/>
          <w:sz w:val="28"/>
          <w:szCs w:val="28"/>
        </w:rPr>
        <w:t>P</w:t>
      </w:r>
      <w:r>
        <w:rPr>
          <w:rFonts w:asciiTheme="minorHAnsi" w:hAnsiTheme="minorHAnsi" w:cstheme="minorHAnsi"/>
          <w:bCs/>
          <w:sz w:val="28"/>
          <w:szCs w:val="28"/>
        </w:rPr>
        <w:t>rocedure</w:t>
      </w:r>
      <w:r w:rsidR="00480BA4">
        <w:rPr>
          <w:rFonts w:asciiTheme="minorHAnsi" w:hAnsiTheme="minorHAnsi" w:cstheme="minorHAnsi"/>
          <w:bCs/>
          <w:sz w:val="28"/>
          <w:szCs w:val="28"/>
        </w:rPr>
        <w:t>s</w:t>
      </w:r>
      <w:r>
        <w:rPr>
          <w:rFonts w:asciiTheme="minorHAnsi" w:hAnsiTheme="minorHAnsi" w:cstheme="minorHAnsi"/>
          <w:bCs/>
          <w:sz w:val="28"/>
          <w:szCs w:val="28"/>
        </w:rPr>
        <w:t xml:space="preserve"> </w:t>
      </w:r>
      <w:r w:rsidR="00480BA4">
        <w:rPr>
          <w:rFonts w:asciiTheme="minorHAnsi" w:hAnsiTheme="minorHAnsi" w:cstheme="minorHAnsi"/>
          <w:bCs/>
          <w:sz w:val="28"/>
          <w:szCs w:val="28"/>
        </w:rPr>
        <w:t>M</w:t>
      </w:r>
      <w:r>
        <w:rPr>
          <w:rFonts w:asciiTheme="minorHAnsi" w:hAnsiTheme="minorHAnsi" w:cstheme="minorHAnsi"/>
          <w:bCs/>
          <w:sz w:val="28"/>
          <w:szCs w:val="28"/>
        </w:rPr>
        <w:t>anual which he signed</w:t>
      </w:r>
      <w:r w:rsidR="00031FE8">
        <w:rPr>
          <w:rFonts w:asciiTheme="minorHAnsi" w:hAnsiTheme="minorHAnsi" w:cstheme="minorHAnsi"/>
          <w:bCs/>
          <w:sz w:val="28"/>
          <w:szCs w:val="28"/>
        </w:rPr>
        <w:t xml:space="preserve"> and by so doing, </w:t>
      </w:r>
      <w:r>
        <w:rPr>
          <w:rFonts w:asciiTheme="minorHAnsi" w:hAnsiTheme="minorHAnsi" w:cstheme="minorHAnsi"/>
          <w:bCs/>
          <w:sz w:val="28"/>
          <w:szCs w:val="28"/>
        </w:rPr>
        <w:t>he undertook to abide by the provisions of the said contract and any other reasonable orders of his employer</w:t>
      </w:r>
      <w:r w:rsidR="00217902">
        <w:rPr>
          <w:rFonts w:asciiTheme="minorHAnsi" w:hAnsiTheme="minorHAnsi" w:cstheme="minorHAnsi"/>
          <w:bCs/>
          <w:sz w:val="28"/>
          <w:szCs w:val="28"/>
        </w:rPr>
        <w:t xml:space="preserve">. </w:t>
      </w:r>
      <w:r w:rsidR="00480BA4">
        <w:rPr>
          <w:rFonts w:asciiTheme="minorHAnsi" w:hAnsiTheme="minorHAnsi" w:cstheme="minorHAnsi"/>
          <w:bCs/>
          <w:sz w:val="28"/>
          <w:szCs w:val="28"/>
        </w:rPr>
        <w:t>Therefore</w:t>
      </w:r>
      <w:r w:rsidR="000F38C3">
        <w:rPr>
          <w:rFonts w:asciiTheme="minorHAnsi" w:hAnsiTheme="minorHAnsi" w:cstheme="minorHAnsi"/>
          <w:bCs/>
          <w:sz w:val="28"/>
          <w:szCs w:val="28"/>
        </w:rPr>
        <w:t>,</w:t>
      </w:r>
      <w:r w:rsidR="00480BA4">
        <w:rPr>
          <w:rFonts w:asciiTheme="minorHAnsi" w:hAnsiTheme="minorHAnsi" w:cstheme="minorHAnsi"/>
          <w:bCs/>
          <w:sz w:val="28"/>
          <w:szCs w:val="28"/>
        </w:rPr>
        <w:t xml:space="preserve"> by writing the false demand letter</w:t>
      </w:r>
      <w:r w:rsidR="00031FE8">
        <w:rPr>
          <w:rFonts w:asciiTheme="minorHAnsi" w:hAnsiTheme="minorHAnsi" w:cstheme="minorHAnsi"/>
          <w:bCs/>
          <w:sz w:val="28"/>
          <w:szCs w:val="28"/>
        </w:rPr>
        <w:t>,</w:t>
      </w:r>
      <w:r w:rsidR="00480BA4">
        <w:rPr>
          <w:rFonts w:asciiTheme="minorHAnsi" w:hAnsiTheme="minorHAnsi" w:cstheme="minorHAnsi"/>
          <w:bCs/>
          <w:sz w:val="28"/>
          <w:szCs w:val="28"/>
        </w:rPr>
        <w:t xml:space="preserve"> even if he wrote it in his private </w:t>
      </w:r>
      <w:r w:rsidR="000F38C3">
        <w:rPr>
          <w:rFonts w:asciiTheme="minorHAnsi" w:hAnsiTheme="minorHAnsi" w:cstheme="minorHAnsi"/>
          <w:bCs/>
          <w:sz w:val="28"/>
          <w:szCs w:val="28"/>
        </w:rPr>
        <w:t>capacity, he</w:t>
      </w:r>
      <w:r w:rsidR="00B13799">
        <w:rPr>
          <w:rFonts w:asciiTheme="minorHAnsi" w:hAnsiTheme="minorHAnsi" w:cstheme="minorHAnsi"/>
          <w:bCs/>
          <w:sz w:val="28"/>
          <w:szCs w:val="28"/>
        </w:rPr>
        <w:t xml:space="preserve"> did in breach of</w:t>
      </w:r>
      <w:r w:rsidR="00031FE8">
        <w:rPr>
          <w:rFonts w:asciiTheme="minorHAnsi" w:hAnsiTheme="minorHAnsi" w:cstheme="minorHAnsi"/>
          <w:bCs/>
          <w:sz w:val="28"/>
          <w:szCs w:val="28"/>
        </w:rPr>
        <w:t xml:space="preserve"> the terms of his</w:t>
      </w:r>
      <w:r w:rsidR="00B13799">
        <w:rPr>
          <w:rFonts w:asciiTheme="minorHAnsi" w:hAnsiTheme="minorHAnsi" w:cstheme="minorHAnsi"/>
          <w:bCs/>
          <w:sz w:val="28"/>
          <w:szCs w:val="28"/>
        </w:rPr>
        <w:t xml:space="preserve"> contract of employment </w:t>
      </w:r>
      <w:r w:rsidR="00031FE8">
        <w:rPr>
          <w:rFonts w:asciiTheme="minorHAnsi" w:hAnsiTheme="minorHAnsi" w:cstheme="minorHAnsi"/>
          <w:bCs/>
          <w:sz w:val="28"/>
          <w:szCs w:val="28"/>
        </w:rPr>
        <w:t>a</w:t>
      </w:r>
      <w:r w:rsidR="00B13799">
        <w:rPr>
          <w:rFonts w:asciiTheme="minorHAnsi" w:hAnsiTheme="minorHAnsi" w:cstheme="minorHAnsi"/>
          <w:bCs/>
          <w:sz w:val="28"/>
          <w:szCs w:val="28"/>
        </w:rPr>
        <w:t xml:space="preserve">lready discussed above. </w:t>
      </w:r>
      <w:r w:rsidR="003E6E77">
        <w:rPr>
          <w:rFonts w:asciiTheme="minorHAnsi" w:hAnsiTheme="minorHAnsi" w:cstheme="minorHAnsi"/>
          <w:bCs/>
          <w:sz w:val="28"/>
          <w:szCs w:val="28"/>
        </w:rPr>
        <w:t xml:space="preserve">We </w:t>
      </w:r>
      <w:r w:rsidR="00102A77">
        <w:rPr>
          <w:rFonts w:asciiTheme="minorHAnsi" w:hAnsiTheme="minorHAnsi" w:cstheme="minorHAnsi"/>
          <w:bCs/>
          <w:sz w:val="28"/>
          <w:szCs w:val="28"/>
        </w:rPr>
        <w:t xml:space="preserve">are persuaded by </w:t>
      </w:r>
      <w:r w:rsidR="00102A77">
        <w:rPr>
          <w:b/>
          <w:bCs/>
          <w:sz w:val="28"/>
          <w:szCs w:val="28"/>
        </w:rPr>
        <w:t>Leach vs Office of Communications[</w:t>
      </w:r>
      <w:proofErr w:type="gramStart"/>
      <w:r w:rsidR="00102A77">
        <w:rPr>
          <w:b/>
          <w:bCs/>
          <w:sz w:val="28"/>
          <w:szCs w:val="28"/>
        </w:rPr>
        <w:t>2012]I</w:t>
      </w:r>
      <w:proofErr w:type="gramEnd"/>
      <w:r w:rsidR="00102A77">
        <w:rPr>
          <w:b/>
          <w:bCs/>
          <w:sz w:val="28"/>
          <w:szCs w:val="28"/>
        </w:rPr>
        <w:t>.C.R1269,(supra)</w:t>
      </w:r>
      <w:r w:rsidR="007446DF">
        <w:rPr>
          <w:b/>
          <w:bCs/>
          <w:sz w:val="28"/>
          <w:szCs w:val="28"/>
        </w:rPr>
        <w:t xml:space="preserve"> </w:t>
      </w:r>
      <w:r w:rsidR="007446DF" w:rsidRPr="007446DF">
        <w:rPr>
          <w:sz w:val="28"/>
          <w:szCs w:val="28"/>
        </w:rPr>
        <w:t>and</w:t>
      </w:r>
      <w:r w:rsidR="007446DF">
        <w:rPr>
          <w:b/>
          <w:bCs/>
          <w:sz w:val="28"/>
          <w:szCs w:val="28"/>
        </w:rPr>
        <w:t xml:space="preserve"> </w:t>
      </w:r>
      <w:r w:rsidR="00031FE8">
        <w:rPr>
          <w:sz w:val="28"/>
          <w:szCs w:val="28"/>
        </w:rPr>
        <w:t xml:space="preserve">further </w:t>
      </w:r>
      <w:r w:rsidR="00AC02AE">
        <w:rPr>
          <w:sz w:val="28"/>
          <w:szCs w:val="28"/>
        </w:rPr>
        <w:t xml:space="preserve">fortified by the Supreme </w:t>
      </w:r>
      <w:r w:rsidR="00A17475">
        <w:rPr>
          <w:sz w:val="28"/>
          <w:szCs w:val="28"/>
        </w:rPr>
        <w:t>C</w:t>
      </w:r>
      <w:r w:rsidR="00AC02AE">
        <w:rPr>
          <w:sz w:val="28"/>
          <w:szCs w:val="28"/>
        </w:rPr>
        <w:t>ourt</w:t>
      </w:r>
      <w:r w:rsidR="00A17475">
        <w:rPr>
          <w:sz w:val="28"/>
          <w:szCs w:val="28"/>
        </w:rPr>
        <w:t>’</w:t>
      </w:r>
      <w:r w:rsidR="00AC02AE">
        <w:rPr>
          <w:sz w:val="28"/>
          <w:szCs w:val="28"/>
        </w:rPr>
        <w:t>s holding in</w:t>
      </w:r>
      <w:r w:rsidR="007446DF">
        <w:rPr>
          <w:sz w:val="28"/>
          <w:szCs w:val="28"/>
        </w:rPr>
        <w:t xml:space="preserve"> </w:t>
      </w:r>
      <w:r w:rsidR="007446DF">
        <w:rPr>
          <w:b/>
          <w:bCs/>
          <w:sz w:val="28"/>
          <w:szCs w:val="28"/>
        </w:rPr>
        <w:t>Barclays Bank vs Godfre</w:t>
      </w:r>
      <w:r w:rsidR="007471F4">
        <w:rPr>
          <w:b/>
          <w:bCs/>
          <w:sz w:val="28"/>
          <w:szCs w:val="28"/>
        </w:rPr>
        <w:t xml:space="preserve">y </w:t>
      </w:r>
      <w:proofErr w:type="spellStart"/>
      <w:r w:rsidR="007471F4">
        <w:rPr>
          <w:b/>
          <w:bCs/>
          <w:sz w:val="28"/>
          <w:szCs w:val="28"/>
        </w:rPr>
        <w:t>Mubiru</w:t>
      </w:r>
      <w:proofErr w:type="spellEnd"/>
      <w:r w:rsidR="007471F4">
        <w:rPr>
          <w:b/>
          <w:bCs/>
          <w:sz w:val="28"/>
          <w:szCs w:val="28"/>
        </w:rPr>
        <w:t xml:space="preserve">, </w:t>
      </w:r>
      <w:r w:rsidR="00257DC1" w:rsidRPr="00257DC1">
        <w:rPr>
          <w:rFonts w:asciiTheme="minorHAnsi" w:hAnsiTheme="minorHAnsi" w:cstheme="minorHAnsi"/>
          <w:b/>
          <w:sz w:val="28"/>
          <w:szCs w:val="28"/>
        </w:rPr>
        <w:t xml:space="preserve">SCCA No.1 OF 1998, </w:t>
      </w:r>
      <w:r w:rsidR="00257DC1" w:rsidRPr="00257DC1">
        <w:rPr>
          <w:rFonts w:asciiTheme="minorHAnsi" w:hAnsiTheme="minorHAnsi" w:cstheme="minorHAnsi"/>
          <w:sz w:val="28"/>
          <w:szCs w:val="28"/>
        </w:rPr>
        <w:t>that:</w:t>
      </w:r>
    </w:p>
    <w:p w14:paraId="1A500C6D" w14:textId="2EEB1C99" w:rsidR="00B52AE3" w:rsidRDefault="00257DC1" w:rsidP="00B52AE3">
      <w:pPr>
        <w:spacing w:line="360" w:lineRule="auto"/>
        <w:ind w:left="720"/>
        <w:jc w:val="both"/>
        <w:rPr>
          <w:rFonts w:asciiTheme="minorHAnsi" w:hAnsiTheme="minorHAnsi" w:cstheme="minorHAnsi"/>
          <w:b/>
          <w:i/>
          <w:sz w:val="28"/>
          <w:szCs w:val="28"/>
        </w:rPr>
      </w:pPr>
      <w:r w:rsidRPr="007471F4">
        <w:rPr>
          <w:rFonts w:asciiTheme="minorHAnsi" w:hAnsiTheme="minorHAnsi" w:cstheme="minorHAnsi"/>
          <w:bCs/>
          <w:i/>
          <w:sz w:val="28"/>
          <w:szCs w:val="28"/>
        </w:rPr>
        <w:t xml:space="preserve">“Managers in the banking business have to be particularly careful and exercise a duty of care more diligently than manager of most businesses. This is because banks manage and control money belonging to other people and institutions, perhaps in their thousands and therefore are in </w:t>
      </w:r>
      <w:r w:rsidR="00085831" w:rsidRPr="007471F4">
        <w:rPr>
          <w:rFonts w:asciiTheme="minorHAnsi" w:hAnsiTheme="minorHAnsi" w:cstheme="minorHAnsi"/>
          <w:bCs/>
          <w:i/>
          <w:sz w:val="28"/>
          <w:szCs w:val="28"/>
        </w:rPr>
        <w:t xml:space="preserve">a </w:t>
      </w:r>
      <w:r w:rsidR="00085831">
        <w:rPr>
          <w:rFonts w:asciiTheme="minorHAnsi" w:hAnsiTheme="minorHAnsi" w:cstheme="minorHAnsi"/>
          <w:bCs/>
          <w:i/>
          <w:sz w:val="28"/>
          <w:szCs w:val="28"/>
        </w:rPr>
        <w:t>banking</w:t>
      </w:r>
      <w:r w:rsidRPr="007471F4">
        <w:rPr>
          <w:rFonts w:asciiTheme="minorHAnsi" w:hAnsiTheme="minorHAnsi" w:cstheme="minorHAnsi"/>
          <w:bCs/>
          <w:i/>
          <w:sz w:val="28"/>
          <w:szCs w:val="28"/>
        </w:rPr>
        <w:t xml:space="preserve"> business any careless </w:t>
      </w:r>
      <w:r w:rsidRPr="007471F4">
        <w:rPr>
          <w:rFonts w:asciiTheme="minorHAnsi" w:hAnsiTheme="minorHAnsi" w:cstheme="minorHAnsi"/>
          <w:bCs/>
          <w:i/>
          <w:sz w:val="28"/>
          <w:szCs w:val="28"/>
        </w:rPr>
        <w:lastRenderedPageBreak/>
        <w:t>act or omission</w:t>
      </w:r>
      <w:r w:rsidR="00B52AE3">
        <w:rPr>
          <w:rFonts w:asciiTheme="minorHAnsi" w:hAnsiTheme="minorHAnsi" w:cstheme="minorHAnsi"/>
          <w:bCs/>
          <w:i/>
          <w:sz w:val="28"/>
          <w:szCs w:val="28"/>
        </w:rPr>
        <w:t xml:space="preserve">, </w:t>
      </w:r>
      <w:r w:rsidRPr="007471F4">
        <w:rPr>
          <w:rFonts w:asciiTheme="minorHAnsi" w:hAnsiTheme="minorHAnsi" w:cstheme="minorHAnsi"/>
          <w:bCs/>
          <w:i/>
          <w:sz w:val="28"/>
          <w:szCs w:val="28"/>
        </w:rPr>
        <w:t xml:space="preserve">if not quickly </w:t>
      </w:r>
      <w:r w:rsidR="00085831" w:rsidRPr="007471F4">
        <w:rPr>
          <w:rFonts w:asciiTheme="minorHAnsi" w:hAnsiTheme="minorHAnsi" w:cstheme="minorHAnsi"/>
          <w:bCs/>
          <w:i/>
          <w:sz w:val="28"/>
          <w:szCs w:val="28"/>
        </w:rPr>
        <w:t>remedied,</w:t>
      </w:r>
      <w:r w:rsidRPr="007471F4">
        <w:rPr>
          <w:rFonts w:asciiTheme="minorHAnsi" w:hAnsiTheme="minorHAnsi" w:cstheme="minorHAnsi"/>
          <w:bCs/>
          <w:i/>
          <w:sz w:val="28"/>
          <w:szCs w:val="28"/>
        </w:rPr>
        <w:t xml:space="preserve"> is likely to cause great losses to the bank and its customers ….”</w:t>
      </w:r>
      <w:r w:rsidRPr="00257DC1">
        <w:rPr>
          <w:rFonts w:asciiTheme="minorHAnsi" w:hAnsiTheme="minorHAnsi" w:cstheme="minorHAnsi"/>
          <w:b/>
          <w:i/>
          <w:sz w:val="28"/>
          <w:szCs w:val="28"/>
        </w:rPr>
        <w:t xml:space="preserve"> </w:t>
      </w:r>
    </w:p>
    <w:p w14:paraId="3E34A9FC" w14:textId="713E6FF4" w:rsidR="003E6E77" w:rsidRDefault="00B52AE3" w:rsidP="00206105">
      <w:pPr>
        <w:spacing w:line="360" w:lineRule="auto"/>
        <w:jc w:val="both"/>
        <w:rPr>
          <w:rFonts w:asciiTheme="minorHAnsi" w:hAnsiTheme="minorHAnsi" w:cstheme="minorHAnsi"/>
          <w:i/>
          <w:iCs/>
          <w:sz w:val="28"/>
          <w:szCs w:val="28"/>
        </w:rPr>
      </w:pPr>
      <w:r w:rsidRPr="00B52AE3">
        <w:rPr>
          <w:rFonts w:asciiTheme="minorHAnsi" w:hAnsiTheme="minorHAnsi" w:cstheme="minorHAnsi"/>
          <w:bCs/>
          <w:iCs/>
          <w:sz w:val="28"/>
          <w:szCs w:val="28"/>
        </w:rPr>
        <w:t>Althoug</w:t>
      </w:r>
      <w:r>
        <w:rPr>
          <w:rFonts w:asciiTheme="minorHAnsi" w:hAnsiTheme="minorHAnsi" w:cstheme="minorHAnsi"/>
          <w:sz w:val="28"/>
          <w:szCs w:val="28"/>
        </w:rPr>
        <w:t xml:space="preserve">h </w:t>
      </w:r>
      <w:r w:rsidR="00031FE8" w:rsidRPr="00031FE8">
        <w:rPr>
          <w:rFonts w:asciiTheme="minorHAnsi" w:hAnsiTheme="minorHAnsi" w:cstheme="minorHAnsi"/>
          <w:b/>
          <w:bCs/>
          <w:sz w:val="28"/>
          <w:szCs w:val="28"/>
        </w:rPr>
        <w:t xml:space="preserve">Godfrey </w:t>
      </w:r>
      <w:proofErr w:type="spellStart"/>
      <w:r w:rsidR="00031FE8" w:rsidRPr="00031FE8">
        <w:rPr>
          <w:rFonts w:asciiTheme="minorHAnsi" w:hAnsiTheme="minorHAnsi" w:cstheme="minorHAnsi"/>
          <w:b/>
          <w:bCs/>
          <w:sz w:val="28"/>
          <w:szCs w:val="28"/>
        </w:rPr>
        <w:t>Mubiru</w:t>
      </w:r>
      <w:proofErr w:type="spellEnd"/>
      <w:r w:rsidR="00031FE8">
        <w:rPr>
          <w:rFonts w:asciiTheme="minorHAnsi" w:hAnsiTheme="minorHAnsi" w:cstheme="minorHAnsi"/>
          <w:sz w:val="28"/>
          <w:szCs w:val="28"/>
        </w:rPr>
        <w:t xml:space="preserve">(supra) </w:t>
      </w:r>
      <w:r>
        <w:rPr>
          <w:rFonts w:asciiTheme="minorHAnsi" w:hAnsiTheme="minorHAnsi" w:cstheme="minorHAnsi"/>
          <w:sz w:val="28"/>
          <w:szCs w:val="28"/>
        </w:rPr>
        <w:t xml:space="preserve">speaks to managers of </w:t>
      </w:r>
      <w:r w:rsidR="00085831">
        <w:rPr>
          <w:rFonts w:asciiTheme="minorHAnsi" w:hAnsiTheme="minorHAnsi" w:cstheme="minorHAnsi"/>
          <w:sz w:val="28"/>
          <w:szCs w:val="28"/>
        </w:rPr>
        <w:t>Banks,</w:t>
      </w:r>
      <w:r>
        <w:rPr>
          <w:rFonts w:asciiTheme="minorHAnsi" w:hAnsiTheme="minorHAnsi" w:cstheme="minorHAnsi"/>
          <w:sz w:val="28"/>
          <w:szCs w:val="28"/>
        </w:rPr>
        <w:t xml:space="preserve"> we believe </w:t>
      </w:r>
      <w:r w:rsidR="00A17475">
        <w:rPr>
          <w:rFonts w:asciiTheme="minorHAnsi" w:hAnsiTheme="minorHAnsi" w:cstheme="minorHAnsi"/>
          <w:sz w:val="28"/>
          <w:szCs w:val="28"/>
        </w:rPr>
        <w:t>it</w:t>
      </w:r>
      <w:r w:rsidR="00031FE8">
        <w:rPr>
          <w:rFonts w:asciiTheme="minorHAnsi" w:hAnsiTheme="minorHAnsi" w:cstheme="minorHAnsi"/>
          <w:sz w:val="28"/>
          <w:szCs w:val="28"/>
        </w:rPr>
        <w:t xml:space="preserve"> also </w:t>
      </w:r>
      <w:r>
        <w:rPr>
          <w:rFonts w:asciiTheme="minorHAnsi" w:hAnsiTheme="minorHAnsi" w:cstheme="minorHAnsi"/>
          <w:sz w:val="28"/>
          <w:szCs w:val="28"/>
        </w:rPr>
        <w:t>applies to all other officers in the banking business. In any case</w:t>
      </w:r>
      <w:r w:rsidR="00031FE8">
        <w:rPr>
          <w:rFonts w:asciiTheme="minorHAnsi" w:hAnsiTheme="minorHAnsi" w:cstheme="minorHAnsi"/>
          <w:sz w:val="28"/>
          <w:szCs w:val="28"/>
        </w:rPr>
        <w:t>, c</w:t>
      </w:r>
      <w:r w:rsidR="00085831">
        <w:rPr>
          <w:rFonts w:asciiTheme="minorHAnsi" w:hAnsiTheme="minorHAnsi" w:cstheme="minorHAnsi"/>
          <w:sz w:val="28"/>
          <w:szCs w:val="28"/>
        </w:rPr>
        <w:t xml:space="preserve">lause 6.0 of </w:t>
      </w:r>
      <w:r>
        <w:rPr>
          <w:rFonts w:asciiTheme="minorHAnsi" w:hAnsiTheme="minorHAnsi" w:cstheme="minorHAnsi"/>
          <w:sz w:val="28"/>
          <w:szCs w:val="28"/>
        </w:rPr>
        <w:t xml:space="preserve">the Respondent’s Human Resources Policy and procedures Manual </w:t>
      </w:r>
      <w:r w:rsidR="00085831">
        <w:rPr>
          <w:rFonts w:asciiTheme="minorHAnsi" w:hAnsiTheme="minorHAnsi" w:cstheme="minorHAnsi"/>
          <w:sz w:val="28"/>
          <w:szCs w:val="28"/>
        </w:rPr>
        <w:t xml:space="preserve">marked ‘R8’ on the Respondent’s Trial Bundle, </w:t>
      </w:r>
      <w:r>
        <w:rPr>
          <w:rFonts w:asciiTheme="minorHAnsi" w:hAnsiTheme="minorHAnsi" w:cstheme="minorHAnsi"/>
          <w:sz w:val="28"/>
          <w:szCs w:val="28"/>
        </w:rPr>
        <w:t>explicitly states that</w:t>
      </w:r>
      <w:r w:rsidR="00871230">
        <w:rPr>
          <w:rFonts w:asciiTheme="minorHAnsi" w:hAnsiTheme="minorHAnsi" w:cstheme="minorHAnsi"/>
          <w:sz w:val="28"/>
          <w:szCs w:val="28"/>
        </w:rPr>
        <w:t xml:space="preserve">, </w:t>
      </w:r>
      <w:r w:rsidR="00871230" w:rsidRPr="00871230">
        <w:rPr>
          <w:rFonts w:asciiTheme="minorHAnsi" w:hAnsiTheme="minorHAnsi" w:cstheme="minorHAnsi"/>
          <w:i/>
          <w:iCs/>
          <w:sz w:val="28"/>
          <w:szCs w:val="28"/>
        </w:rPr>
        <w:t>as a Financial</w:t>
      </w:r>
      <w:r w:rsidR="00AC02AE" w:rsidRPr="00871230">
        <w:rPr>
          <w:rFonts w:asciiTheme="minorHAnsi" w:hAnsiTheme="minorHAnsi" w:cstheme="minorHAnsi"/>
          <w:i/>
          <w:iCs/>
          <w:sz w:val="28"/>
          <w:szCs w:val="28"/>
        </w:rPr>
        <w:t xml:space="preserve"> </w:t>
      </w:r>
      <w:r w:rsidR="00871230" w:rsidRPr="00871230">
        <w:rPr>
          <w:rFonts w:asciiTheme="minorHAnsi" w:hAnsiTheme="minorHAnsi" w:cstheme="minorHAnsi"/>
          <w:i/>
          <w:iCs/>
          <w:sz w:val="28"/>
          <w:szCs w:val="28"/>
        </w:rPr>
        <w:t>institution,</w:t>
      </w:r>
      <w:r w:rsidR="00871230">
        <w:rPr>
          <w:rFonts w:asciiTheme="minorHAnsi" w:hAnsiTheme="minorHAnsi" w:cstheme="minorHAnsi"/>
          <w:i/>
          <w:iCs/>
          <w:sz w:val="28"/>
          <w:szCs w:val="28"/>
        </w:rPr>
        <w:t xml:space="preserve"> </w:t>
      </w:r>
      <w:r w:rsidR="00871230" w:rsidRPr="00871230">
        <w:rPr>
          <w:rFonts w:asciiTheme="minorHAnsi" w:hAnsiTheme="minorHAnsi" w:cstheme="minorHAnsi"/>
          <w:i/>
          <w:iCs/>
          <w:sz w:val="28"/>
          <w:szCs w:val="28"/>
        </w:rPr>
        <w:t>the nature</w:t>
      </w:r>
      <w:r w:rsidR="00871230">
        <w:rPr>
          <w:rFonts w:asciiTheme="minorHAnsi" w:hAnsiTheme="minorHAnsi" w:cstheme="minorHAnsi"/>
          <w:i/>
          <w:iCs/>
          <w:sz w:val="28"/>
          <w:szCs w:val="28"/>
        </w:rPr>
        <w:t xml:space="preserve"> </w:t>
      </w:r>
      <w:r w:rsidR="00871230" w:rsidRPr="00871230">
        <w:rPr>
          <w:rFonts w:asciiTheme="minorHAnsi" w:hAnsiTheme="minorHAnsi" w:cstheme="minorHAnsi"/>
          <w:i/>
          <w:iCs/>
          <w:sz w:val="28"/>
          <w:szCs w:val="28"/>
        </w:rPr>
        <w:t>of the Banks business demands high standards of ethics and Integrity.”</w:t>
      </w:r>
    </w:p>
    <w:p w14:paraId="2BB08276" w14:textId="05B469B8" w:rsidR="00AC370F" w:rsidRDefault="00A17475" w:rsidP="00206105">
      <w:pPr>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In the circumstances we have no reason to fault the Respondent for dismissing the Claimant for  the </w:t>
      </w:r>
      <w:r w:rsidR="00014247">
        <w:rPr>
          <w:rFonts w:asciiTheme="minorHAnsi" w:hAnsiTheme="minorHAnsi" w:cstheme="minorHAnsi"/>
          <w:bCs/>
          <w:sz w:val="28"/>
          <w:szCs w:val="28"/>
        </w:rPr>
        <w:t>“</w:t>
      </w:r>
      <w:r w:rsidR="003E6E77" w:rsidRPr="003116B0">
        <w:rPr>
          <w:rFonts w:asciiTheme="minorHAnsi" w:hAnsiTheme="minorHAnsi" w:cstheme="minorHAnsi"/>
          <w:bCs/>
          <w:i/>
          <w:iCs/>
          <w:sz w:val="28"/>
          <w:szCs w:val="28"/>
        </w:rPr>
        <w:t>forgery or falsifying or presenting false documents for purposes of disseminating wrong information, obtaining money, reward or favou</w:t>
      </w:r>
      <w:r w:rsidR="003E6E77">
        <w:rPr>
          <w:rFonts w:asciiTheme="minorHAnsi" w:hAnsiTheme="minorHAnsi" w:cstheme="minorHAnsi"/>
          <w:bCs/>
          <w:i/>
          <w:iCs/>
          <w:sz w:val="28"/>
          <w:szCs w:val="28"/>
        </w:rPr>
        <w:t>r”</w:t>
      </w:r>
      <w:r w:rsidR="00014247">
        <w:rPr>
          <w:rFonts w:asciiTheme="minorHAnsi" w:hAnsiTheme="minorHAnsi" w:cstheme="minorHAnsi"/>
          <w:bCs/>
          <w:sz w:val="28"/>
          <w:szCs w:val="28"/>
        </w:rPr>
        <w:t xml:space="preserve"> </w:t>
      </w:r>
      <w:r>
        <w:rPr>
          <w:rFonts w:asciiTheme="minorHAnsi" w:hAnsiTheme="minorHAnsi" w:cstheme="minorHAnsi"/>
          <w:bCs/>
          <w:sz w:val="28"/>
          <w:szCs w:val="28"/>
        </w:rPr>
        <w:t xml:space="preserve"> because writing the false demand letter</w:t>
      </w:r>
      <w:r w:rsidR="00690F21">
        <w:rPr>
          <w:rFonts w:asciiTheme="minorHAnsi" w:hAnsiTheme="minorHAnsi" w:cstheme="minorHAnsi"/>
          <w:bCs/>
          <w:sz w:val="28"/>
          <w:szCs w:val="28"/>
        </w:rPr>
        <w:t xml:space="preserve">, which he admitted that </w:t>
      </w:r>
      <w:r>
        <w:rPr>
          <w:rFonts w:asciiTheme="minorHAnsi" w:hAnsiTheme="minorHAnsi" w:cstheme="minorHAnsi"/>
          <w:bCs/>
          <w:sz w:val="28"/>
          <w:szCs w:val="28"/>
        </w:rPr>
        <w:t>he di</w:t>
      </w:r>
      <w:r w:rsidR="00690F21">
        <w:rPr>
          <w:rFonts w:asciiTheme="minorHAnsi" w:hAnsiTheme="minorHAnsi" w:cstheme="minorHAnsi"/>
          <w:bCs/>
          <w:sz w:val="28"/>
          <w:szCs w:val="28"/>
        </w:rPr>
        <w:t xml:space="preserve">d, </w:t>
      </w:r>
      <w:r>
        <w:rPr>
          <w:rFonts w:asciiTheme="minorHAnsi" w:hAnsiTheme="minorHAnsi" w:cstheme="minorHAnsi"/>
          <w:bCs/>
          <w:sz w:val="28"/>
          <w:szCs w:val="28"/>
        </w:rPr>
        <w:t xml:space="preserve">falls within the ambit of this </w:t>
      </w:r>
      <w:r w:rsidR="003E6E77" w:rsidRPr="003E6E77">
        <w:rPr>
          <w:rFonts w:asciiTheme="minorHAnsi" w:hAnsiTheme="minorHAnsi" w:cstheme="minorHAnsi"/>
          <w:bCs/>
          <w:sz w:val="28"/>
          <w:szCs w:val="28"/>
        </w:rPr>
        <w:t>offence which is punishable by dismissa</w:t>
      </w:r>
      <w:r>
        <w:rPr>
          <w:rFonts w:asciiTheme="minorHAnsi" w:hAnsiTheme="minorHAnsi" w:cstheme="minorHAnsi"/>
          <w:bCs/>
          <w:sz w:val="28"/>
          <w:szCs w:val="28"/>
        </w:rPr>
        <w:t>l.</w:t>
      </w:r>
      <w:r w:rsidR="00100E8A">
        <w:rPr>
          <w:rFonts w:asciiTheme="minorHAnsi" w:hAnsiTheme="minorHAnsi" w:cstheme="minorHAnsi"/>
          <w:bCs/>
          <w:sz w:val="28"/>
          <w:szCs w:val="28"/>
        </w:rPr>
        <w:t xml:space="preserve"> </w:t>
      </w:r>
      <w:r>
        <w:rPr>
          <w:rFonts w:asciiTheme="minorHAnsi" w:hAnsiTheme="minorHAnsi" w:cstheme="minorHAnsi"/>
          <w:bCs/>
          <w:sz w:val="28"/>
          <w:szCs w:val="28"/>
        </w:rPr>
        <w:t>His</w:t>
      </w:r>
      <w:r w:rsidR="003E6E77">
        <w:rPr>
          <w:rFonts w:asciiTheme="minorHAnsi" w:hAnsiTheme="minorHAnsi" w:cstheme="minorHAnsi"/>
          <w:bCs/>
          <w:sz w:val="28"/>
          <w:szCs w:val="28"/>
        </w:rPr>
        <w:t xml:space="preserve"> action</w:t>
      </w:r>
      <w:r w:rsidR="00014247">
        <w:rPr>
          <w:rFonts w:asciiTheme="minorHAnsi" w:hAnsiTheme="minorHAnsi" w:cstheme="minorHAnsi"/>
          <w:bCs/>
          <w:sz w:val="28"/>
          <w:szCs w:val="28"/>
        </w:rPr>
        <w:t xml:space="preserve">s were clearly in </w:t>
      </w:r>
      <w:r w:rsidR="003E6E77">
        <w:rPr>
          <w:rFonts w:asciiTheme="minorHAnsi" w:hAnsiTheme="minorHAnsi" w:cstheme="minorHAnsi"/>
          <w:bCs/>
          <w:sz w:val="28"/>
          <w:szCs w:val="28"/>
        </w:rPr>
        <w:t xml:space="preserve">breach </w:t>
      </w:r>
      <w:r w:rsidR="003E6E77" w:rsidRPr="00102A77">
        <w:rPr>
          <w:rFonts w:asciiTheme="minorHAnsi" w:hAnsiTheme="minorHAnsi" w:cstheme="minorHAnsi"/>
          <w:bCs/>
          <w:sz w:val="28"/>
          <w:szCs w:val="28"/>
        </w:rPr>
        <w:t>the Bank’s core values of professionalism and integrity which pose</w:t>
      </w:r>
      <w:r w:rsidR="003E6E77">
        <w:rPr>
          <w:rFonts w:asciiTheme="minorHAnsi" w:hAnsiTheme="minorHAnsi" w:cstheme="minorHAnsi"/>
          <w:bCs/>
          <w:sz w:val="28"/>
          <w:szCs w:val="28"/>
        </w:rPr>
        <w:t>d</w:t>
      </w:r>
      <w:r w:rsidR="003E6E77" w:rsidRPr="00102A77">
        <w:rPr>
          <w:rFonts w:asciiTheme="minorHAnsi" w:hAnsiTheme="minorHAnsi" w:cstheme="minorHAnsi"/>
          <w:bCs/>
          <w:sz w:val="28"/>
          <w:szCs w:val="28"/>
        </w:rPr>
        <w:t xml:space="preserve"> a huge reputational risk to the Bank.</w:t>
      </w:r>
      <w:r w:rsidR="003E6E77">
        <w:rPr>
          <w:rFonts w:asciiTheme="minorHAnsi" w:hAnsiTheme="minorHAnsi" w:cstheme="minorHAnsi"/>
          <w:bCs/>
          <w:sz w:val="28"/>
          <w:szCs w:val="28"/>
        </w:rPr>
        <w:t xml:space="preserve"> </w:t>
      </w:r>
      <w:r w:rsidR="00690F21">
        <w:rPr>
          <w:rFonts w:asciiTheme="minorHAnsi" w:hAnsiTheme="minorHAnsi" w:cstheme="minorHAnsi"/>
          <w:bCs/>
          <w:sz w:val="28"/>
          <w:szCs w:val="28"/>
        </w:rPr>
        <w:t>The Respondent was therefore justified to dismiss him and t</w:t>
      </w:r>
      <w:r>
        <w:rPr>
          <w:rFonts w:asciiTheme="minorHAnsi" w:hAnsiTheme="minorHAnsi" w:cstheme="minorHAnsi"/>
          <w:bCs/>
          <w:sz w:val="28"/>
          <w:szCs w:val="28"/>
        </w:rPr>
        <w:t>herefore t</w:t>
      </w:r>
      <w:r w:rsidR="003E6E77">
        <w:rPr>
          <w:rFonts w:asciiTheme="minorHAnsi" w:hAnsiTheme="minorHAnsi" w:cstheme="minorHAnsi"/>
          <w:bCs/>
          <w:sz w:val="28"/>
          <w:szCs w:val="28"/>
        </w:rPr>
        <w:t>he dismissal was lawful.</w:t>
      </w:r>
    </w:p>
    <w:p w14:paraId="4F1168B7" w14:textId="120C3009" w:rsidR="00014247" w:rsidRDefault="00014247" w:rsidP="00014247">
      <w:pPr>
        <w:spacing w:line="360" w:lineRule="auto"/>
        <w:jc w:val="both"/>
        <w:rPr>
          <w:rFonts w:asciiTheme="minorHAnsi" w:hAnsiTheme="minorHAnsi" w:cstheme="minorHAnsi"/>
          <w:b/>
          <w:sz w:val="28"/>
          <w:szCs w:val="28"/>
        </w:rPr>
      </w:pPr>
      <w:r w:rsidRPr="00014247">
        <w:rPr>
          <w:rFonts w:asciiTheme="minorHAnsi" w:hAnsiTheme="minorHAnsi" w:cstheme="minorHAnsi"/>
          <w:b/>
          <w:sz w:val="28"/>
          <w:szCs w:val="28"/>
        </w:rPr>
        <w:t>2.Whether the decision by the Respondent to withhold the Claimant’s severance allowance and accrued benefits was unlawful?</w:t>
      </w:r>
    </w:p>
    <w:p w14:paraId="4BB3E654" w14:textId="0A982088" w:rsidR="006B7C0F" w:rsidRDefault="00EF0817" w:rsidP="0001424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the claimant</w:t>
      </w:r>
      <w:r w:rsidR="006B7C0F">
        <w:rPr>
          <w:rFonts w:asciiTheme="minorHAnsi" w:hAnsiTheme="minorHAnsi" w:cstheme="minorHAnsi"/>
          <w:bCs/>
          <w:sz w:val="28"/>
          <w:szCs w:val="28"/>
        </w:rPr>
        <w:t>’</w:t>
      </w:r>
      <w:r>
        <w:rPr>
          <w:rFonts w:asciiTheme="minorHAnsi" w:hAnsiTheme="minorHAnsi" w:cstheme="minorHAnsi"/>
          <w:bCs/>
          <w:sz w:val="28"/>
          <w:szCs w:val="28"/>
        </w:rPr>
        <w:t xml:space="preserve">s submission that having been dismissed unlawfully he was entitled to payment of severance pay. </w:t>
      </w:r>
    </w:p>
    <w:p w14:paraId="0FF7FEEE" w14:textId="272C8C7E" w:rsidR="00230632" w:rsidRDefault="00FA7C59" w:rsidP="00014247">
      <w:pPr>
        <w:spacing w:line="360" w:lineRule="auto"/>
        <w:jc w:val="both"/>
        <w:rPr>
          <w:rFonts w:cs="Calibri"/>
          <w:sz w:val="28"/>
          <w:szCs w:val="28"/>
        </w:rPr>
      </w:pPr>
      <w:r w:rsidRPr="00AA4E9C">
        <w:rPr>
          <w:rFonts w:cs="Calibri"/>
          <w:sz w:val="28"/>
          <w:szCs w:val="28"/>
        </w:rPr>
        <w:t xml:space="preserve">Section 87(a) of the Employment Act, </w:t>
      </w:r>
      <w:r w:rsidR="00230632">
        <w:rPr>
          <w:rFonts w:cs="Calibri"/>
          <w:sz w:val="28"/>
          <w:szCs w:val="28"/>
        </w:rPr>
        <w:t>states that subject to this Act, an employer shall pay severance allowance where an employee has been in his or her continuous service for a period of six months or more and where any of the following situations apply-</w:t>
      </w:r>
    </w:p>
    <w:p w14:paraId="49596BFB" w14:textId="77777777" w:rsidR="00230632"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t>The employee is unfairly dismissed by the employer;</w:t>
      </w:r>
    </w:p>
    <w:p w14:paraId="63F18207" w14:textId="208F2BB2" w:rsidR="00230632"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t xml:space="preserve">The employee dies in the service of his or her employer, otherwise than by an act occasioned by his or her own serious and </w:t>
      </w:r>
      <w:proofErr w:type="spellStart"/>
      <w:r>
        <w:rPr>
          <w:rFonts w:cs="Calibri"/>
          <w:sz w:val="28"/>
          <w:szCs w:val="28"/>
        </w:rPr>
        <w:t>wilful</w:t>
      </w:r>
      <w:proofErr w:type="spellEnd"/>
      <w:r>
        <w:rPr>
          <w:rFonts w:cs="Calibri"/>
          <w:sz w:val="28"/>
          <w:szCs w:val="28"/>
        </w:rPr>
        <w:t xml:space="preserve"> misconduct;</w:t>
      </w:r>
    </w:p>
    <w:p w14:paraId="7D807F90" w14:textId="77777777" w:rsidR="00230632"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lastRenderedPageBreak/>
        <w:t>The employee terminates his or her contract because of physical incapacity not occasioned by his or her own serious misconduct;</w:t>
      </w:r>
    </w:p>
    <w:p w14:paraId="446DEF8C" w14:textId="5EE50F24" w:rsidR="00230632"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t>The contract is terminated by reason of the death or insolvency of the employer.</w:t>
      </w:r>
    </w:p>
    <w:p w14:paraId="0600E2DB" w14:textId="77777777" w:rsidR="00230632"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t>The contract is terminated by a labour officer following the inability or refusal of the employer to pay wages under section 31 o</w:t>
      </w:r>
    </w:p>
    <w:p w14:paraId="62FBDDA9" w14:textId="023EDEBE" w:rsidR="00FA7C59" w:rsidRPr="00230632" w:rsidRDefault="00230632" w:rsidP="00230632">
      <w:pPr>
        <w:pStyle w:val="ListParagraph"/>
        <w:numPr>
          <w:ilvl w:val="0"/>
          <w:numId w:val="4"/>
        </w:numPr>
        <w:spacing w:line="360" w:lineRule="auto"/>
        <w:jc w:val="both"/>
        <w:rPr>
          <w:rFonts w:asciiTheme="minorHAnsi" w:hAnsiTheme="minorHAnsi" w:cstheme="minorHAnsi"/>
          <w:bCs/>
          <w:sz w:val="28"/>
          <w:szCs w:val="28"/>
        </w:rPr>
      </w:pPr>
      <w:r>
        <w:rPr>
          <w:rFonts w:cs="Calibri"/>
          <w:sz w:val="28"/>
          <w:szCs w:val="28"/>
        </w:rPr>
        <w:t>Such other circumstances as the Minister may by regulations provide</w:t>
      </w:r>
    </w:p>
    <w:p w14:paraId="789B8A9B" w14:textId="7FAA86A1" w:rsidR="00014247" w:rsidRPr="00014247" w:rsidRDefault="006F09D6" w:rsidP="0001424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w:t>
      </w:r>
      <w:r w:rsidR="00014247" w:rsidRPr="00014247">
        <w:rPr>
          <w:rFonts w:asciiTheme="minorHAnsi" w:hAnsiTheme="minorHAnsi" w:cstheme="minorHAnsi"/>
          <w:bCs/>
          <w:sz w:val="28"/>
          <w:szCs w:val="28"/>
        </w:rPr>
        <w:t>found that the Claimant’s dismissal was lawful</w:t>
      </w:r>
      <w:r w:rsidR="00230632">
        <w:rPr>
          <w:rFonts w:asciiTheme="minorHAnsi" w:hAnsiTheme="minorHAnsi" w:cstheme="minorHAnsi"/>
          <w:bCs/>
          <w:sz w:val="28"/>
          <w:szCs w:val="28"/>
        </w:rPr>
        <w:t xml:space="preserve">, </w:t>
      </w:r>
      <w:r>
        <w:rPr>
          <w:rFonts w:asciiTheme="minorHAnsi" w:hAnsiTheme="minorHAnsi" w:cstheme="minorHAnsi"/>
          <w:bCs/>
          <w:sz w:val="28"/>
          <w:szCs w:val="28"/>
        </w:rPr>
        <w:t xml:space="preserve">therefore </w:t>
      </w:r>
      <w:r w:rsidR="00230632">
        <w:rPr>
          <w:rFonts w:asciiTheme="minorHAnsi" w:hAnsiTheme="minorHAnsi" w:cstheme="minorHAnsi"/>
          <w:bCs/>
          <w:sz w:val="28"/>
          <w:szCs w:val="28"/>
        </w:rPr>
        <w:t>he is not entitled to payment of severance allowance as provided in section 87</w:t>
      </w:r>
      <w:r>
        <w:rPr>
          <w:rFonts w:asciiTheme="minorHAnsi" w:hAnsiTheme="minorHAnsi" w:cstheme="minorHAnsi"/>
          <w:bCs/>
          <w:sz w:val="28"/>
          <w:szCs w:val="28"/>
        </w:rPr>
        <w:t>(a)</w:t>
      </w:r>
      <w:r w:rsidR="00230632">
        <w:rPr>
          <w:rFonts w:asciiTheme="minorHAnsi" w:hAnsiTheme="minorHAnsi" w:cstheme="minorHAnsi"/>
          <w:bCs/>
          <w:sz w:val="28"/>
          <w:szCs w:val="28"/>
        </w:rPr>
        <w:t xml:space="preserve">(supa). </w:t>
      </w:r>
    </w:p>
    <w:p w14:paraId="6A27F17F" w14:textId="52084B0E" w:rsidR="00D658DE" w:rsidRPr="006F09D6" w:rsidRDefault="006F09D6" w:rsidP="006F09D6">
      <w:pPr>
        <w:spacing w:line="360" w:lineRule="auto"/>
        <w:jc w:val="both"/>
        <w:rPr>
          <w:rFonts w:asciiTheme="minorHAnsi" w:hAnsiTheme="minorHAnsi" w:cstheme="minorHAnsi"/>
          <w:b/>
          <w:sz w:val="28"/>
          <w:szCs w:val="28"/>
        </w:rPr>
      </w:pPr>
      <w:r>
        <w:rPr>
          <w:rFonts w:asciiTheme="minorHAnsi" w:hAnsiTheme="minorHAnsi" w:cstheme="minorHAnsi"/>
          <w:b/>
          <w:sz w:val="28"/>
          <w:szCs w:val="28"/>
        </w:rPr>
        <w:t>3.</w:t>
      </w:r>
      <w:r w:rsidR="00014247" w:rsidRPr="006F09D6">
        <w:rPr>
          <w:rFonts w:asciiTheme="minorHAnsi" w:hAnsiTheme="minorHAnsi" w:cstheme="minorHAnsi"/>
          <w:b/>
          <w:sz w:val="28"/>
          <w:szCs w:val="28"/>
        </w:rPr>
        <w:t>What remedies are available to the parties?</w:t>
      </w:r>
    </w:p>
    <w:p w14:paraId="0D78D030" w14:textId="67108CBD" w:rsidR="00891878" w:rsidRDefault="00891878" w:rsidP="0089187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found that the claimant was lawfully dismissed he is not entitled to any other remedies. </w:t>
      </w:r>
      <w:r w:rsidR="004B1774">
        <w:rPr>
          <w:rFonts w:asciiTheme="minorHAnsi" w:hAnsiTheme="minorHAnsi" w:cstheme="minorHAnsi"/>
          <w:bCs/>
          <w:sz w:val="28"/>
          <w:szCs w:val="28"/>
        </w:rPr>
        <w:t>In any case, t</w:t>
      </w:r>
      <w:r w:rsidR="006F09D6">
        <w:rPr>
          <w:rFonts w:asciiTheme="minorHAnsi" w:hAnsiTheme="minorHAnsi" w:cstheme="minorHAnsi"/>
          <w:bCs/>
          <w:sz w:val="28"/>
          <w:szCs w:val="28"/>
        </w:rPr>
        <w:t xml:space="preserve">he Respondent </w:t>
      </w:r>
      <w:r>
        <w:rPr>
          <w:rFonts w:asciiTheme="minorHAnsi" w:hAnsiTheme="minorHAnsi" w:cstheme="minorHAnsi"/>
          <w:bCs/>
          <w:sz w:val="28"/>
          <w:szCs w:val="28"/>
        </w:rPr>
        <w:t>generously paid</w:t>
      </w:r>
      <w:r w:rsidR="006F09D6">
        <w:rPr>
          <w:rFonts w:asciiTheme="minorHAnsi" w:hAnsiTheme="minorHAnsi" w:cstheme="minorHAnsi"/>
          <w:bCs/>
          <w:sz w:val="28"/>
          <w:szCs w:val="28"/>
        </w:rPr>
        <w:t xml:space="preserve"> </w:t>
      </w:r>
      <w:proofErr w:type="gramStart"/>
      <w:r w:rsidR="006F09D6">
        <w:rPr>
          <w:rFonts w:asciiTheme="minorHAnsi" w:hAnsiTheme="minorHAnsi" w:cstheme="minorHAnsi"/>
          <w:bCs/>
          <w:sz w:val="28"/>
          <w:szCs w:val="28"/>
        </w:rPr>
        <w:t xml:space="preserve">him </w:t>
      </w:r>
      <w:r>
        <w:rPr>
          <w:rFonts w:asciiTheme="minorHAnsi" w:hAnsiTheme="minorHAnsi" w:cstheme="minorHAnsi"/>
          <w:bCs/>
          <w:sz w:val="28"/>
          <w:szCs w:val="28"/>
        </w:rPr>
        <w:t xml:space="preserve"> in</w:t>
      </w:r>
      <w:proofErr w:type="gramEnd"/>
      <w:r>
        <w:rPr>
          <w:rFonts w:asciiTheme="minorHAnsi" w:hAnsiTheme="minorHAnsi" w:cstheme="minorHAnsi"/>
          <w:bCs/>
          <w:sz w:val="28"/>
          <w:szCs w:val="28"/>
        </w:rPr>
        <w:t xml:space="preserve"> lieu of notice, leave days and his contribution to the provident fund</w:t>
      </w:r>
      <w:r w:rsidR="006F09D6">
        <w:rPr>
          <w:rFonts w:asciiTheme="minorHAnsi" w:hAnsiTheme="minorHAnsi" w:cstheme="minorHAnsi"/>
          <w:bCs/>
          <w:sz w:val="28"/>
          <w:szCs w:val="28"/>
        </w:rPr>
        <w:t xml:space="preserve"> which he was not entitled to, given his conduct</w:t>
      </w:r>
      <w:r>
        <w:rPr>
          <w:rFonts w:asciiTheme="minorHAnsi" w:hAnsiTheme="minorHAnsi" w:cstheme="minorHAnsi"/>
          <w:bCs/>
          <w:sz w:val="28"/>
          <w:szCs w:val="28"/>
        </w:rPr>
        <w:t>.</w:t>
      </w:r>
    </w:p>
    <w:p w14:paraId="7E30F845" w14:textId="5B634BFA" w:rsidR="00891878" w:rsidRDefault="00891878" w:rsidP="0089187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w:t>
      </w:r>
      <w:r w:rsidR="002B5BD7">
        <w:rPr>
          <w:rFonts w:asciiTheme="minorHAnsi" w:hAnsiTheme="minorHAnsi" w:cstheme="minorHAnsi"/>
          <w:bCs/>
          <w:sz w:val="28"/>
          <w:szCs w:val="28"/>
        </w:rPr>
        <w:t xml:space="preserve">, </w:t>
      </w:r>
      <w:r w:rsidR="004B1774">
        <w:rPr>
          <w:rFonts w:asciiTheme="minorHAnsi" w:hAnsiTheme="minorHAnsi" w:cstheme="minorHAnsi"/>
          <w:bCs/>
          <w:sz w:val="28"/>
          <w:szCs w:val="28"/>
        </w:rPr>
        <w:t>this claim fails. No</w:t>
      </w:r>
      <w:r w:rsidR="002B5BD7">
        <w:rPr>
          <w:rFonts w:asciiTheme="minorHAnsi" w:hAnsiTheme="minorHAnsi" w:cstheme="minorHAnsi"/>
          <w:bCs/>
          <w:sz w:val="28"/>
          <w:szCs w:val="28"/>
        </w:rPr>
        <w:t xml:space="preserve"> order as to Costs is made.</w:t>
      </w:r>
    </w:p>
    <w:p w14:paraId="4C3A0AFD" w14:textId="77777777" w:rsidR="002B5BD7" w:rsidRDefault="002B5BD7" w:rsidP="002B5BD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25A1E5E9" w14:textId="5AF8DE5E" w:rsidR="002B5BD7" w:rsidRPr="002B5BD7" w:rsidRDefault="002B5BD7" w:rsidP="002B5BD7">
      <w:pPr>
        <w:spacing w:line="360" w:lineRule="auto"/>
        <w:jc w:val="both"/>
        <w:rPr>
          <w:rFonts w:asciiTheme="minorHAnsi" w:hAnsiTheme="minorHAnsi" w:cstheme="minorHAnsi"/>
          <w:bCs/>
          <w:sz w:val="28"/>
          <w:szCs w:val="28"/>
        </w:rPr>
      </w:pPr>
      <w:r w:rsidRPr="002B5BD7">
        <w:rPr>
          <w:rFonts w:asciiTheme="minorHAnsi" w:hAnsiTheme="minorHAnsi" w:cstheme="minorHAnsi"/>
          <w:b/>
          <w:sz w:val="28"/>
          <w:szCs w:val="28"/>
        </w:rPr>
        <w:t>1</w:t>
      </w:r>
      <w:r>
        <w:rPr>
          <w:rFonts w:asciiTheme="minorHAnsi" w:hAnsiTheme="minorHAnsi" w:cstheme="minorHAnsi"/>
          <w:bCs/>
          <w:sz w:val="28"/>
          <w:szCs w:val="28"/>
        </w:rPr>
        <w:t>.</w:t>
      </w:r>
      <w:r w:rsidRPr="0049113A">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BD48BB">
        <w:rPr>
          <w:rFonts w:asciiTheme="minorHAnsi" w:hAnsiTheme="minorHAnsi" w:cstheme="minorHAnsi"/>
          <w:b/>
          <w:sz w:val="28"/>
          <w:szCs w:val="28"/>
        </w:rPr>
        <w:t xml:space="preserve">          </w:t>
      </w:r>
      <w:r>
        <w:rPr>
          <w:rFonts w:asciiTheme="minorHAnsi" w:hAnsiTheme="minorHAnsi" w:cstheme="minorHAnsi"/>
          <w:b/>
          <w:sz w:val="28"/>
          <w:szCs w:val="28"/>
        </w:rPr>
        <w:t>…………….</w:t>
      </w:r>
    </w:p>
    <w:p w14:paraId="4EFDDBC8" w14:textId="72A17C0B" w:rsidR="002B5BD7" w:rsidRPr="0049113A" w:rsidRDefault="002B5BD7" w:rsidP="002B5BD7">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49113A">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BD48BB">
        <w:rPr>
          <w:rFonts w:asciiTheme="minorHAnsi" w:hAnsiTheme="minorHAnsi" w:cstheme="minorHAnsi"/>
          <w:b/>
          <w:sz w:val="28"/>
          <w:szCs w:val="28"/>
        </w:rPr>
        <w:t xml:space="preserve">            </w:t>
      </w:r>
      <w:r>
        <w:rPr>
          <w:rFonts w:asciiTheme="minorHAnsi" w:hAnsiTheme="minorHAnsi" w:cstheme="minorHAnsi"/>
          <w:b/>
          <w:sz w:val="28"/>
          <w:szCs w:val="28"/>
        </w:rPr>
        <w:t>…………</w:t>
      </w:r>
      <w:proofErr w:type="gramStart"/>
      <w:r>
        <w:rPr>
          <w:rFonts w:asciiTheme="minorHAnsi" w:hAnsiTheme="minorHAnsi" w:cstheme="minorHAnsi"/>
          <w:b/>
          <w:sz w:val="28"/>
          <w:szCs w:val="28"/>
        </w:rPr>
        <w:t>…..</w:t>
      </w:r>
      <w:proofErr w:type="gramEnd"/>
    </w:p>
    <w:p w14:paraId="7BE57413" w14:textId="77777777" w:rsidR="002B5BD7" w:rsidRPr="0049113A" w:rsidRDefault="002B5BD7" w:rsidP="002B5BD7">
      <w:pPr>
        <w:pStyle w:val="ListParagraph"/>
        <w:spacing w:line="360" w:lineRule="auto"/>
        <w:ind w:left="0"/>
        <w:jc w:val="both"/>
        <w:rPr>
          <w:rFonts w:asciiTheme="minorHAnsi" w:hAnsiTheme="minorHAnsi" w:cstheme="minorHAnsi"/>
          <w:b/>
          <w:sz w:val="28"/>
          <w:szCs w:val="28"/>
          <w:u w:val="single"/>
        </w:rPr>
      </w:pPr>
      <w:r w:rsidRPr="0049113A">
        <w:rPr>
          <w:rFonts w:asciiTheme="minorHAnsi" w:hAnsiTheme="minorHAnsi" w:cstheme="minorHAnsi"/>
          <w:b/>
          <w:sz w:val="28"/>
          <w:szCs w:val="28"/>
          <w:u w:val="single"/>
        </w:rPr>
        <w:t>PANELISTS</w:t>
      </w:r>
    </w:p>
    <w:p w14:paraId="2CA2F6BD" w14:textId="451E595D" w:rsidR="002B5BD7" w:rsidRPr="0049113A" w:rsidRDefault="002B5BD7" w:rsidP="002B5BD7">
      <w:pPr>
        <w:spacing w:line="360" w:lineRule="auto"/>
        <w:jc w:val="both"/>
        <w:rPr>
          <w:rFonts w:asciiTheme="minorHAnsi" w:hAnsiTheme="minorHAnsi" w:cstheme="minorHAnsi"/>
          <w:b/>
          <w:sz w:val="28"/>
          <w:szCs w:val="28"/>
        </w:rPr>
      </w:pPr>
      <w:r w:rsidRPr="0049113A">
        <w:rPr>
          <w:rFonts w:asciiTheme="minorHAnsi" w:hAnsiTheme="minorHAnsi" w:cstheme="minorHAnsi"/>
          <w:b/>
          <w:sz w:val="28"/>
          <w:szCs w:val="28"/>
        </w:rPr>
        <w:t>1.M</w:t>
      </w:r>
      <w:r w:rsidR="00BD48BB">
        <w:rPr>
          <w:rFonts w:asciiTheme="minorHAnsi" w:hAnsiTheme="minorHAnsi" w:cstheme="minorHAnsi"/>
          <w:b/>
          <w:sz w:val="28"/>
          <w:szCs w:val="28"/>
        </w:rPr>
        <w:t>R</w:t>
      </w:r>
      <w:r w:rsidRPr="0049113A">
        <w:rPr>
          <w:rFonts w:asciiTheme="minorHAnsi" w:hAnsiTheme="minorHAnsi" w:cstheme="minorHAnsi"/>
          <w:b/>
          <w:sz w:val="28"/>
          <w:szCs w:val="28"/>
        </w:rPr>
        <w:t xml:space="preserve">. </w:t>
      </w:r>
      <w:r w:rsidR="00BD48BB">
        <w:rPr>
          <w:rFonts w:asciiTheme="minorHAnsi" w:hAnsiTheme="minorHAnsi" w:cstheme="minorHAnsi"/>
          <w:b/>
          <w:sz w:val="28"/>
          <w:szCs w:val="28"/>
        </w:rPr>
        <w:t xml:space="preserve">FIDEL EBYAU       </w:t>
      </w:r>
      <w:r>
        <w:rPr>
          <w:rFonts w:asciiTheme="minorHAnsi" w:hAnsiTheme="minorHAnsi" w:cstheme="minorHAnsi"/>
          <w:b/>
          <w:sz w:val="28"/>
          <w:szCs w:val="28"/>
        </w:rPr>
        <w:t xml:space="preserve">                                                                                </w:t>
      </w:r>
      <w:r w:rsidR="00BD48BB">
        <w:rPr>
          <w:rFonts w:asciiTheme="minorHAnsi" w:hAnsiTheme="minorHAnsi" w:cstheme="minorHAnsi"/>
          <w:b/>
          <w:sz w:val="28"/>
          <w:szCs w:val="28"/>
        </w:rPr>
        <w:t xml:space="preserve">             </w:t>
      </w:r>
      <w:r>
        <w:rPr>
          <w:rFonts w:asciiTheme="minorHAnsi" w:hAnsiTheme="minorHAnsi" w:cstheme="minorHAnsi"/>
          <w:b/>
          <w:sz w:val="28"/>
          <w:szCs w:val="28"/>
        </w:rPr>
        <w:t xml:space="preserve"> …………</w:t>
      </w:r>
      <w:proofErr w:type="gramStart"/>
      <w:r>
        <w:rPr>
          <w:rFonts w:asciiTheme="minorHAnsi" w:hAnsiTheme="minorHAnsi" w:cstheme="minorHAnsi"/>
          <w:b/>
          <w:sz w:val="28"/>
          <w:szCs w:val="28"/>
        </w:rPr>
        <w:t>…..</w:t>
      </w:r>
      <w:proofErr w:type="gramEnd"/>
    </w:p>
    <w:p w14:paraId="02E071A1" w14:textId="69D863ED" w:rsidR="002B5BD7" w:rsidRPr="0049113A" w:rsidRDefault="002B5BD7" w:rsidP="002B5BD7">
      <w:pPr>
        <w:spacing w:line="360" w:lineRule="auto"/>
        <w:jc w:val="both"/>
        <w:rPr>
          <w:rFonts w:asciiTheme="minorHAnsi" w:hAnsiTheme="minorHAnsi" w:cstheme="minorHAnsi"/>
          <w:b/>
          <w:sz w:val="28"/>
          <w:szCs w:val="28"/>
        </w:rPr>
      </w:pPr>
      <w:r w:rsidRPr="0049113A">
        <w:rPr>
          <w:rFonts w:asciiTheme="minorHAnsi" w:hAnsiTheme="minorHAnsi" w:cstheme="minorHAnsi"/>
          <w:b/>
          <w:sz w:val="28"/>
          <w:szCs w:val="28"/>
        </w:rPr>
        <w:t xml:space="preserve">2.MS. </w:t>
      </w:r>
      <w:r w:rsidR="00BD48BB">
        <w:rPr>
          <w:rFonts w:asciiTheme="minorHAnsi" w:hAnsiTheme="minorHAnsi" w:cstheme="minorHAnsi"/>
          <w:b/>
          <w:sz w:val="28"/>
          <w:szCs w:val="28"/>
        </w:rPr>
        <w:t>HARRIET MUGAMBWA NGANZI</w:t>
      </w:r>
      <w:r>
        <w:rPr>
          <w:rFonts w:asciiTheme="minorHAnsi" w:hAnsiTheme="minorHAnsi" w:cstheme="minorHAnsi"/>
          <w:b/>
          <w:sz w:val="28"/>
          <w:szCs w:val="28"/>
        </w:rPr>
        <w:t xml:space="preserve">                                                                         …………</w:t>
      </w:r>
      <w:proofErr w:type="gramStart"/>
      <w:r>
        <w:rPr>
          <w:rFonts w:asciiTheme="minorHAnsi" w:hAnsiTheme="minorHAnsi" w:cstheme="minorHAnsi"/>
          <w:b/>
          <w:sz w:val="28"/>
          <w:szCs w:val="28"/>
        </w:rPr>
        <w:t>…..</w:t>
      </w:r>
      <w:proofErr w:type="gramEnd"/>
    </w:p>
    <w:p w14:paraId="7773CD1B" w14:textId="2C0684DB" w:rsidR="002B5BD7" w:rsidRDefault="002B5BD7" w:rsidP="002B5BD7">
      <w:pPr>
        <w:spacing w:line="360" w:lineRule="auto"/>
        <w:jc w:val="both"/>
        <w:rPr>
          <w:rFonts w:asciiTheme="minorHAnsi" w:hAnsiTheme="minorHAnsi" w:cstheme="minorHAnsi"/>
          <w:b/>
          <w:sz w:val="28"/>
          <w:szCs w:val="28"/>
        </w:rPr>
      </w:pPr>
      <w:r w:rsidRPr="0049113A">
        <w:rPr>
          <w:rFonts w:asciiTheme="minorHAnsi" w:hAnsiTheme="minorHAnsi" w:cstheme="minorHAnsi"/>
          <w:b/>
          <w:sz w:val="28"/>
          <w:szCs w:val="28"/>
        </w:rPr>
        <w:t xml:space="preserve">3. MR. </w:t>
      </w:r>
      <w:r w:rsidR="00BD48BB">
        <w:rPr>
          <w:rFonts w:asciiTheme="minorHAnsi" w:hAnsiTheme="minorHAnsi" w:cstheme="minorHAnsi"/>
          <w:b/>
          <w:sz w:val="28"/>
          <w:szCs w:val="28"/>
        </w:rPr>
        <w:t xml:space="preserve">FX MUBUUKE                </w:t>
      </w:r>
      <w:r>
        <w:rPr>
          <w:rFonts w:asciiTheme="minorHAnsi" w:hAnsiTheme="minorHAnsi" w:cstheme="minorHAnsi"/>
          <w:b/>
          <w:sz w:val="28"/>
          <w:szCs w:val="28"/>
        </w:rPr>
        <w:t xml:space="preserve">                                                                        </w:t>
      </w:r>
      <w:r w:rsidR="00BD48BB">
        <w:rPr>
          <w:rFonts w:asciiTheme="minorHAnsi" w:hAnsiTheme="minorHAnsi" w:cstheme="minorHAnsi"/>
          <w:b/>
          <w:sz w:val="28"/>
          <w:szCs w:val="28"/>
        </w:rPr>
        <w:t xml:space="preserve">           </w:t>
      </w:r>
      <w:r>
        <w:rPr>
          <w:rFonts w:asciiTheme="minorHAnsi" w:hAnsiTheme="minorHAnsi" w:cstheme="minorHAnsi"/>
          <w:b/>
          <w:sz w:val="28"/>
          <w:szCs w:val="28"/>
        </w:rPr>
        <w:t>…………</w:t>
      </w:r>
      <w:proofErr w:type="gramStart"/>
      <w:r>
        <w:rPr>
          <w:rFonts w:asciiTheme="minorHAnsi" w:hAnsiTheme="minorHAnsi" w:cstheme="minorHAnsi"/>
          <w:b/>
          <w:sz w:val="28"/>
          <w:szCs w:val="28"/>
        </w:rPr>
        <w:t>…..</w:t>
      </w:r>
      <w:proofErr w:type="gramEnd"/>
    </w:p>
    <w:p w14:paraId="2BC84A75" w14:textId="6473B3AF" w:rsidR="002B5BD7" w:rsidRPr="0049113A" w:rsidRDefault="002B5BD7" w:rsidP="002B5BD7">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00BD48BB">
        <w:rPr>
          <w:rFonts w:asciiTheme="minorHAnsi" w:hAnsiTheme="minorHAnsi" w:cstheme="minorHAnsi"/>
          <w:b/>
          <w:sz w:val="28"/>
          <w:szCs w:val="28"/>
        </w:rPr>
        <w:t>: 7/09/2020</w:t>
      </w:r>
      <w:r>
        <w:rPr>
          <w:rFonts w:asciiTheme="minorHAnsi" w:hAnsiTheme="minorHAnsi" w:cstheme="minorHAnsi"/>
          <w:b/>
          <w:sz w:val="28"/>
          <w:szCs w:val="28"/>
        </w:rPr>
        <w:t>.</w:t>
      </w:r>
    </w:p>
    <w:sectPr w:rsidR="002B5BD7" w:rsidRPr="0049113A" w:rsidSect="004B1774">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818E" w14:textId="77777777" w:rsidR="00BC04A7" w:rsidRDefault="00BC04A7" w:rsidP="00DA2F45">
      <w:pPr>
        <w:spacing w:after="0" w:line="240" w:lineRule="auto"/>
      </w:pPr>
      <w:r>
        <w:separator/>
      </w:r>
    </w:p>
  </w:endnote>
  <w:endnote w:type="continuationSeparator" w:id="0">
    <w:p w14:paraId="381AC43C" w14:textId="77777777" w:rsidR="00BC04A7" w:rsidRDefault="00BC04A7" w:rsidP="00DA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106964"/>
      <w:docPartObj>
        <w:docPartGallery w:val="Page Numbers (Bottom of Page)"/>
        <w:docPartUnique/>
      </w:docPartObj>
    </w:sdtPr>
    <w:sdtEndPr>
      <w:rPr>
        <w:noProof/>
      </w:rPr>
    </w:sdtEndPr>
    <w:sdtContent>
      <w:p w14:paraId="791A40E3" w14:textId="19048DDB" w:rsidR="00DA2F45" w:rsidRDefault="00DA2F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6D860" w14:textId="77777777" w:rsidR="00DA2F45" w:rsidRDefault="00DA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178DC" w14:textId="77777777" w:rsidR="00BC04A7" w:rsidRDefault="00BC04A7" w:rsidP="00DA2F45">
      <w:pPr>
        <w:spacing w:after="0" w:line="240" w:lineRule="auto"/>
      </w:pPr>
      <w:r>
        <w:separator/>
      </w:r>
    </w:p>
  </w:footnote>
  <w:footnote w:type="continuationSeparator" w:id="0">
    <w:p w14:paraId="1AC8DB8B" w14:textId="77777777" w:rsidR="00BC04A7" w:rsidRDefault="00BC04A7" w:rsidP="00DA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1F6"/>
    <w:multiLevelType w:val="hybridMultilevel"/>
    <w:tmpl w:val="6F4C48B6"/>
    <w:lvl w:ilvl="0" w:tplc="4C44623E">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5B26F07"/>
    <w:multiLevelType w:val="hybridMultilevel"/>
    <w:tmpl w:val="B8A8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14A2E"/>
    <w:multiLevelType w:val="hybridMultilevel"/>
    <w:tmpl w:val="B8A8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A5C0FE3"/>
    <w:multiLevelType w:val="hybridMultilevel"/>
    <w:tmpl w:val="B8A8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56"/>
    <w:rsid w:val="00014247"/>
    <w:rsid w:val="00016610"/>
    <w:rsid w:val="000167D7"/>
    <w:rsid w:val="00031FE8"/>
    <w:rsid w:val="00035DB6"/>
    <w:rsid w:val="00044CFE"/>
    <w:rsid w:val="00070C2F"/>
    <w:rsid w:val="000764FC"/>
    <w:rsid w:val="00077DB7"/>
    <w:rsid w:val="00085831"/>
    <w:rsid w:val="000F38C3"/>
    <w:rsid w:val="00100E8A"/>
    <w:rsid w:val="00102A77"/>
    <w:rsid w:val="0012593D"/>
    <w:rsid w:val="00154927"/>
    <w:rsid w:val="001643FF"/>
    <w:rsid w:val="00165226"/>
    <w:rsid w:val="00176FDA"/>
    <w:rsid w:val="00186EF8"/>
    <w:rsid w:val="001930EB"/>
    <w:rsid w:val="001D0D6F"/>
    <w:rsid w:val="001D2BC4"/>
    <w:rsid w:val="001E5261"/>
    <w:rsid w:val="001F6EB7"/>
    <w:rsid w:val="00206105"/>
    <w:rsid w:val="0021348E"/>
    <w:rsid w:val="002140EB"/>
    <w:rsid w:val="00217902"/>
    <w:rsid w:val="00230632"/>
    <w:rsid w:val="00236958"/>
    <w:rsid w:val="00244861"/>
    <w:rsid w:val="00245FA4"/>
    <w:rsid w:val="00257DC1"/>
    <w:rsid w:val="0027688D"/>
    <w:rsid w:val="002774D4"/>
    <w:rsid w:val="00280314"/>
    <w:rsid w:val="00285C35"/>
    <w:rsid w:val="002B5BD7"/>
    <w:rsid w:val="002C1FBA"/>
    <w:rsid w:val="003024D4"/>
    <w:rsid w:val="003116B0"/>
    <w:rsid w:val="00322573"/>
    <w:rsid w:val="00353E91"/>
    <w:rsid w:val="00374963"/>
    <w:rsid w:val="00383E4E"/>
    <w:rsid w:val="003D30E4"/>
    <w:rsid w:val="003E6E77"/>
    <w:rsid w:val="00407DDE"/>
    <w:rsid w:val="00412BDF"/>
    <w:rsid w:val="00430746"/>
    <w:rsid w:val="004332B8"/>
    <w:rsid w:val="00476023"/>
    <w:rsid w:val="00480BA4"/>
    <w:rsid w:val="0049113A"/>
    <w:rsid w:val="004A3893"/>
    <w:rsid w:val="004A7D83"/>
    <w:rsid w:val="004B1774"/>
    <w:rsid w:val="004B33FB"/>
    <w:rsid w:val="004D6D74"/>
    <w:rsid w:val="004E5A7A"/>
    <w:rsid w:val="005108F7"/>
    <w:rsid w:val="005175E4"/>
    <w:rsid w:val="005862A0"/>
    <w:rsid w:val="0059609A"/>
    <w:rsid w:val="005B61E7"/>
    <w:rsid w:val="005C0ED6"/>
    <w:rsid w:val="005C1A2B"/>
    <w:rsid w:val="005D503D"/>
    <w:rsid w:val="005D65F7"/>
    <w:rsid w:val="005F2238"/>
    <w:rsid w:val="005F6C84"/>
    <w:rsid w:val="006057AA"/>
    <w:rsid w:val="006062AA"/>
    <w:rsid w:val="00626756"/>
    <w:rsid w:val="00675E10"/>
    <w:rsid w:val="00690F21"/>
    <w:rsid w:val="00694E35"/>
    <w:rsid w:val="006A2779"/>
    <w:rsid w:val="006A3AAC"/>
    <w:rsid w:val="006B5B6E"/>
    <w:rsid w:val="006B7C0F"/>
    <w:rsid w:val="006C2C87"/>
    <w:rsid w:val="006F09D6"/>
    <w:rsid w:val="00700E47"/>
    <w:rsid w:val="00715603"/>
    <w:rsid w:val="00736B55"/>
    <w:rsid w:val="007446DF"/>
    <w:rsid w:val="007471F4"/>
    <w:rsid w:val="007A7C13"/>
    <w:rsid w:val="007E0433"/>
    <w:rsid w:val="007F14A8"/>
    <w:rsid w:val="007F517B"/>
    <w:rsid w:val="00806725"/>
    <w:rsid w:val="00826287"/>
    <w:rsid w:val="0086266A"/>
    <w:rsid w:val="00871230"/>
    <w:rsid w:val="0087601E"/>
    <w:rsid w:val="00891878"/>
    <w:rsid w:val="008B25BD"/>
    <w:rsid w:val="008D007B"/>
    <w:rsid w:val="008F5179"/>
    <w:rsid w:val="008F7A31"/>
    <w:rsid w:val="009206EF"/>
    <w:rsid w:val="009225BC"/>
    <w:rsid w:val="00927030"/>
    <w:rsid w:val="00935F7F"/>
    <w:rsid w:val="0096358C"/>
    <w:rsid w:val="009C0DA4"/>
    <w:rsid w:val="009F24CC"/>
    <w:rsid w:val="009F2ED8"/>
    <w:rsid w:val="00A17475"/>
    <w:rsid w:val="00A4441B"/>
    <w:rsid w:val="00A62638"/>
    <w:rsid w:val="00AC02AE"/>
    <w:rsid w:val="00AC370F"/>
    <w:rsid w:val="00AC4039"/>
    <w:rsid w:val="00AD5ABD"/>
    <w:rsid w:val="00B13799"/>
    <w:rsid w:val="00B43E22"/>
    <w:rsid w:val="00B52AE3"/>
    <w:rsid w:val="00B540BC"/>
    <w:rsid w:val="00B71102"/>
    <w:rsid w:val="00B81006"/>
    <w:rsid w:val="00BA4441"/>
    <w:rsid w:val="00BA4565"/>
    <w:rsid w:val="00BB58FD"/>
    <w:rsid w:val="00BC04A7"/>
    <w:rsid w:val="00BC75DA"/>
    <w:rsid w:val="00BD03D3"/>
    <w:rsid w:val="00BD48BB"/>
    <w:rsid w:val="00BE1F94"/>
    <w:rsid w:val="00BE2E57"/>
    <w:rsid w:val="00C4239F"/>
    <w:rsid w:val="00C61F9F"/>
    <w:rsid w:val="00C6232C"/>
    <w:rsid w:val="00C63FD9"/>
    <w:rsid w:val="00C64134"/>
    <w:rsid w:val="00C74588"/>
    <w:rsid w:val="00CA2560"/>
    <w:rsid w:val="00CD3F63"/>
    <w:rsid w:val="00CD5619"/>
    <w:rsid w:val="00CD7687"/>
    <w:rsid w:val="00CE42F8"/>
    <w:rsid w:val="00D35F13"/>
    <w:rsid w:val="00D658DE"/>
    <w:rsid w:val="00D742CC"/>
    <w:rsid w:val="00D83877"/>
    <w:rsid w:val="00D9422C"/>
    <w:rsid w:val="00DA2F45"/>
    <w:rsid w:val="00DF52FB"/>
    <w:rsid w:val="00E17DF8"/>
    <w:rsid w:val="00E44071"/>
    <w:rsid w:val="00E4407C"/>
    <w:rsid w:val="00E45F7F"/>
    <w:rsid w:val="00E540C2"/>
    <w:rsid w:val="00E86D7E"/>
    <w:rsid w:val="00E92442"/>
    <w:rsid w:val="00ED182F"/>
    <w:rsid w:val="00EE6C89"/>
    <w:rsid w:val="00EF0817"/>
    <w:rsid w:val="00F2015D"/>
    <w:rsid w:val="00F338F2"/>
    <w:rsid w:val="00F44537"/>
    <w:rsid w:val="00F56522"/>
    <w:rsid w:val="00F730DC"/>
    <w:rsid w:val="00F7429F"/>
    <w:rsid w:val="00F76B0C"/>
    <w:rsid w:val="00F84B15"/>
    <w:rsid w:val="00F85E2C"/>
    <w:rsid w:val="00F97A43"/>
    <w:rsid w:val="00FA7C59"/>
    <w:rsid w:val="00FB34B5"/>
    <w:rsid w:val="00FD43E9"/>
    <w:rsid w:val="00FD5E8E"/>
    <w:rsid w:val="00FD61B4"/>
    <w:rsid w:val="00FE0C22"/>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EA2"/>
  <w15:chartTrackingRefBased/>
  <w15:docId w15:val="{B23439C9-6338-4AA8-BE49-414EBAF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756"/>
    <w:pPr>
      <w:spacing w:line="252"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F22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22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56"/>
    <w:pPr>
      <w:ind w:left="720"/>
      <w:contextualSpacing/>
    </w:pPr>
  </w:style>
  <w:style w:type="paragraph" w:styleId="Header">
    <w:name w:val="header"/>
    <w:basedOn w:val="Normal"/>
    <w:link w:val="HeaderChar"/>
    <w:uiPriority w:val="99"/>
    <w:unhideWhenUsed/>
    <w:rsid w:val="00DA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F45"/>
    <w:rPr>
      <w:rFonts w:ascii="Calibri" w:eastAsia="Calibri" w:hAnsi="Calibri" w:cs="Times New Roman"/>
      <w:lang w:val="en-US"/>
    </w:rPr>
  </w:style>
  <w:style w:type="paragraph" w:styleId="Footer">
    <w:name w:val="footer"/>
    <w:basedOn w:val="Normal"/>
    <w:link w:val="FooterChar"/>
    <w:uiPriority w:val="99"/>
    <w:unhideWhenUsed/>
    <w:rsid w:val="00DA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F45"/>
    <w:rPr>
      <w:rFonts w:ascii="Calibri" w:eastAsia="Calibri" w:hAnsi="Calibri" w:cs="Times New Roman"/>
      <w:lang w:val="en-US"/>
    </w:rPr>
  </w:style>
  <w:style w:type="character" w:customStyle="1" w:styleId="Heading1Char">
    <w:name w:val="Heading 1 Char"/>
    <w:basedOn w:val="DefaultParagraphFont"/>
    <w:link w:val="Heading1"/>
    <w:uiPriority w:val="9"/>
    <w:rsid w:val="005F223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F2238"/>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5F223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7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6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4634">
      <w:bodyDiv w:val="1"/>
      <w:marLeft w:val="0"/>
      <w:marRight w:val="0"/>
      <w:marTop w:val="0"/>
      <w:marBottom w:val="0"/>
      <w:divBdr>
        <w:top w:val="none" w:sz="0" w:space="0" w:color="auto"/>
        <w:left w:val="none" w:sz="0" w:space="0" w:color="auto"/>
        <w:bottom w:val="none" w:sz="0" w:space="0" w:color="auto"/>
        <w:right w:val="none" w:sz="0" w:space="0" w:color="auto"/>
      </w:divBdr>
    </w:div>
    <w:div w:id="12818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20</cp:revision>
  <cp:lastPrinted>2020-09-09T12:59:00Z</cp:lastPrinted>
  <dcterms:created xsi:type="dcterms:W3CDTF">2020-09-06T17:54:00Z</dcterms:created>
  <dcterms:modified xsi:type="dcterms:W3CDTF">2020-09-09T13:10:00Z</dcterms:modified>
</cp:coreProperties>
</file>