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ABFB" w14:textId="77777777" w:rsidR="00E940F3" w:rsidRPr="001B7512" w:rsidRDefault="00E940F3" w:rsidP="005A5197">
      <w:pPr>
        <w:tabs>
          <w:tab w:val="left" w:pos="2813"/>
          <w:tab w:val="left" w:pos="3000"/>
          <w:tab w:val="center" w:pos="4680"/>
        </w:tabs>
        <w:spacing w:line="360" w:lineRule="auto"/>
        <w:jc w:val="center"/>
        <w:rPr>
          <w:rFonts w:ascii="Constantia" w:hAnsi="Constantia" w:cstheme="minorHAnsi"/>
          <w:b/>
          <w:sz w:val="28"/>
          <w:szCs w:val="28"/>
        </w:rPr>
      </w:pPr>
      <w:bookmarkStart w:id="0" w:name="_Hlk29553923"/>
      <w:bookmarkStart w:id="1" w:name="_Hlk66356356"/>
      <w:r w:rsidRPr="001B7512">
        <w:rPr>
          <w:rFonts w:ascii="Constantia" w:hAnsi="Constantia" w:cstheme="minorHAnsi"/>
          <w:b/>
          <w:sz w:val="28"/>
          <w:szCs w:val="28"/>
        </w:rPr>
        <w:t>THE REPUBLIC OF UGANDA</w:t>
      </w:r>
    </w:p>
    <w:p w14:paraId="42A4738E" w14:textId="77777777" w:rsidR="00E940F3" w:rsidRPr="001B7512" w:rsidRDefault="00E940F3" w:rsidP="005A5197">
      <w:pPr>
        <w:spacing w:line="360" w:lineRule="auto"/>
        <w:jc w:val="center"/>
        <w:rPr>
          <w:rFonts w:ascii="Constantia" w:hAnsi="Constantia" w:cstheme="minorHAnsi"/>
          <w:b/>
          <w:sz w:val="28"/>
          <w:szCs w:val="28"/>
        </w:rPr>
      </w:pPr>
      <w:r w:rsidRPr="001B7512">
        <w:rPr>
          <w:rFonts w:ascii="Constantia" w:hAnsi="Constantia" w:cstheme="minorHAnsi"/>
          <w:b/>
          <w:sz w:val="28"/>
          <w:szCs w:val="28"/>
        </w:rPr>
        <w:t>IN THE INDUSTRIAL COURT OF UGANDA AT KAMPALA</w:t>
      </w:r>
    </w:p>
    <w:p w14:paraId="39F1F158" w14:textId="3679789F" w:rsidR="00E940F3" w:rsidRPr="001B7512" w:rsidRDefault="00F028A3" w:rsidP="005A5197">
      <w:pPr>
        <w:tabs>
          <w:tab w:val="left" w:pos="2082"/>
          <w:tab w:val="center" w:pos="4513"/>
        </w:tabs>
        <w:spacing w:line="360" w:lineRule="auto"/>
        <w:jc w:val="center"/>
        <w:rPr>
          <w:rFonts w:ascii="Constantia" w:hAnsi="Constantia" w:cstheme="minorHAnsi"/>
          <w:b/>
          <w:sz w:val="28"/>
          <w:szCs w:val="28"/>
        </w:rPr>
      </w:pPr>
      <w:r w:rsidRPr="001B7512">
        <w:rPr>
          <w:rFonts w:ascii="Constantia" w:hAnsi="Constantia" w:cstheme="minorHAnsi"/>
          <w:b/>
          <w:sz w:val="28"/>
          <w:szCs w:val="28"/>
        </w:rPr>
        <w:t xml:space="preserve">LABOUR DISPUTE: </w:t>
      </w:r>
      <w:r w:rsidR="00E940F3" w:rsidRPr="001B7512">
        <w:rPr>
          <w:rFonts w:ascii="Constantia" w:hAnsi="Constantia" w:cstheme="minorHAnsi"/>
          <w:b/>
          <w:sz w:val="28"/>
          <w:szCs w:val="28"/>
        </w:rPr>
        <w:t>MISCELLANOUS APPLICATION No.1</w:t>
      </w:r>
      <w:r w:rsidR="004D3E92" w:rsidRPr="001B7512">
        <w:rPr>
          <w:rFonts w:ascii="Constantia" w:hAnsi="Constantia" w:cstheme="minorHAnsi"/>
          <w:b/>
          <w:sz w:val="28"/>
          <w:szCs w:val="28"/>
        </w:rPr>
        <w:t>01</w:t>
      </w:r>
      <w:r w:rsidR="00E940F3" w:rsidRPr="001B7512">
        <w:rPr>
          <w:rFonts w:ascii="Constantia" w:hAnsi="Constantia" w:cstheme="minorHAnsi"/>
          <w:b/>
          <w:sz w:val="28"/>
          <w:szCs w:val="28"/>
        </w:rPr>
        <w:t xml:space="preserve"> OF 202</w:t>
      </w:r>
      <w:r w:rsidR="004D3E92" w:rsidRPr="001B7512">
        <w:rPr>
          <w:rFonts w:ascii="Constantia" w:hAnsi="Constantia" w:cstheme="minorHAnsi"/>
          <w:b/>
          <w:sz w:val="28"/>
          <w:szCs w:val="28"/>
        </w:rPr>
        <w:t>1</w:t>
      </w:r>
    </w:p>
    <w:p w14:paraId="3A6ABC72" w14:textId="5C231492" w:rsidR="00E940F3" w:rsidRPr="001B7512" w:rsidRDefault="00E940F3" w:rsidP="005A5197">
      <w:pPr>
        <w:spacing w:line="360" w:lineRule="auto"/>
        <w:jc w:val="center"/>
        <w:rPr>
          <w:rFonts w:ascii="Constantia" w:hAnsi="Constantia" w:cstheme="minorHAnsi"/>
          <w:b/>
          <w:sz w:val="28"/>
          <w:szCs w:val="28"/>
        </w:rPr>
      </w:pPr>
      <w:r w:rsidRPr="001B7512">
        <w:rPr>
          <w:rFonts w:ascii="Constantia" w:hAnsi="Constantia" w:cstheme="minorHAnsi"/>
          <w:b/>
          <w:sz w:val="28"/>
          <w:szCs w:val="28"/>
        </w:rPr>
        <w:t>ARISING FROM KCCA/</w:t>
      </w:r>
      <w:r w:rsidR="004D3E92" w:rsidRPr="001B7512">
        <w:rPr>
          <w:rFonts w:ascii="Constantia" w:hAnsi="Constantia" w:cstheme="minorHAnsi"/>
          <w:b/>
          <w:sz w:val="28"/>
          <w:szCs w:val="28"/>
        </w:rPr>
        <w:t>RUB</w:t>
      </w:r>
      <w:r w:rsidRPr="001B7512">
        <w:rPr>
          <w:rFonts w:ascii="Constantia" w:hAnsi="Constantia" w:cstheme="minorHAnsi"/>
          <w:b/>
          <w:sz w:val="28"/>
          <w:szCs w:val="28"/>
        </w:rPr>
        <w:t>/LC/</w:t>
      </w:r>
      <w:r w:rsidR="004D3E92" w:rsidRPr="001B7512">
        <w:rPr>
          <w:rFonts w:ascii="Constantia" w:hAnsi="Constantia" w:cstheme="minorHAnsi"/>
          <w:b/>
          <w:sz w:val="28"/>
          <w:szCs w:val="28"/>
        </w:rPr>
        <w:t>260</w:t>
      </w:r>
      <w:r w:rsidRPr="001B7512">
        <w:rPr>
          <w:rFonts w:ascii="Constantia" w:hAnsi="Constantia" w:cstheme="minorHAnsi"/>
          <w:b/>
          <w:sz w:val="28"/>
          <w:szCs w:val="28"/>
        </w:rPr>
        <w:t>/201</w:t>
      </w:r>
      <w:r w:rsidR="004D3E92" w:rsidRPr="001B7512">
        <w:rPr>
          <w:rFonts w:ascii="Constantia" w:hAnsi="Constantia" w:cstheme="minorHAnsi"/>
          <w:b/>
          <w:sz w:val="28"/>
          <w:szCs w:val="28"/>
        </w:rPr>
        <w:t>8</w:t>
      </w:r>
    </w:p>
    <w:p w14:paraId="5A2ED106" w14:textId="77777777" w:rsidR="004D3E92" w:rsidRPr="001B7512" w:rsidRDefault="004D3E92" w:rsidP="004D3E92">
      <w:pPr>
        <w:spacing w:line="360" w:lineRule="auto"/>
        <w:rPr>
          <w:rFonts w:ascii="Constantia" w:hAnsi="Constantia" w:cstheme="minorHAnsi"/>
          <w:b/>
          <w:sz w:val="28"/>
          <w:szCs w:val="28"/>
        </w:rPr>
      </w:pPr>
      <w:r w:rsidRPr="001B7512">
        <w:rPr>
          <w:rFonts w:ascii="Constantia" w:hAnsi="Constantia" w:cstheme="minorHAnsi"/>
          <w:b/>
          <w:sz w:val="28"/>
          <w:szCs w:val="28"/>
        </w:rPr>
        <w:t xml:space="preserve">MICRO CREDIT FOR DEVELOPMENT AND </w:t>
      </w:r>
    </w:p>
    <w:p w14:paraId="1455B7BB" w14:textId="056A4D94" w:rsidR="004D3E92" w:rsidRPr="001B7512" w:rsidRDefault="004D3E92" w:rsidP="004D3E92">
      <w:pPr>
        <w:spacing w:line="360" w:lineRule="auto"/>
        <w:rPr>
          <w:rFonts w:ascii="Constantia" w:hAnsi="Constantia" w:cstheme="minorHAnsi"/>
          <w:b/>
          <w:sz w:val="28"/>
          <w:szCs w:val="28"/>
        </w:rPr>
      </w:pPr>
      <w:r w:rsidRPr="001B7512">
        <w:rPr>
          <w:rFonts w:ascii="Constantia" w:hAnsi="Constantia" w:cstheme="minorHAnsi"/>
          <w:b/>
          <w:sz w:val="28"/>
          <w:szCs w:val="28"/>
        </w:rPr>
        <w:t>TRANSFORMATION COOPERATIVE SAVINGS</w:t>
      </w:r>
    </w:p>
    <w:p w14:paraId="2BCC35DC" w14:textId="4D0527E3" w:rsidR="00E940F3" w:rsidRPr="001B7512" w:rsidRDefault="004D3E92" w:rsidP="004D3E92">
      <w:pPr>
        <w:spacing w:line="360" w:lineRule="auto"/>
        <w:rPr>
          <w:rFonts w:ascii="Constantia" w:hAnsi="Constantia" w:cstheme="minorHAnsi"/>
          <w:b/>
          <w:sz w:val="28"/>
          <w:szCs w:val="28"/>
        </w:rPr>
      </w:pPr>
      <w:r w:rsidRPr="001B7512">
        <w:rPr>
          <w:rFonts w:ascii="Constantia" w:hAnsi="Constantia" w:cstheme="minorHAnsi"/>
          <w:b/>
          <w:sz w:val="28"/>
          <w:szCs w:val="28"/>
        </w:rPr>
        <w:t xml:space="preserve">AND CREDIT SOCIETY                                            </w:t>
      </w:r>
      <w:r w:rsidR="00E940F3" w:rsidRPr="001B7512">
        <w:rPr>
          <w:rFonts w:ascii="Constantia" w:hAnsi="Constantia" w:cstheme="minorHAnsi"/>
          <w:b/>
          <w:sz w:val="28"/>
          <w:szCs w:val="28"/>
        </w:rPr>
        <w:t xml:space="preserve">       ………………</w:t>
      </w:r>
      <w:proofErr w:type="gramStart"/>
      <w:r w:rsidR="00E940F3" w:rsidRPr="001B7512">
        <w:rPr>
          <w:rFonts w:ascii="Constantia" w:hAnsi="Constantia" w:cstheme="minorHAnsi"/>
          <w:b/>
          <w:sz w:val="28"/>
          <w:szCs w:val="28"/>
        </w:rPr>
        <w:t>…..</w:t>
      </w:r>
      <w:proofErr w:type="gramEnd"/>
      <w:r w:rsidR="00E940F3" w:rsidRPr="001B7512">
        <w:rPr>
          <w:rFonts w:ascii="Constantia" w:hAnsi="Constantia" w:cstheme="minorHAnsi"/>
          <w:b/>
          <w:sz w:val="28"/>
          <w:szCs w:val="28"/>
        </w:rPr>
        <w:t xml:space="preserve"> APPLICANT</w:t>
      </w:r>
    </w:p>
    <w:p w14:paraId="543B0798" w14:textId="77777777" w:rsidR="00E940F3" w:rsidRPr="001B7512" w:rsidRDefault="00E940F3" w:rsidP="005A5197">
      <w:pPr>
        <w:spacing w:line="360" w:lineRule="auto"/>
        <w:jc w:val="center"/>
        <w:rPr>
          <w:rFonts w:ascii="Constantia" w:hAnsi="Constantia" w:cstheme="minorHAnsi"/>
          <w:b/>
          <w:sz w:val="28"/>
          <w:szCs w:val="28"/>
        </w:rPr>
      </w:pPr>
      <w:r w:rsidRPr="001B7512">
        <w:rPr>
          <w:rFonts w:ascii="Constantia" w:hAnsi="Constantia" w:cstheme="minorHAnsi"/>
          <w:b/>
          <w:sz w:val="28"/>
          <w:szCs w:val="28"/>
        </w:rPr>
        <w:t>VERSUS</w:t>
      </w:r>
    </w:p>
    <w:p w14:paraId="779F47C7" w14:textId="7DBB99AD" w:rsidR="00E940F3" w:rsidRDefault="00E940F3" w:rsidP="004D3E92">
      <w:pPr>
        <w:spacing w:line="360" w:lineRule="auto"/>
        <w:rPr>
          <w:rFonts w:ascii="Constantia" w:hAnsi="Constantia" w:cstheme="minorHAnsi"/>
          <w:b/>
          <w:sz w:val="28"/>
          <w:szCs w:val="28"/>
        </w:rPr>
      </w:pPr>
      <w:proofErr w:type="gramStart"/>
      <w:r w:rsidRPr="001B7512">
        <w:rPr>
          <w:rFonts w:ascii="Constantia" w:hAnsi="Constantia" w:cstheme="minorHAnsi"/>
          <w:b/>
          <w:sz w:val="28"/>
          <w:szCs w:val="28"/>
        </w:rPr>
        <w:t>S</w:t>
      </w:r>
      <w:r w:rsidR="004D3E92" w:rsidRPr="001B7512">
        <w:rPr>
          <w:rFonts w:ascii="Constantia" w:hAnsi="Constantia" w:cstheme="minorHAnsi"/>
          <w:b/>
          <w:sz w:val="28"/>
          <w:szCs w:val="28"/>
        </w:rPr>
        <w:t xml:space="preserve">EMANDA </w:t>
      </w:r>
      <w:r w:rsidRPr="001B7512">
        <w:rPr>
          <w:rFonts w:ascii="Constantia" w:hAnsi="Constantia" w:cstheme="minorHAnsi"/>
          <w:b/>
          <w:sz w:val="28"/>
          <w:szCs w:val="28"/>
        </w:rPr>
        <w:t xml:space="preserve"> </w:t>
      </w:r>
      <w:r w:rsidR="004D3E92" w:rsidRPr="001B7512">
        <w:rPr>
          <w:rFonts w:ascii="Constantia" w:hAnsi="Constantia" w:cstheme="minorHAnsi"/>
          <w:b/>
          <w:sz w:val="28"/>
          <w:szCs w:val="28"/>
        </w:rPr>
        <w:t>EDWARD</w:t>
      </w:r>
      <w:proofErr w:type="gramEnd"/>
      <w:r w:rsidRPr="001B7512">
        <w:rPr>
          <w:rFonts w:ascii="Constantia" w:hAnsi="Constantia" w:cstheme="minorHAnsi"/>
          <w:b/>
          <w:sz w:val="28"/>
          <w:szCs w:val="28"/>
        </w:rPr>
        <w:t xml:space="preserve">                                                   ………..………. RESPONDENT</w:t>
      </w:r>
    </w:p>
    <w:p w14:paraId="2103777D" w14:textId="77777777" w:rsidR="00003195" w:rsidRPr="001B7512" w:rsidRDefault="00003195" w:rsidP="004D3E92">
      <w:pPr>
        <w:spacing w:line="360" w:lineRule="auto"/>
        <w:rPr>
          <w:rFonts w:ascii="Constantia" w:hAnsi="Constantia" w:cstheme="minorHAnsi"/>
          <w:b/>
          <w:sz w:val="28"/>
          <w:szCs w:val="28"/>
        </w:rPr>
      </w:pPr>
    </w:p>
    <w:p w14:paraId="34919D46" w14:textId="77777777" w:rsidR="00E940F3" w:rsidRPr="001B7512" w:rsidRDefault="00E940F3" w:rsidP="00E940F3">
      <w:pPr>
        <w:spacing w:line="360" w:lineRule="auto"/>
        <w:jc w:val="both"/>
        <w:rPr>
          <w:rFonts w:ascii="Constantia" w:hAnsi="Constantia" w:cstheme="minorHAnsi"/>
          <w:b/>
          <w:sz w:val="28"/>
          <w:szCs w:val="28"/>
        </w:rPr>
      </w:pPr>
      <w:r w:rsidRPr="001B7512">
        <w:rPr>
          <w:rFonts w:ascii="Constantia" w:hAnsi="Constantia" w:cstheme="minorHAnsi"/>
          <w:b/>
          <w:sz w:val="28"/>
          <w:szCs w:val="28"/>
        </w:rPr>
        <w:t>BEFORE:</w:t>
      </w:r>
    </w:p>
    <w:p w14:paraId="4F5DBAEB" w14:textId="77777777" w:rsidR="00E940F3" w:rsidRPr="001B7512" w:rsidRDefault="00E940F3" w:rsidP="00E940F3">
      <w:pPr>
        <w:pStyle w:val="ListParagraph"/>
        <w:numPr>
          <w:ilvl w:val="0"/>
          <w:numId w:val="1"/>
        </w:numPr>
        <w:spacing w:line="360" w:lineRule="auto"/>
        <w:ind w:left="0"/>
        <w:jc w:val="both"/>
        <w:rPr>
          <w:rFonts w:ascii="Constantia" w:hAnsi="Constantia" w:cstheme="minorHAnsi"/>
          <w:b/>
          <w:sz w:val="28"/>
          <w:szCs w:val="28"/>
        </w:rPr>
      </w:pPr>
      <w:r w:rsidRPr="001B7512">
        <w:rPr>
          <w:rFonts w:ascii="Constantia" w:hAnsi="Constantia" w:cstheme="minorHAnsi"/>
          <w:b/>
          <w:sz w:val="28"/>
          <w:szCs w:val="28"/>
        </w:rPr>
        <w:t>THE HON. JUDGE, LINDA LILLIAN TUMUSIIME MUGISHA</w:t>
      </w:r>
    </w:p>
    <w:p w14:paraId="59D89679" w14:textId="77777777" w:rsidR="00E940F3" w:rsidRPr="001B7512" w:rsidRDefault="00E940F3" w:rsidP="00E940F3">
      <w:pPr>
        <w:pStyle w:val="ListParagraph"/>
        <w:spacing w:line="360" w:lineRule="auto"/>
        <w:ind w:left="0"/>
        <w:jc w:val="both"/>
        <w:rPr>
          <w:rFonts w:ascii="Constantia" w:hAnsi="Constantia" w:cstheme="minorHAnsi"/>
          <w:b/>
          <w:sz w:val="28"/>
          <w:szCs w:val="28"/>
          <w:u w:val="single"/>
        </w:rPr>
      </w:pPr>
      <w:r w:rsidRPr="001B7512">
        <w:rPr>
          <w:rFonts w:ascii="Constantia" w:hAnsi="Constantia" w:cstheme="minorHAnsi"/>
          <w:b/>
          <w:sz w:val="28"/>
          <w:szCs w:val="28"/>
          <w:u w:val="single"/>
        </w:rPr>
        <w:t>PANELISTS</w:t>
      </w:r>
    </w:p>
    <w:p w14:paraId="315D46EB" w14:textId="5DAECE87" w:rsidR="00F65A90" w:rsidRPr="001B7512" w:rsidRDefault="00E940F3" w:rsidP="00E940F3">
      <w:pPr>
        <w:spacing w:line="360" w:lineRule="auto"/>
        <w:jc w:val="both"/>
        <w:rPr>
          <w:rFonts w:ascii="Constantia" w:hAnsi="Constantia" w:cstheme="minorHAnsi"/>
          <w:b/>
          <w:sz w:val="28"/>
          <w:szCs w:val="28"/>
        </w:rPr>
      </w:pPr>
      <w:r w:rsidRPr="001B7512">
        <w:rPr>
          <w:rFonts w:ascii="Constantia" w:hAnsi="Constantia" w:cstheme="minorHAnsi"/>
          <w:b/>
          <w:sz w:val="28"/>
          <w:szCs w:val="28"/>
        </w:rPr>
        <w:t>1.MS.</w:t>
      </w:r>
      <w:r w:rsidR="00F65A90" w:rsidRPr="001B7512">
        <w:rPr>
          <w:rFonts w:ascii="Constantia" w:hAnsi="Constantia" w:cstheme="minorHAnsi"/>
          <w:b/>
          <w:sz w:val="28"/>
          <w:szCs w:val="28"/>
        </w:rPr>
        <w:t xml:space="preserve"> HARRIET MUGAMBWA NGANZI</w:t>
      </w:r>
      <w:r w:rsidRPr="001B7512">
        <w:rPr>
          <w:rFonts w:ascii="Constantia" w:hAnsi="Constantia" w:cstheme="minorHAnsi"/>
          <w:b/>
          <w:sz w:val="28"/>
          <w:szCs w:val="28"/>
        </w:rPr>
        <w:t xml:space="preserve"> </w:t>
      </w:r>
    </w:p>
    <w:p w14:paraId="69F33EDB" w14:textId="608E9876" w:rsidR="00E940F3" w:rsidRPr="001B7512" w:rsidRDefault="00E940F3" w:rsidP="00E940F3">
      <w:pPr>
        <w:spacing w:line="360" w:lineRule="auto"/>
        <w:jc w:val="both"/>
        <w:rPr>
          <w:rFonts w:ascii="Constantia" w:hAnsi="Constantia" w:cstheme="minorHAnsi"/>
          <w:b/>
          <w:sz w:val="28"/>
          <w:szCs w:val="28"/>
        </w:rPr>
      </w:pPr>
      <w:r w:rsidRPr="001B7512">
        <w:rPr>
          <w:rFonts w:ascii="Constantia" w:hAnsi="Constantia" w:cstheme="minorHAnsi"/>
          <w:b/>
          <w:sz w:val="28"/>
          <w:szCs w:val="28"/>
        </w:rPr>
        <w:t>2.M</w:t>
      </w:r>
      <w:r w:rsidR="00F65A90" w:rsidRPr="001B7512">
        <w:rPr>
          <w:rFonts w:ascii="Constantia" w:hAnsi="Constantia" w:cstheme="minorHAnsi"/>
          <w:b/>
          <w:sz w:val="28"/>
          <w:szCs w:val="28"/>
        </w:rPr>
        <w:t>R. FX MUBUUKE</w:t>
      </w:r>
    </w:p>
    <w:p w14:paraId="33BF5930" w14:textId="1D0BB0C8" w:rsidR="00E940F3" w:rsidRDefault="00E940F3" w:rsidP="00E940F3">
      <w:pPr>
        <w:spacing w:line="360" w:lineRule="auto"/>
        <w:jc w:val="both"/>
        <w:rPr>
          <w:rFonts w:ascii="Constantia" w:hAnsi="Constantia" w:cstheme="minorHAnsi"/>
          <w:b/>
          <w:sz w:val="28"/>
          <w:szCs w:val="28"/>
        </w:rPr>
      </w:pPr>
      <w:r w:rsidRPr="001B7512">
        <w:rPr>
          <w:rFonts w:ascii="Constantia" w:hAnsi="Constantia" w:cstheme="minorHAnsi"/>
          <w:b/>
          <w:sz w:val="28"/>
          <w:szCs w:val="28"/>
        </w:rPr>
        <w:t xml:space="preserve">3. </w:t>
      </w:r>
      <w:bookmarkEnd w:id="0"/>
      <w:r w:rsidRPr="001B7512">
        <w:rPr>
          <w:rFonts w:ascii="Constantia" w:hAnsi="Constantia" w:cstheme="minorHAnsi"/>
          <w:b/>
          <w:sz w:val="28"/>
          <w:szCs w:val="28"/>
        </w:rPr>
        <w:t xml:space="preserve">MR. </w:t>
      </w:r>
      <w:r w:rsidR="00F65A90" w:rsidRPr="001B7512">
        <w:rPr>
          <w:rFonts w:ascii="Constantia" w:hAnsi="Constantia" w:cstheme="minorHAnsi"/>
          <w:b/>
          <w:sz w:val="28"/>
          <w:szCs w:val="28"/>
        </w:rPr>
        <w:t>FIDEL EBYAU</w:t>
      </w:r>
    </w:p>
    <w:p w14:paraId="6489AF3D" w14:textId="77777777" w:rsidR="00003195" w:rsidRPr="001B7512" w:rsidRDefault="00003195" w:rsidP="00E940F3">
      <w:pPr>
        <w:spacing w:line="360" w:lineRule="auto"/>
        <w:jc w:val="both"/>
        <w:rPr>
          <w:rFonts w:ascii="Constantia" w:hAnsi="Constantia" w:cstheme="minorHAnsi"/>
          <w:b/>
          <w:sz w:val="28"/>
          <w:szCs w:val="28"/>
        </w:rPr>
      </w:pPr>
    </w:p>
    <w:bookmarkEnd w:id="1"/>
    <w:p w14:paraId="4ECD430E" w14:textId="77777777" w:rsidR="00E940F3" w:rsidRPr="001B7512" w:rsidRDefault="00E940F3" w:rsidP="00E625F4">
      <w:pPr>
        <w:spacing w:line="360" w:lineRule="auto"/>
        <w:ind w:firstLine="720"/>
        <w:jc w:val="center"/>
        <w:rPr>
          <w:rFonts w:ascii="Constantia" w:hAnsi="Constantia" w:cs="Calibri"/>
          <w:b/>
          <w:sz w:val="28"/>
          <w:szCs w:val="28"/>
        </w:rPr>
      </w:pPr>
      <w:r w:rsidRPr="001B7512">
        <w:rPr>
          <w:rFonts w:ascii="Constantia" w:hAnsi="Constantia" w:cs="Calibri"/>
          <w:b/>
          <w:sz w:val="28"/>
          <w:szCs w:val="28"/>
        </w:rPr>
        <w:t>RULING</w:t>
      </w:r>
    </w:p>
    <w:p w14:paraId="339247E7" w14:textId="5509E43B" w:rsidR="00E940F3" w:rsidRPr="001B7512" w:rsidRDefault="00E940F3" w:rsidP="00E940F3">
      <w:pPr>
        <w:spacing w:line="360" w:lineRule="auto"/>
        <w:jc w:val="both"/>
        <w:rPr>
          <w:rFonts w:ascii="Constantia" w:hAnsi="Constantia" w:cs="Calibri"/>
          <w:bCs/>
          <w:sz w:val="28"/>
          <w:szCs w:val="28"/>
        </w:rPr>
      </w:pPr>
      <w:r w:rsidRPr="001B7512">
        <w:rPr>
          <w:rFonts w:ascii="Constantia" w:hAnsi="Constantia" w:cs="Calibri"/>
          <w:bCs/>
          <w:sz w:val="28"/>
          <w:szCs w:val="28"/>
        </w:rPr>
        <w:t xml:space="preserve">This application is brought under Section </w:t>
      </w:r>
      <w:r w:rsidR="00E625F4" w:rsidRPr="001B7512">
        <w:rPr>
          <w:rFonts w:ascii="Constantia" w:hAnsi="Constantia" w:cs="Calibri"/>
          <w:bCs/>
          <w:sz w:val="28"/>
          <w:szCs w:val="28"/>
        </w:rPr>
        <w:t>94 of</w:t>
      </w:r>
      <w:r w:rsidR="00BD49C8" w:rsidRPr="001B7512">
        <w:rPr>
          <w:rFonts w:ascii="Constantia" w:hAnsi="Constantia" w:cs="Calibri"/>
          <w:bCs/>
          <w:sz w:val="28"/>
          <w:szCs w:val="28"/>
        </w:rPr>
        <w:t xml:space="preserve"> the Employment Act, Rules 24(1) and (2) of the Labour Disputes (Arbitration &amp; Settlement) (Industrial Court Procedure) Rules </w:t>
      </w:r>
      <w:r w:rsidR="00E625F4" w:rsidRPr="001B7512">
        <w:rPr>
          <w:rFonts w:ascii="Constantia" w:hAnsi="Constantia" w:cs="Calibri"/>
          <w:bCs/>
          <w:sz w:val="28"/>
          <w:szCs w:val="28"/>
        </w:rPr>
        <w:t>2012, Section</w:t>
      </w:r>
      <w:r w:rsidR="00BD49C8" w:rsidRPr="001B7512">
        <w:rPr>
          <w:rFonts w:ascii="Constantia" w:hAnsi="Constantia" w:cs="Calibri"/>
          <w:bCs/>
          <w:sz w:val="28"/>
          <w:szCs w:val="28"/>
        </w:rPr>
        <w:t xml:space="preserve"> </w:t>
      </w:r>
      <w:r w:rsidRPr="001B7512">
        <w:rPr>
          <w:rFonts w:ascii="Constantia" w:hAnsi="Constantia" w:cs="Calibri"/>
          <w:bCs/>
          <w:sz w:val="28"/>
          <w:szCs w:val="28"/>
        </w:rPr>
        <w:t xml:space="preserve">98 of the Civil Procedure Act, Section 33 of the </w:t>
      </w:r>
      <w:r w:rsidRPr="001B7512">
        <w:rPr>
          <w:rFonts w:ascii="Constantia" w:hAnsi="Constantia" w:cs="Calibri"/>
          <w:bCs/>
          <w:sz w:val="28"/>
          <w:szCs w:val="28"/>
        </w:rPr>
        <w:lastRenderedPageBreak/>
        <w:t>Judicature Act, Order 51 Rules (</w:t>
      </w:r>
      <w:r w:rsidR="00BD49C8" w:rsidRPr="001B7512">
        <w:rPr>
          <w:rFonts w:ascii="Constantia" w:hAnsi="Constantia" w:cs="Calibri"/>
          <w:bCs/>
          <w:sz w:val="28"/>
          <w:szCs w:val="28"/>
        </w:rPr>
        <w:t>6</w:t>
      </w:r>
      <w:r w:rsidRPr="001B7512">
        <w:rPr>
          <w:rFonts w:ascii="Constantia" w:hAnsi="Constantia" w:cs="Calibri"/>
          <w:bCs/>
          <w:sz w:val="28"/>
          <w:szCs w:val="28"/>
        </w:rPr>
        <w:t>) of the Civil Procedure Rules, seeking orders that:</w:t>
      </w:r>
    </w:p>
    <w:p w14:paraId="2142E273" w14:textId="77777777" w:rsidR="00654CA8" w:rsidRPr="001B7512" w:rsidRDefault="00BD49C8" w:rsidP="00654CA8">
      <w:pPr>
        <w:pStyle w:val="ListParagraph"/>
        <w:numPr>
          <w:ilvl w:val="0"/>
          <w:numId w:val="5"/>
        </w:numPr>
        <w:spacing w:line="360" w:lineRule="auto"/>
        <w:jc w:val="both"/>
        <w:rPr>
          <w:rFonts w:ascii="Constantia" w:hAnsi="Constantia" w:cs="Calibri"/>
          <w:bCs/>
          <w:sz w:val="28"/>
          <w:szCs w:val="28"/>
        </w:rPr>
      </w:pPr>
      <w:r w:rsidRPr="001B7512">
        <w:rPr>
          <w:rFonts w:ascii="Constantia" w:hAnsi="Constantia" w:cs="Calibri"/>
          <w:bCs/>
          <w:sz w:val="28"/>
          <w:szCs w:val="28"/>
        </w:rPr>
        <w:t>For extension of time within which to file an appeal out of time</w:t>
      </w:r>
    </w:p>
    <w:p w14:paraId="06B90727" w14:textId="77777777" w:rsidR="00654CA8" w:rsidRPr="001B7512" w:rsidRDefault="00BD49C8" w:rsidP="00654CA8">
      <w:pPr>
        <w:pStyle w:val="ListParagraph"/>
        <w:numPr>
          <w:ilvl w:val="0"/>
          <w:numId w:val="5"/>
        </w:numPr>
        <w:spacing w:line="360" w:lineRule="auto"/>
        <w:jc w:val="both"/>
        <w:rPr>
          <w:rFonts w:ascii="Constantia" w:hAnsi="Constantia" w:cs="Calibri"/>
          <w:bCs/>
          <w:sz w:val="28"/>
          <w:szCs w:val="28"/>
        </w:rPr>
      </w:pPr>
      <w:r w:rsidRPr="001B7512">
        <w:rPr>
          <w:rFonts w:ascii="Constantia" w:hAnsi="Constantia" w:cs="Calibri"/>
          <w:bCs/>
          <w:sz w:val="28"/>
          <w:szCs w:val="28"/>
        </w:rPr>
        <w:t>That the Applicants Appeal be validated.</w:t>
      </w:r>
    </w:p>
    <w:p w14:paraId="0DDD3E44" w14:textId="1DF62368" w:rsidR="00E940F3" w:rsidRPr="001B7512" w:rsidRDefault="000044A3" w:rsidP="00654CA8">
      <w:pPr>
        <w:pStyle w:val="ListParagraph"/>
        <w:numPr>
          <w:ilvl w:val="0"/>
          <w:numId w:val="5"/>
        </w:numPr>
        <w:spacing w:line="360" w:lineRule="auto"/>
        <w:jc w:val="both"/>
        <w:rPr>
          <w:rFonts w:ascii="Constantia" w:hAnsi="Constantia" w:cs="Calibri"/>
          <w:bCs/>
          <w:sz w:val="28"/>
          <w:szCs w:val="28"/>
        </w:rPr>
      </w:pPr>
      <w:r w:rsidRPr="001B7512">
        <w:rPr>
          <w:rFonts w:ascii="Constantia" w:hAnsi="Constantia" w:cs="Calibri"/>
          <w:bCs/>
          <w:sz w:val="28"/>
          <w:szCs w:val="28"/>
        </w:rPr>
        <w:t>Costs be</w:t>
      </w:r>
      <w:r w:rsidR="00BD49C8" w:rsidRPr="001B7512">
        <w:rPr>
          <w:rFonts w:ascii="Constantia" w:hAnsi="Constantia" w:cs="Calibri"/>
          <w:bCs/>
          <w:sz w:val="28"/>
          <w:szCs w:val="28"/>
        </w:rPr>
        <w:t xml:space="preserve"> provided for in the Appeal. </w:t>
      </w:r>
    </w:p>
    <w:p w14:paraId="536442D0" w14:textId="77777777" w:rsidR="00E940F3" w:rsidRPr="001B7512" w:rsidRDefault="00E940F3" w:rsidP="00E940F3">
      <w:pPr>
        <w:spacing w:line="360" w:lineRule="auto"/>
        <w:jc w:val="both"/>
        <w:rPr>
          <w:rFonts w:ascii="Constantia" w:hAnsi="Constantia" w:cstheme="minorHAnsi"/>
          <w:b/>
          <w:sz w:val="28"/>
          <w:szCs w:val="28"/>
          <w:u w:val="single"/>
        </w:rPr>
      </w:pPr>
      <w:r w:rsidRPr="001B7512">
        <w:rPr>
          <w:rFonts w:ascii="Constantia" w:hAnsi="Constantia" w:cstheme="minorHAnsi"/>
          <w:b/>
          <w:sz w:val="28"/>
          <w:szCs w:val="28"/>
          <w:u w:val="single"/>
        </w:rPr>
        <w:t>The Applicant’s case:</w:t>
      </w:r>
    </w:p>
    <w:p w14:paraId="4863F61C" w14:textId="3E5CF2CE" w:rsidR="00E940F3" w:rsidRPr="001B7512" w:rsidRDefault="00E940F3" w:rsidP="00E940F3">
      <w:pPr>
        <w:spacing w:line="360" w:lineRule="auto"/>
        <w:jc w:val="both"/>
        <w:rPr>
          <w:rFonts w:ascii="Constantia" w:hAnsi="Constantia" w:cs="Calibri"/>
          <w:bCs/>
          <w:sz w:val="28"/>
          <w:szCs w:val="28"/>
        </w:rPr>
      </w:pPr>
      <w:r w:rsidRPr="001B7512">
        <w:rPr>
          <w:rFonts w:ascii="Constantia" w:hAnsi="Constantia" w:cstheme="minorHAnsi"/>
          <w:bCs/>
          <w:sz w:val="28"/>
          <w:szCs w:val="28"/>
        </w:rPr>
        <w:t xml:space="preserve">The </w:t>
      </w:r>
      <w:r w:rsidR="000044A3" w:rsidRPr="001B7512">
        <w:rPr>
          <w:rFonts w:ascii="Constantia" w:hAnsi="Constantia" w:cstheme="minorHAnsi"/>
          <w:bCs/>
          <w:sz w:val="28"/>
          <w:szCs w:val="28"/>
        </w:rPr>
        <w:t>Ap</w:t>
      </w:r>
      <w:r w:rsidRPr="001B7512">
        <w:rPr>
          <w:rFonts w:ascii="Constantia" w:hAnsi="Constantia" w:cstheme="minorHAnsi"/>
          <w:bCs/>
          <w:sz w:val="28"/>
          <w:szCs w:val="28"/>
        </w:rPr>
        <w:t>plicant’s case, as contained in the notice of motion and supporting Affidavit</w:t>
      </w:r>
      <w:r w:rsidRPr="001B7512">
        <w:rPr>
          <w:rFonts w:ascii="Constantia" w:hAnsi="Constantia" w:cs="Calibri"/>
          <w:bCs/>
          <w:sz w:val="28"/>
          <w:szCs w:val="28"/>
        </w:rPr>
        <w:t xml:space="preserve"> depo</w:t>
      </w:r>
      <w:r w:rsidR="00966F5E" w:rsidRPr="001B7512">
        <w:rPr>
          <w:rFonts w:ascii="Constantia" w:hAnsi="Constantia" w:cs="Calibri"/>
          <w:bCs/>
          <w:sz w:val="28"/>
          <w:szCs w:val="28"/>
        </w:rPr>
        <w:t>s</w:t>
      </w:r>
      <w:r w:rsidRPr="001B7512">
        <w:rPr>
          <w:rFonts w:ascii="Constantia" w:hAnsi="Constantia" w:cs="Calibri"/>
          <w:bCs/>
          <w:sz w:val="28"/>
          <w:szCs w:val="28"/>
        </w:rPr>
        <w:t xml:space="preserve">ed by </w:t>
      </w:r>
      <w:proofErr w:type="spellStart"/>
      <w:r w:rsidR="00BD49C8" w:rsidRPr="001B7512">
        <w:rPr>
          <w:rFonts w:ascii="Constantia" w:hAnsi="Constantia" w:cs="Calibri"/>
          <w:bCs/>
          <w:sz w:val="28"/>
          <w:szCs w:val="28"/>
        </w:rPr>
        <w:t>Atuhaire</w:t>
      </w:r>
      <w:proofErr w:type="spellEnd"/>
      <w:r w:rsidR="00BD49C8" w:rsidRPr="001B7512">
        <w:rPr>
          <w:rFonts w:ascii="Constantia" w:hAnsi="Constantia" w:cs="Calibri"/>
          <w:bCs/>
          <w:sz w:val="28"/>
          <w:szCs w:val="28"/>
        </w:rPr>
        <w:t xml:space="preserve"> </w:t>
      </w:r>
      <w:proofErr w:type="spellStart"/>
      <w:r w:rsidR="00BD49C8" w:rsidRPr="001B7512">
        <w:rPr>
          <w:rFonts w:ascii="Constantia" w:hAnsi="Constantia" w:cs="Calibri"/>
          <w:bCs/>
          <w:sz w:val="28"/>
          <w:szCs w:val="28"/>
        </w:rPr>
        <w:t>Daphine</w:t>
      </w:r>
      <w:proofErr w:type="spellEnd"/>
      <w:r w:rsidR="00BD49C8" w:rsidRPr="001B7512">
        <w:rPr>
          <w:rFonts w:ascii="Constantia" w:hAnsi="Constantia" w:cs="Calibri"/>
          <w:bCs/>
          <w:sz w:val="28"/>
          <w:szCs w:val="28"/>
        </w:rPr>
        <w:t xml:space="preserve">, an advocate practicing with </w:t>
      </w:r>
      <w:proofErr w:type="spellStart"/>
      <w:r w:rsidR="00BD49C8" w:rsidRPr="001B7512">
        <w:rPr>
          <w:rFonts w:ascii="Constantia" w:hAnsi="Constantia" w:cs="Calibri"/>
          <w:bCs/>
          <w:sz w:val="28"/>
          <w:szCs w:val="28"/>
        </w:rPr>
        <w:t>Walusimbi</w:t>
      </w:r>
      <w:proofErr w:type="spellEnd"/>
      <w:r w:rsidR="00E16853" w:rsidRPr="001B7512">
        <w:rPr>
          <w:rFonts w:ascii="Constantia" w:hAnsi="Constantia" w:cs="Calibri"/>
          <w:bCs/>
          <w:sz w:val="28"/>
          <w:szCs w:val="28"/>
        </w:rPr>
        <w:t xml:space="preserve"> </w:t>
      </w:r>
      <w:r w:rsidR="00BD49C8" w:rsidRPr="001B7512">
        <w:rPr>
          <w:rFonts w:ascii="Constantia" w:hAnsi="Constantia" w:cs="Calibri"/>
          <w:bCs/>
          <w:sz w:val="28"/>
          <w:szCs w:val="28"/>
        </w:rPr>
        <w:t>&amp;</w:t>
      </w:r>
      <w:r w:rsidR="004D3E92" w:rsidRPr="001B7512">
        <w:rPr>
          <w:rFonts w:ascii="Constantia" w:hAnsi="Constantia" w:cs="Calibri"/>
          <w:bCs/>
          <w:sz w:val="28"/>
          <w:szCs w:val="28"/>
        </w:rPr>
        <w:t xml:space="preserve"> </w:t>
      </w:r>
      <w:r w:rsidR="00BD49C8" w:rsidRPr="001B7512">
        <w:rPr>
          <w:rFonts w:ascii="Constantia" w:hAnsi="Constantia" w:cs="Calibri"/>
          <w:bCs/>
          <w:sz w:val="28"/>
          <w:szCs w:val="28"/>
        </w:rPr>
        <w:t>Co. Advocates, appointed to Act for and on behalf of the Applicant, is</w:t>
      </w:r>
      <w:r w:rsidRPr="001B7512">
        <w:rPr>
          <w:rFonts w:ascii="Constantia" w:hAnsi="Constantia" w:cs="Calibri"/>
          <w:bCs/>
          <w:sz w:val="28"/>
          <w:szCs w:val="28"/>
        </w:rPr>
        <w:t xml:space="preserve"> summarised as follows:</w:t>
      </w:r>
    </w:p>
    <w:p w14:paraId="46B17767" w14:textId="48CCF62F" w:rsidR="00903FA9" w:rsidRPr="001B7512" w:rsidRDefault="00E940F3" w:rsidP="00E940F3">
      <w:pPr>
        <w:pStyle w:val="ListParagraph"/>
        <w:numPr>
          <w:ilvl w:val="0"/>
          <w:numId w:val="3"/>
        </w:numPr>
        <w:spacing w:line="360" w:lineRule="auto"/>
        <w:jc w:val="both"/>
        <w:rPr>
          <w:rFonts w:ascii="Constantia" w:hAnsi="Constantia" w:cs="Calibri"/>
          <w:bCs/>
          <w:sz w:val="28"/>
          <w:szCs w:val="28"/>
        </w:rPr>
      </w:pPr>
      <w:r w:rsidRPr="001B7512">
        <w:rPr>
          <w:rFonts w:ascii="Constantia" w:hAnsi="Constantia" w:cs="Calibri"/>
          <w:bCs/>
          <w:sz w:val="28"/>
          <w:szCs w:val="28"/>
        </w:rPr>
        <w:t xml:space="preserve">That </w:t>
      </w:r>
      <w:r w:rsidR="00BD49C8" w:rsidRPr="001B7512">
        <w:rPr>
          <w:rFonts w:ascii="Constantia" w:hAnsi="Constantia" w:cs="Calibri"/>
          <w:bCs/>
          <w:sz w:val="28"/>
          <w:szCs w:val="28"/>
        </w:rPr>
        <w:t xml:space="preserve">on 11/06/2021, she </w:t>
      </w:r>
      <w:r w:rsidR="0015110C" w:rsidRPr="001B7512">
        <w:rPr>
          <w:rFonts w:ascii="Constantia" w:hAnsi="Constantia" w:cs="Calibri"/>
          <w:bCs/>
          <w:sz w:val="28"/>
          <w:szCs w:val="28"/>
        </w:rPr>
        <w:t>proceeded to</w:t>
      </w:r>
      <w:r w:rsidR="00903FA9" w:rsidRPr="001B7512">
        <w:rPr>
          <w:rFonts w:ascii="Constantia" w:hAnsi="Constantia" w:cs="Calibri"/>
          <w:bCs/>
          <w:sz w:val="28"/>
          <w:szCs w:val="28"/>
        </w:rPr>
        <w:t xml:space="preserve"> the Industrial Court to file an appeal arising out of KCCA/RUBLC/260/2018 and found the premises closed from the </w:t>
      </w:r>
      <w:r w:rsidR="00E625F4" w:rsidRPr="001B7512">
        <w:rPr>
          <w:rFonts w:ascii="Constantia" w:hAnsi="Constantia" w:cs="Calibri"/>
          <w:bCs/>
          <w:sz w:val="28"/>
          <w:szCs w:val="28"/>
        </w:rPr>
        <w:t>Public for</w:t>
      </w:r>
      <w:r w:rsidR="0015110C" w:rsidRPr="001B7512">
        <w:rPr>
          <w:rFonts w:ascii="Constantia" w:hAnsi="Constantia" w:cs="Calibri"/>
          <w:bCs/>
          <w:sz w:val="28"/>
          <w:szCs w:val="28"/>
        </w:rPr>
        <w:t xml:space="preserve"> </w:t>
      </w:r>
      <w:r w:rsidR="00903FA9" w:rsidRPr="001B7512">
        <w:rPr>
          <w:rFonts w:ascii="Constantia" w:hAnsi="Constantia" w:cs="Calibri"/>
          <w:bCs/>
          <w:sz w:val="28"/>
          <w:szCs w:val="28"/>
        </w:rPr>
        <w:t xml:space="preserve">fumigation.  </w:t>
      </w:r>
    </w:p>
    <w:p w14:paraId="710DE56A" w14:textId="4FE0951D" w:rsidR="0015110C" w:rsidRPr="001B7512" w:rsidRDefault="00903FA9" w:rsidP="00B768A8">
      <w:pPr>
        <w:pStyle w:val="ListParagraph"/>
        <w:numPr>
          <w:ilvl w:val="0"/>
          <w:numId w:val="3"/>
        </w:numPr>
        <w:spacing w:line="360" w:lineRule="auto"/>
        <w:jc w:val="both"/>
        <w:rPr>
          <w:rFonts w:ascii="Constantia" w:hAnsi="Constantia" w:cs="Calibri"/>
          <w:bCs/>
          <w:sz w:val="28"/>
          <w:szCs w:val="28"/>
        </w:rPr>
      </w:pPr>
      <w:r w:rsidRPr="001B7512">
        <w:rPr>
          <w:rFonts w:ascii="Constantia" w:hAnsi="Constantia" w:cs="Calibri"/>
          <w:bCs/>
          <w:sz w:val="28"/>
          <w:szCs w:val="28"/>
        </w:rPr>
        <w:t>That on the 18/09/2021,</w:t>
      </w:r>
      <w:r w:rsidR="0015110C" w:rsidRPr="001B7512">
        <w:rPr>
          <w:rFonts w:ascii="Constantia" w:hAnsi="Constantia" w:cs="Calibri"/>
          <w:bCs/>
          <w:sz w:val="28"/>
          <w:szCs w:val="28"/>
        </w:rPr>
        <w:t xml:space="preserve"> </w:t>
      </w:r>
      <w:r w:rsidRPr="001B7512">
        <w:rPr>
          <w:rFonts w:ascii="Constantia" w:hAnsi="Constantia" w:cs="Calibri"/>
          <w:bCs/>
          <w:sz w:val="28"/>
          <w:szCs w:val="28"/>
        </w:rPr>
        <w:t xml:space="preserve">a </w:t>
      </w:r>
      <w:r w:rsidR="002B45B7" w:rsidRPr="001B7512">
        <w:rPr>
          <w:rFonts w:ascii="Constantia" w:hAnsi="Constantia" w:cs="Calibri"/>
          <w:bCs/>
          <w:sz w:val="28"/>
          <w:szCs w:val="28"/>
        </w:rPr>
        <w:t>P</w:t>
      </w:r>
      <w:r w:rsidRPr="001B7512">
        <w:rPr>
          <w:rFonts w:ascii="Constantia" w:hAnsi="Constantia" w:cs="Calibri"/>
          <w:bCs/>
          <w:sz w:val="28"/>
          <w:szCs w:val="28"/>
        </w:rPr>
        <w:t xml:space="preserve">residential directive which restricted </w:t>
      </w:r>
      <w:r w:rsidR="00E625F4" w:rsidRPr="001B7512">
        <w:rPr>
          <w:rFonts w:ascii="Constantia" w:hAnsi="Constantia" w:cs="Calibri"/>
          <w:bCs/>
          <w:sz w:val="28"/>
          <w:szCs w:val="28"/>
        </w:rPr>
        <w:t>movement as</w:t>
      </w:r>
      <w:r w:rsidRPr="001B7512">
        <w:rPr>
          <w:rFonts w:ascii="Constantia" w:hAnsi="Constantia" w:cs="Calibri"/>
          <w:bCs/>
          <w:sz w:val="28"/>
          <w:szCs w:val="28"/>
        </w:rPr>
        <w:t xml:space="preserve"> a measure to curb Covid</w:t>
      </w:r>
      <w:r w:rsidR="0015110C" w:rsidRPr="001B7512">
        <w:rPr>
          <w:rFonts w:ascii="Constantia" w:hAnsi="Constantia" w:cs="Calibri"/>
          <w:bCs/>
          <w:sz w:val="28"/>
          <w:szCs w:val="28"/>
        </w:rPr>
        <w:t xml:space="preserve"> 19 </w:t>
      </w:r>
      <w:r w:rsidR="00E625F4" w:rsidRPr="001B7512">
        <w:rPr>
          <w:rFonts w:ascii="Constantia" w:hAnsi="Constantia" w:cs="Calibri"/>
          <w:bCs/>
          <w:sz w:val="28"/>
          <w:szCs w:val="28"/>
        </w:rPr>
        <w:t>pandemic for 42</w:t>
      </w:r>
      <w:r w:rsidR="0015110C" w:rsidRPr="001B7512">
        <w:rPr>
          <w:rFonts w:ascii="Constantia" w:hAnsi="Constantia" w:cs="Calibri"/>
          <w:bCs/>
          <w:sz w:val="28"/>
          <w:szCs w:val="28"/>
        </w:rPr>
        <w:t xml:space="preserve"> days</w:t>
      </w:r>
      <w:r w:rsidR="002B45B7" w:rsidRPr="001B7512">
        <w:rPr>
          <w:rFonts w:ascii="Constantia" w:hAnsi="Constantia" w:cs="Calibri"/>
          <w:bCs/>
          <w:sz w:val="28"/>
          <w:szCs w:val="28"/>
        </w:rPr>
        <w:t xml:space="preserve"> was issued and it </w:t>
      </w:r>
      <w:r w:rsidR="0015110C" w:rsidRPr="001B7512">
        <w:rPr>
          <w:rFonts w:ascii="Constantia" w:hAnsi="Constantia" w:cs="Calibri"/>
          <w:bCs/>
          <w:sz w:val="28"/>
          <w:szCs w:val="28"/>
        </w:rPr>
        <w:t xml:space="preserve">rendered it </w:t>
      </w:r>
      <w:r w:rsidR="00E625F4" w:rsidRPr="001B7512">
        <w:rPr>
          <w:rFonts w:ascii="Constantia" w:hAnsi="Constantia" w:cs="Calibri"/>
          <w:bCs/>
          <w:sz w:val="28"/>
          <w:szCs w:val="28"/>
        </w:rPr>
        <w:t>difficult for</w:t>
      </w:r>
      <w:r w:rsidR="0015110C" w:rsidRPr="001B7512">
        <w:rPr>
          <w:rFonts w:ascii="Constantia" w:hAnsi="Constantia" w:cs="Calibri"/>
          <w:bCs/>
          <w:sz w:val="28"/>
          <w:szCs w:val="28"/>
        </w:rPr>
        <w:t xml:space="preserve"> </w:t>
      </w:r>
      <w:r w:rsidR="00E16853" w:rsidRPr="001B7512">
        <w:rPr>
          <w:rFonts w:ascii="Constantia" w:hAnsi="Constantia" w:cs="Calibri"/>
          <w:bCs/>
          <w:sz w:val="28"/>
          <w:szCs w:val="28"/>
        </w:rPr>
        <w:t>h</w:t>
      </w:r>
      <w:r w:rsidR="0015110C" w:rsidRPr="001B7512">
        <w:rPr>
          <w:rFonts w:ascii="Constantia" w:hAnsi="Constantia" w:cs="Calibri"/>
          <w:bCs/>
          <w:sz w:val="28"/>
          <w:szCs w:val="28"/>
        </w:rPr>
        <w:t>er to file the appeal within the stipulated timelines.</w:t>
      </w:r>
    </w:p>
    <w:p w14:paraId="24EBF613" w14:textId="77777777" w:rsidR="00E625F4" w:rsidRPr="001B7512" w:rsidRDefault="0015110C" w:rsidP="00E625F4">
      <w:pPr>
        <w:pStyle w:val="ListParagraph"/>
        <w:numPr>
          <w:ilvl w:val="0"/>
          <w:numId w:val="3"/>
        </w:numPr>
        <w:spacing w:line="360" w:lineRule="auto"/>
        <w:jc w:val="both"/>
        <w:rPr>
          <w:rFonts w:ascii="Constantia" w:hAnsi="Constantia" w:cs="Calibri"/>
          <w:bCs/>
          <w:sz w:val="28"/>
          <w:szCs w:val="28"/>
        </w:rPr>
      </w:pPr>
      <w:r w:rsidRPr="001B7512">
        <w:rPr>
          <w:rFonts w:ascii="Constantia" w:hAnsi="Constantia" w:cs="Calibri"/>
          <w:bCs/>
          <w:sz w:val="28"/>
          <w:szCs w:val="28"/>
        </w:rPr>
        <w:t xml:space="preserve">That the Applicant’s appeal has high chances of success. </w:t>
      </w:r>
    </w:p>
    <w:p w14:paraId="1C30B033" w14:textId="2F418E5B" w:rsidR="0015110C" w:rsidRPr="001B7512" w:rsidRDefault="0015110C" w:rsidP="00E625F4">
      <w:pPr>
        <w:pStyle w:val="ListParagraph"/>
        <w:numPr>
          <w:ilvl w:val="0"/>
          <w:numId w:val="3"/>
        </w:numPr>
        <w:spacing w:line="360" w:lineRule="auto"/>
        <w:jc w:val="both"/>
        <w:rPr>
          <w:rFonts w:ascii="Constantia" w:hAnsi="Constantia" w:cs="Calibri"/>
          <w:bCs/>
          <w:sz w:val="28"/>
          <w:szCs w:val="28"/>
        </w:rPr>
      </w:pPr>
      <w:r w:rsidRPr="001B7512">
        <w:rPr>
          <w:rFonts w:ascii="Constantia" w:hAnsi="Constantia" w:cs="Calibri"/>
          <w:bCs/>
          <w:sz w:val="28"/>
          <w:szCs w:val="28"/>
        </w:rPr>
        <w:t>That she has been advised b</w:t>
      </w:r>
      <w:r w:rsidR="00E16853" w:rsidRPr="001B7512">
        <w:rPr>
          <w:rFonts w:ascii="Constantia" w:hAnsi="Constantia" w:cs="Calibri"/>
          <w:bCs/>
          <w:sz w:val="28"/>
          <w:szCs w:val="28"/>
        </w:rPr>
        <w:t>y</w:t>
      </w:r>
      <w:r w:rsidRPr="001B7512">
        <w:rPr>
          <w:rFonts w:ascii="Constantia" w:hAnsi="Constantia" w:cs="Calibri"/>
          <w:bCs/>
          <w:sz w:val="28"/>
          <w:szCs w:val="28"/>
        </w:rPr>
        <w:t xml:space="preserve"> her lawyers that this </w:t>
      </w:r>
      <w:r w:rsidR="002B45B7" w:rsidRPr="001B7512">
        <w:rPr>
          <w:rFonts w:ascii="Constantia" w:hAnsi="Constantia" w:cs="Calibri"/>
          <w:bCs/>
          <w:sz w:val="28"/>
          <w:szCs w:val="28"/>
        </w:rPr>
        <w:t>C</w:t>
      </w:r>
      <w:r w:rsidRPr="001B7512">
        <w:rPr>
          <w:rFonts w:ascii="Constantia" w:hAnsi="Constantia" w:cs="Calibri"/>
          <w:bCs/>
          <w:sz w:val="28"/>
          <w:szCs w:val="28"/>
        </w:rPr>
        <w:t xml:space="preserve">ourt can intervene and grant her this application and it is in </w:t>
      </w:r>
      <w:r w:rsidR="00E940F3" w:rsidRPr="001B7512">
        <w:rPr>
          <w:rFonts w:ascii="Constantia" w:hAnsi="Constantia" w:cs="Calibri"/>
          <w:bCs/>
          <w:sz w:val="28"/>
          <w:szCs w:val="28"/>
        </w:rPr>
        <w:t>the interest of Justice,</w:t>
      </w:r>
      <w:r w:rsidRPr="001B7512">
        <w:rPr>
          <w:rFonts w:ascii="Constantia" w:hAnsi="Constantia" w:cs="Calibri"/>
          <w:bCs/>
          <w:sz w:val="28"/>
          <w:szCs w:val="28"/>
        </w:rPr>
        <w:t xml:space="preserve"> that it is allowed.</w:t>
      </w:r>
    </w:p>
    <w:p w14:paraId="7CDD2776" w14:textId="6B0ECFB6" w:rsidR="00E940F3" w:rsidRPr="001B7512" w:rsidRDefault="00E940F3" w:rsidP="0015110C">
      <w:pPr>
        <w:pStyle w:val="ListParagraph"/>
        <w:spacing w:line="360" w:lineRule="auto"/>
        <w:ind w:left="360"/>
        <w:jc w:val="both"/>
        <w:rPr>
          <w:rFonts w:ascii="Constantia" w:hAnsi="Constantia" w:cstheme="minorHAnsi"/>
          <w:b/>
          <w:sz w:val="28"/>
          <w:szCs w:val="28"/>
          <w:u w:val="single"/>
        </w:rPr>
      </w:pPr>
      <w:r w:rsidRPr="001B7512">
        <w:rPr>
          <w:rFonts w:ascii="Constantia" w:hAnsi="Constantia" w:cstheme="minorHAnsi"/>
          <w:b/>
          <w:sz w:val="28"/>
          <w:szCs w:val="28"/>
          <w:u w:val="single"/>
        </w:rPr>
        <w:t>The Respondent</w:t>
      </w:r>
      <w:r w:rsidR="002B45B7" w:rsidRPr="001B7512">
        <w:rPr>
          <w:rFonts w:ascii="Constantia" w:hAnsi="Constantia" w:cstheme="minorHAnsi"/>
          <w:b/>
          <w:sz w:val="28"/>
          <w:szCs w:val="28"/>
          <w:u w:val="single"/>
        </w:rPr>
        <w:t>’</w:t>
      </w:r>
      <w:r w:rsidRPr="001B7512">
        <w:rPr>
          <w:rFonts w:ascii="Constantia" w:hAnsi="Constantia" w:cstheme="minorHAnsi"/>
          <w:b/>
          <w:sz w:val="28"/>
          <w:szCs w:val="28"/>
          <w:u w:val="single"/>
        </w:rPr>
        <w:t>s Case</w:t>
      </w:r>
    </w:p>
    <w:p w14:paraId="4B3FDD24" w14:textId="1856370B" w:rsidR="00E940F3" w:rsidRPr="001B7512" w:rsidRDefault="00E940F3" w:rsidP="00E940F3">
      <w:pPr>
        <w:spacing w:line="360" w:lineRule="auto"/>
        <w:ind w:left="360"/>
        <w:jc w:val="both"/>
        <w:rPr>
          <w:rFonts w:ascii="Constantia" w:hAnsi="Constantia" w:cstheme="minorHAnsi"/>
          <w:bCs/>
          <w:sz w:val="28"/>
          <w:szCs w:val="28"/>
        </w:rPr>
      </w:pPr>
      <w:r w:rsidRPr="001B7512">
        <w:rPr>
          <w:rFonts w:ascii="Constantia" w:hAnsi="Constantia" w:cstheme="minorHAnsi"/>
          <w:bCs/>
          <w:sz w:val="28"/>
          <w:szCs w:val="28"/>
        </w:rPr>
        <w:t>The Respondent</w:t>
      </w:r>
      <w:r w:rsidR="005B71B3" w:rsidRPr="001B7512">
        <w:rPr>
          <w:rFonts w:ascii="Constantia" w:hAnsi="Constantia" w:cstheme="minorHAnsi"/>
          <w:bCs/>
          <w:sz w:val="28"/>
          <w:szCs w:val="28"/>
        </w:rPr>
        <w:t>’</w:t>
      </w:r>
      <w:r w:rsidRPr="001B7512">
        <w:rPr>
          <w:rFonts w:ascii="Constantia" w:hAnsi="Constantia" w:cstheme="minorHAnsi"/>
          <w:bCs/>
          <w:sz w:val="28"/>
          <w:szCs w:val="28"/>
        </w:rPr>
        <w:t>s case as set out in the Affidavit in reply depo</w:t>
      </w:r>
      <w:r w:rsidR="00966F5E" w:rsidRPr="001B7512">
        <w:rPr>
          <w:rFonts w:ascii="Constantia" w:hAnsi="Constantia" w:cstheme="minorHAnsi"/>
          <w:bCs/>
          <w:sz w:val="28"/>
          <w:szCs w:val="28"/>
        </w:rPr>
        <w:t>s</w:t>
      </w:r>
      <w:r w:rsidRPr="001B7512">
        <w:rPr>
          <w:rFonts w:ascii="Constantia" w:hAnsi="Constantia" w:cstheme="minorHAnsi"/>
          <w:bCs/>
          <w:sz w:val="28"/>
          <w:szCs w:val="28"/>
        </w:rPr>
        <w:t xml:space="preserve">ed by </w:t>
      </w:r>
      <w:proofErr w:type="spellStart"/>
      <w:r w:rsidR="0015110C" w:rsidRPr="001B7512">
        <w:rPr>
          <w:rFonts w:ascii="Constantia" w:hAnsi="Constantia" w:cstheme="minorHAnsi"/>
          <w:bCs/>
          <w:sz w:val="28"/>
          <w:szCs w:val="28"/>
        </w:rPr>
        <w:t>Mwanda</w:t>
      </w:r>
      <w:proofErr w:type="spellEnd"/>
      <w:r w:rsidR="0015110C" w:rsidRPr="001B7512">
        <w:rPr>
          <w:rFonts w:ascii="Constantia" w:hAnsi="Constantia" w:cstheme="minorHAnsi"/>
          <w:bCs/>
          <w:sz w:val="28"/>
          <w:szCs w:val="28"/>
        </w:rPr>
        <w:t xml:space="preserve"> Edward</w:t>
      </w:r>
      <w:r w:rsidRPr="001B7512">
        <w:rPr>
          <w:rFonts w:ascii="Constantia" w:hAnsi="Constantia" w:cstheme="minorHAnsi"/>
          <w:bCs/>
          <w:sz w:val="28"/>
          <w:szCs w:val="28"/>
        </w:rPr>
        <w:t xml:space="preserve"> the Respondent</w:t>
      </w:r>
      <w:r w:rsidR="005101C9" w:rsidRPr="001B7512">
        <w:rPr>
          <w:rFonts w:ascii="Constantia" w:hAnsi="Constantia" w:cstheme="minorHAnsi"/>
          <w:bCs/>
          <w:sz w:val="28"/>
          <w:szCs w:val="28"/>
        </w:rPr>
        <w:t>,</w:t>
      </w:r>
      <w:r w:rsidR="002B45B7" w:rsidRPr="001B7512">
        <w:rPr>
          <w:rFonts w:ascii="Constantia" w:hAnsi="Constantia" w:cstheme="minorHAnsi"/>
          <w:bCs/>
          <w:sz w:val="28"/>
          <w:szCs w:val="28"/>
        </w:rPr>
        <w:t xml:space="preserve"> is summarised</w:t>
      </w:r>
      <w:r w:rsidRPr="001B7512">
        <w:rPr>
          <w:rFonts w:ascii="Constantia" w:hAnsi="Constantia" w:cstheme="minorHAnsi"/>
          <w:bCs/>
          <w:sz w:val="28"/>
          <w:szCs w:val="28"/>
        </w:rPr>
        <w:t xml:space="preserve"> as follows:</w:t>
      </w:r>
    </w:p>
    <w:p w14:paraId="6C1390E8" w14:textId="6713752E" w:rsidR="00E940F3" w:rsidRPr="001B7512" w:rsidRDefault="00E940F3" w:rsidP="00E940F3">
      <w:pPr>
        <w:pStyle w:val="ListParagraph"/>
        <w:numPr>
          <w:ilvl w:val="0"/>
          <w:numId w:val="4"/>
        </w:numPr>
        <w:spacing w:line="360" w:lineRule="auto"/>
        <w:jc w:val="both"/>
        <w:rPr>
          <w:rFonts w:ascii="Constantia" w:hAnsi="Constantia" w:cstheme="minorHAnsi"/>
          <w:bCs/>
          <w:sz w:val="28"/>
          <w:szCs w:val="28"/>
        </w:rPr>
      </w:pPr>
      <w:r w:rsidRPr="001B7512">
        <w:rPr>
          <w:rFonts w:ascii="Constantia" w:hAnsi="Constantia" w:cstheme="minorHAnsi"/>
          <w:bCs/>
          <w:sz w:val="28"/>
          <w:szCs w:val="28"/>
        </w:rPr>
        <w:t xml:space="preserve">That he read and understood the Applicant’s affidavit </w:t>
      </w:r>
      <w:r w:rsidR="0015110C" w:rsidRPr="001B7512">
        <w:rPr>
          <w:rFonts w:ascii="Constantia" w:hAnsi="Constantia" w:cstheme="minorHAnsi"/>
          <w:bCs/>
          <w:sz w:val="28"/>
          <w:szCs w:val="28"/>
        </w:rPr>
        <w:t xml:space="preserve">in support </w:t>
      </w:r>
      <w:r w:rsidRPr="001B7512">
        <w:rPr>
          <w:rFonts w:ascii="Constantia" w:hAnsi="Constantia" w:cstheme="minorHAnsi"/>
          <w:bCs/>
          <w:sz w:val="28"/>
          <w:szCs w:val="28"/>
        </w:rPr>
        <w:t>and as advised by h</w:t>
      </w:r>
      <w:r w:rsidR="0015110C" w:rsidRPr="001B7512">
        <w:rPr>
          <w:rFonts w:ascii="Constantia" w:hAnsi="Constantia" w:cstheme="minorHAnsi"/>
          <w:bCs/>
          <w:sz w:val="28"/>
          <w:szCs w:val="28"/>
        </w:rPr>
        <w:t>is</w:t>
      </w:r>
      <w:r w:rsidRPr="001B7512">
        <w:rPr>
          <w:rFonts w:ascii="Constantia" w:hAnsi="Constantia" w:cstheme="minorHAnsi"/>
          <w:bCs/>
          <w:sz w:val="28"/>
          <w:szCs w:val="28"/>
        </w:rPr>
        <w:t xml:space="preserve"> lawyers</w:t>
      </w:r>
      <w:r w:rsidR="005101C9" w:rsidRPr="001B7512">
        <w:rPr>
          <w:rFonts w:ascii="Constantia" w:hAnsi="Constantia" w:cstheme="minorHAnsi"/>
          <w:bCs/>
          <w:sz w:val="28"/>
          <w:szCs w:val="28"/>
        </w:rPr>
        <w:t>. H</w:t>
      </w:r>
      <w:r w:rsidR="0015110C" w:rsidRPr="001B7512">
        <w:rPr>
          <w:rFonts w:ascii="Constantia" w:hAnsi="Constantia" w:cstheme="minorHAnsi"/>
          <w:bCs/>
          <w:sz w:val="28"/>
          <w:szCs w:val="28"/>
        </w:rPr>
        <w:t>e raise</w:t>
      </w:r>
      <w:r w:rsidR="002B45B7" w:rsidRPr="001B7512">
        <w:rPr>
          <w:rFonts w:ascii="Constantia" w:hAnsi="Constantia" w:cstheme="minorHAnsi"/>
          <w:bCs/>
          <w:sz w:val="28"/>
          <w:szCs w:val="28"/>
        </w:rPr>
        <w:t xml:space="preserve">d </w:t>
      </w:r>
      <w:r w:rsidR="0015110C" w:rsidRPr="001B7512">
        <w:rPr>
          <w:rFonts w:ascii="Constantia" w:hAnsi="Constantia" w:cstheme="minorHAnsi"/>
          <w:bCs/>
          <w:sz w:val="28"/>
          <w:szCs w:val="28"/>
        </w:rPr>
        <w:t xml:space="preserve">a preliminary objection as to the validity </w:t>
      </w:r>
      <w:r w:rsidR="0015110C" w:rsidRPr="001B7512">
        <w:rPr>
          <w:rFonts w:ascii="Constantia" w:hAnsi="Constantia" w:cstheme="minorHAnsi"/>
          <w:bCs/>
          <w:sz w:val="28"/>
          <w:szCs w:val="28"/>
        </w:rPr>
        <w:lastRenderedPageBreak/>
        <w:t>of the Applicant</w:t>
      </w:r>
      <w:r w:rsidR="002B45B7" w:rsidRPr="001B7512">
        <w:rPr>
          <w:rFonts w:ascii="Constantia" w:hAnsi="Constantia" w:cstheme="minorHAnsi"/>
          <w:bCs/>
          <w:sz w:val="28"/>
          <w:szCs w:val="28"/>
        </w:rPr>
        <w:t>’</w:t>
      </w:r>
      <w:r w:rsidR="0015110C" w:rsidRPr="001B7512">
        <w:rPr>
          <w:rFonts w:ascii="Constantia" w:hAnsi="Constantia" w:cstheme="minorHAnsi"/>
          <w:bCs/>
          <w:sz w:val="28"/>
          <w:szCs w:val="28"/>
        </w:rPr>
        <w:t>s Affidavit in support of</w:t>
      </w:r>
      <w:r w:rsidRPr="001B7512">
        <w:rPr>
          <w:rFonts w:ascii="Constantia" w:hAnsi="Constantia" w:cstheme="minorHAnsi"/>
          <w:bCs/>
          <w:sz w:val="28"/>
          <w:szCs w:val="28"/>
        </w:rPr>
        <w:t xml:space="preserve"> the application</w:t>
      </w:r>
      <w:r w:rsidR="00245886" w:rsidRPr="001B7512">
        <w:rPr>
          <w:rFonts w:ascii="Constantia" w:hAnsi="Constantia" w:cstheme="minorHAnsi"/>
          <w:bCs/>
          <w:sz w:val="28"/>
          <w:szCs w:val="28"/>
        </w:rPr>
        <w:t>,</w:t>
      </w:r>
      <w:r w:rsidR="0015110C" w:rsidRPr="001B7512">
        <w:rPr>
          <w:rFonts w:ascii="Constantia" w:hAnsi="Constantia" w:cstheme="minorHAnsi"/>
          <w:bCs/>
          <w:sz w:val="28"/>
          <w:szCs w:val="28"/>
        </w:rPr>
        <w:t xml:space="preserve"> on grounds that it is full of false hoods and the deponent </w:t>
      </w:r>
      <w:r w:rsidR="005101C9" w:rsidRPr="001B7512">
        <w:rPr>
          <w:rFonts w:ascii="Constantia" w:hAnsi="Constantia" w:cstheme="minorHAnsi"/>
          <w:bCs/>
          <w:sz w:val="28"/>
          <w:szCs w:val="28"/>
        </w:rPr>
        <w:t xml:space="preserve">Ms. </w:t>
      </w:r>
      <w:proofErr w:type="spellStart"/>
      <w:r w:rsidR="005101C9" w:rsidRPr="001B7512">
        <w:rPr>
          <w:rFonts w:ascii="Constantia" w:hAnsi="Constantia" w:cstheme="minorHAnsi"/>
          <w:bCs/>
          <w:sz w:val="28"/>
          <w:szCs w:val="28"/>
        </w:rPr>
        <w:t>Atuhaire</w:t>
      </w:r>
      <w:proofErr w:type="spellEnd"/>
      <w:r w:rsidR="005101C9" w:rsidRPr="001B7512">
        <w:rPr>
          <w:rFonts w:ascii="Constantia" w:hAnsi="Constantia" w:cstheme="minorHAnsi"/>
          <w:bCs/>
          <w:sz w:val="28"/>
          <w:szCs w:val="28"/>
        </w:rPr>
        <w:t xml:space="preserve"> </w:t>
      </w:r>
      <w:proofErr w:type="spellStart"/>
      <w:r w:rsidR="005101C9" w:rsidRPr="001B7512">
        <w:rPr>
          <w:rFonts w:ascii="Constantia" w:hAnsi="Constantia" w:cstheme="minorHAnsi"/>
          <w:bCs/>
          <w:sz w:val="28"/>
          <w:szCs w:val="28"/>
        </w:rPr>
        <w:t>Daphine</w:t>
      </w:r>
      <w:proofErr w:type="spellEnd"/>
      <w:r w:rsidR="005101C9" w:rsidRPr="001B7512">
        <w:rPr>
          <w:rFonts w:ascii="Constantia" w:hAnsi="Constantia" w:cstheme="minorHAnsi"/>
          <w:bCs/>
          <w:sz w:val="28"/>
          <w:szCs w:val="28"/>
        </w:rPr>
        <w:t xml:space="preserve">, </w:t>
      </w:r>
      <w:r w:rsidR="0015110C" w:rsidRPr="001B7512">
        <w:rPr>
          <w:rFonts w:ascii="Constantia" w:hAnsi="Constantia" w:cstheme="minorHAnsi"/>
          <w:bCs/>
          <w:sz w:val="28"/>
          <w:szCs w:val="28"/>
        </w:rPr>
        <w:t>ha</w:t>
      </w:r>
      <w:r w:rsidR="00245886" w:rsidRPr="001B7512">
        <w:rPr>
          <w:rFonts w:ascii="Constantia" w:hAnsi="Constantia" w:cstheme="minorHAnsi"/>
          <w:bCs/>
          <w:sz w:val="28"/>
          <w:szCs w:val="28"/>
        </w:rPr>
        <w:t>d</w:t>
      </w:r>
      <w:r w:rsidR="0015110C" w:rsidRPr="001B7512">
        <w:rPr>
          <w:rFonts w:ascii="Constantia" w:hAnsi="Constantia" w:cstheme="minorHAnsi"/>
          <w:bCs/>
          <w:sz w:val="28"/>
          <w:szCs w:val="28"/>
        </w:rPr>
        <w:t xml:space="preserve"> no authority to depone on behalf of the </w:t>
      </w:r>
      <w:r w:rsidR="00245886" w:rsidRPr="001B7512">
        <w:rPr>
          <w:rFonts w:ascii="Constantia" w:hAnsi="Constantia" w:cstheme="minorHAnsi"/>
          <w:bCs/>
          <w:sz w:val="28"/>
          <w:szCs w:val="28"/>
        </w:rPr>
        <w:t>A</w:t>
      </w:r>
      <w:r w:rsidR="0015110C" w:rsidRPr="001B7512">
        <w:rPr>
          <w:rFonts w:ascii="Constantia" w:hAnsi="Constantia" w:cstheme="minorHAnsi"/>
          <w:bCs/>
          <w:sz w:val="28"/>
          <w:szCs w:val="28"/>
        </w:rPr>
        <w:t>pplicant in the matter</w:t>
      </w:r>
      <w:r w:rsidR="00245886" w:rsidRPr="001B7512">
        <w:rPr>
          <w:rFonts w:ascii="Constantia" w:hAnsi="Constantia" w:cstheme="minorHAnsi"/>
          <w:bCs/>
          <w:sz w:val="28"/>
          <w:szCs w:val="28"/>
        </w:rPr>
        <w:t>.</w:t>
      </w:r>
    </w:p>
    <w:p w14:paraId="45AB0486" w14:textId="53292068" w:rsidR="00E940F3" w:rsidRPr="001B7512" w:rsidRDefault="00E625F4" w:rsidP="003C6722">
      <w:pPr>
        <w:pStyle w:val="ListParagraph"/>
        <w:numPr>
          <w:ilvl w:val="0"/>
          <w:numId w:val="4"/>
        </w:numPr>
        <w:spacing w:line="360" w:lineRule="auto"/>
        <w:jc w:val="both"/>
        <w:rPr>
          <w:rFonts w:ascii="Constantia" w:hAnsi="Constantia" w:cstheme="minorHAnsi"/>
          <w:bCs/>
          <w:sz w:val="28"/>
          <w:szCs w:val="28"/>
        </w:rPr>
      </w:pPr>
      <w:r w:rsidRPr="001B7512">
        <w:rPr>
          <w:rFonts w:ascii="Constantia" w:hAnsi="Constantia" w:cstheme="minorHAnsi"/>
          <w:bCs/>
          <w:sz w:val="28"/>
          <w:szCs w:val="28"/>
        </w:rPr>
        <w:t>T</w:t>
      </w:r>
      <w:r w:rsidR="00317067" w:rsidRPr="001B7512">
        <w:rPr>
          <w:rFonts w:ascii="Constantia" w:hAnsi="Constantia" w:cstheme="minorHAnsi"/>
          <w:bCs/>
          <w:sz w:val="28"/>
          <w:szCs w:val="28"/>
        </w:rPr>
        <w:t xml:space="preserve">hat it </w:t>
      </w:r>
      <w:r w:rsidR="005101C9" w:rsidRPr="001B7512">
        <w:rPr>
          <w:rFonts w:ascii="Constantia" w:hAnsi="Constantia" w:cstheme="minorHAnsi"/>
          <w:bCs/>
          <w:sz w:val="28"/>
          <w:szCs w:val="28"/>
        </w:rPr>
        <w:t>is</w:t>
      </w:r>
      <w:r w:rsidR="00317067" w:rsidRPr="001B7512">
        <w:rPr>
          <w:rFonts w:ascii="Constantia" w:hAnsi="Constantia" w:cstheme="minorHAnsi"/>
          <w:bCs/>
          <w:sz w:val="28"/>
          <w:szCs w:val="28"/>
        </w:rPr>
        <w:t xml:space="preserve"> not true that</w:t>
      </w:r>
      <w:r w:rsidR="002E60E4" w:rsidRPr="001B7512">
        <w:rPr>
          <w:rFonts w:ascii="Constantia" w:hAnsi="Constantia" w:cstheme="minorHAnsi"/>
          <w:bCs/>
          <w:sz w:val="28"/>
          <w:szCs w:val="28"/>
        </w:rPr>
        <w:t>,</w:t>
      </w:r>
      <w:r w:rsidR="00317067" w:rsidRPr="001B7512">
        <w:rPr>
          <w:rFonts w:ascii="Constantia" w:hAnsi="Constantia" w:cstheme="minorHAnsi"/>
          <w:bCs/>
          <w:sz w:val="28"/>
          <w:szCs w:val="28"/>
        </w:rPr>
        <w:t xml:space="preserve"> Ms. </w:t>
      </w:r>
      <w:proofErr w:type="spellStart"/>
      <w:r w:rsidR="00317067" w:rsidRPr="001B7512">
        <w:rPr>
          <w:rFonts w:ascii="Constantia" w:hAnsi="Constantia" w:cstheme="minorHAnsi"/>
          <w:bCs/>
          <w:sz w:val="28"/>
          <w:szCs w:val="28"/>
        </w:rPr>
        <w:t>Atuhaire</w:t>
      </w:r>
      <w:proofErr w:type="spellEnd"/>
      <w:r w:rsidR="00317067" w:rsidRPr="001B7512">
        <w:rPr>
          <w:rFonts w:ascii="Constantia" w:hAnsi="Constantia" w:cstheme="minorHAnsi"/>
          <w:bCs/>
          <w:sz w:val="28"/>
          <w:szCs w:val="28"/>
        </w:rPr>
        <w:t xml:space="preserve"> </w:t>
      </w:r>
      <w:proofErr w:type="spellStart"/>
      <w:r w:rsidR="00317067" w:rsidRPr="001B7512">
        <w:rPr>
          <w:rFonts w:ascii="Constantia" w:hAnsi="Constantia" w:cstheme="minorHAnsi"/>
          <w:bCs/>
          <w:sz w:val="28"/>
          <w:szCs w:val="28"/>
        </w:rPr>
        <w:t>Daphine</w:t>
      </w:r>
      <w:proofErr w:type="spellEnd"/>
      <w:r w:rsidR="00317067" w:rsidRPr="001B7512">
        <w:rPr>
          <w:rFonts w:ascii="Constantia" w:hAnsi="Constantia" w:cstheme="minorHAnsi"/>
          <w:bCs/>
          <w:sz w:val="28"/>
          <w:szCs w:val="28"/>
        </w:rPr>
        <w:t xml:space="preserve"> is duly appointed to act for or depo</w:t>
      </w:r>
      <w:r w:rsidR="00072980" w:rsidRPr="001B7512">
        <w:rPr>
          <w:rFonts w:ascii="Constantia" w:hAnsi="Constantia" w:cstheme="minorHAnsi"/>
          <w:bCs/>
          <w:sz w:val="28"/>
          <w:szCs w:val="28"/>
        </w:rPr>
        <w:t>s</w:t>
      </w:r>
      <w:r w:rsidR="00317067" w:rsidRPr="001B7512">
        <w:rPr>
          <w:rFonts w:ascii="Constantia" w:hAnsi="Constantia" w:cstheme="minorHAnsi"/>
          <w:bCs/>
          <w:sz w:val="28"/>
          <w:szCs w:val="28"/>
        </w:rPr>
        <w:t>e an Affidavit on behalf of the Applicant</w:t>
      </w:r>
      <w:r w:rsidR="00245886" w:rsidRPr="001B7512">
        <w:rPr>
          <w:rFonts w:ascii="Constantia" w:hAnsi="Constantia" w:cstheme="minorHAnsi"/>
          <w:bCs/>
          <w:sz w:val="28"/>
          <w:szCs w:val="28"/>
        </w:rPr>
        <w:t xml:space="preserve"> and </w:t>
      </w:r>
      <w:r w:rsidR="00317067" w:rsidRPr="001B7512">
        <w:rPr>
          <w:rFonts w:ascii="Constantia" w:hAnsi="Constantia" w:cstheme="minorHAnsi"/>
          <w:bCs/>
          <w:sz w:val="28"/>
          <w:szCs w:val="28"/>
        </w:rPr>
        <w:t>it is not true that</w:t>
      </w:r>
      <w:r w:rsidR="005101C9" w:rsidRPr="001B7512">
        <w:rPr>
          <w:rFonts w:ascii="Constantia" w:hAnsi="Constantia" w:cstheme="minorHAnsi"/>
          <w:bCs/>
          <w:sz w:val="28"/>
          <w:szCs w:val="28"/>
        </w:rPr>
        <w:t xml:space="preserve"> she </w:t>
      </w:r>
      <w:r w:rsidR="00317067" w:rsidRPr="001B7512">
        <w:rPr>
          <w:rFonts w:ascii="Constantia" w:hAnsi="Constantia" w:cstheme="minorHAnsi"/>
          <w:bCs/>
          <w:sz w:val="28"/>
          <w:szCs w:val="28"/>
        </w:rPr>
        <w:t xml:space="preserve">went to the Industrial Court to </w:t>
      </w:r>
      <w:r w:rsidRPr="001B7512">
        <w:rPr>
          <w:rFonts w:ascii="Constantia" w:hAnsi="Constantia" w:cstheme="minorHAnsi"/>
          <w:bCs/>
          <w:sz w:val="28"/>
          <w:szCs w:val="28"/>
        </w:rPr>
        <w:t>file</w:t>
      </w:r>
      <w:r w:rsidR="00245886" w:rsidRPr="001B7512">
        <w:rPr>
          <w:rFonts w:ascii="Constantia" w:hAnsi="Constantia" w:cstheme="minorHAnsi"/>
          <w:bCs/>
          <w:sz w:val="28"/>
          <w:szCs w:val="28"/>
        </w:rPr>
        <w:t xml:space="preserve"> the</w:t>
      </w:r>
      <w:r w:rsidR="005101C9" w:rsidRPr="001B7512">
        <w:rPr>
          <w:rFonts w:ascii="Constantia" w:hAnsi="Constantia" w:cstheme="minorHAnsi"/>
          <w:bCs/>
          <w:sz w:val="28"/>
          <w:szCs w:val="28"/>
        </w:rPr>
        <w:t xml:space="preserve"> alleged</w:t>
      </w:r>
      <w:r w:rsidR="00245886" w:rsidRPr="001B7512">
        <w:rPr>
          <w:rFonts w:ascii="Constantia" w:hAnsi="Constantia" w:cstheme="minorHAnsi"/>
          <w:bCs/>
          <w:sz w:val="28"/>
          <w:szCs w:val="28"/>
        </w:rPr>
        <w:t xml:space="preserve"> Appeal, </w:t>
      </w:r>
      <w:r w:rsidRPr="001B7512">
        <w:rPr>
          <w:rFonts w:ascii="Constantia" w:hAnsi="Constantia" w:cstheme="minorHAnsi"/>
          <w:bCs/>
          <w:sz w:val="28"/>
          <w:szCs w:val="28"/>
        </w:rPr>
        <w:t>as</w:t>
      </w:r>
      <w:r w:rsidR="00BE2407" w:rsidRPr="001B7512">
        <w:rPr>
          <w:rFonts w:ascii="Constantia" w:hAnsi="Constantia" w:cstheme="minorHAnsi"/>
          <w:bCs/>
          <w:sz w:val="28"/>
          <w:szCs w:val="28"/>
        </w:rPr>
        <w:t xml:space="preserve"> stated in </w:t>
      </w:r>
      <w:r w:rsidR="005101C9" w:rsidRPr="001B7512">
        <w:rPr>
          <w:rFonts w:ascii="Constantia" w:hAnsi="Constantia" w:cstheme="minorHAnsi"/>
          <w:bCs/>
          <w:sz w:val="28"/>
          <w:szCs w:val="28"/>
        </w:rPr>
        <w:t xml:space="preserve">her </w:t>
      </w:r>
      <w:r w:rsidR="00BE2407" w:rsidRPr="001B7512">
        <w:rPr>
          <w:rFonts w:ascii="Constantia" w:hAnsi="Constantia" w:cstheme="minorHAnsi"/>
          <w:bCs/>
          <w:sz w:val="28"/>
          <w:szCs w:val="28"/>
        </w:rPr>
        <w:t>Affidavit in support.</w:t>
      </w:r>
    </w:p>
    <w:p w14:paraId="561F6AB9" w14:textId="77777777" w:rsidR="005101C9" w:rsidRPr="001B7512" w:rsidRDefault="00E940F3" w:rsidP="00066F66">
      <w:pPr>
        <w:pStyle w:val="ListParagraph"/>
        <w:numPr>
          <w:ilvl w:val="0"/>
          <w:numId w:val="4"/>
        </w:numPr>
        <w:spacing w:line="360" w:lineRule="auto"/>
        <w:jc w:val="both"/>
        <w:rPr>
          <w:rFonts w:ascii="Constantia" w:hAnsi="Constantia" w:cstheme="minorHAnsi"/>
          <w:bCs/>
          <w:sz w:val="28"/>
          <w:szCs w:val="28"/>
        </w:rPr>
      </w:pPr>
      <w:r w:rsidRPr="001B7512">
        <w:rPr>
          <w:rFonts w:ascii="Constantia" w:hAnsi="Constantia" w:cstheme="minorHAnsi"/>
          <w:bCs/>
          <w:sz w:val="28"/>
          <w:szCs w:val="28"/>
        </w:rPr>
        <w:t xml:space="preserve">That </w:t>
      </w:r>
      <w:r w:rsidR="00BE2407" w:rsidRPr="001B7512">
        <w:rPr>
          <w:rFonts w:ascii="Constantia" w:hAnsi="Constantia" w:cstheme="minorHAnsi"/>
          <w:bCs/>
          <w:sz w:val="28"/>
          <w:szCs w:val="28"/>
        </w:rPr>
        <w:t xml:space="preserve">he was informed by his lawyers that </w:t>
      </w:r>
      <w:r w:rsidR="005101C9" w:rsidRPr="001B7512">
        <w:rPr>
          <w:rFonts w:ascii="Constantia" w:hAnsi="Constantia" w:cstheme="minorHAnsi"/>
          <w:bCs/>
          <w:sz w:val="28"/>
          <w:szCs w:val="28"/>
        </w:rPr>
        <w:t xml:space="preserve">during the entire period of fumigation, </w:t>
      </w:r>
      <w:r w:rsidR="00BE2407" w:rsidRPr="001B7512">
        <w:rPr>
          <w:rFonts w:ascii="Constantia" w:hAnsi="Constantia" w:cstheme="minorHAnsi"/>
          <w:bCs/>
          <w:sz w:val="28"/>
          <w:szCs w:val="28"/>
        </w:rPr>
        <w:t xml:space="preserve">the Registry of the Industrial Court remained </w:t>
      </w:r>
      <w:r w:rsidR="00E625F4" w:rsidRPr="001B7512">
        <w:rPr>
          <w:rFonts w:ascii="Constantia" w:hAnsi="Constantia" w:cstheme="minorHAnsi"/>
          <w:bCs/>
          <w:sz w:val="28"/>
          <w:szCs w:val="28"/>
        </w:rPr>
        <w:t>open</w:t>
      </w:r>
      <w:r w:rsidR="005101C9" w:rsidRPr="001B7512">
        <w:rPr>
          <w:rFonts w:ascii="Constantia" w:hAnsi="Constantia" w:cstheme="minorHAnsi"/>
          <w:bCs/>
          <w:sz w:val="28"/>
          <w:szCs w:val="28"/>
        </w:rPr>
        <w:t xml:space="preserve"> </w:t>
      </w:r>
      <w:r w:rsidR="00E625F4" w:rsidRPr="001B7512">
        <w:rPr>
          <w:rFonts w:ascii="Constantia" w:hAnsi="Constantia" w:cstheme="minorHAnsi"/>
          <w:bCs/>
          <w:sz w:val="28"/>
          <w:szCs w:val="28"/>
        </w:rPr>
        <w:t>and</w:t>
      </w:r>
      <w:r w:rsidR="00BE2407" w:rsidRPr="001B7512">
        <w:rPr>
          <w:rFonts w:ascii="Constantia" w:hAnsi="Constantia" w:cstheme="minorHAnsi"/>
          <w:bCs/>
          <w:sz w:val="28"/>
          <w:szCs w:val="28"/>
        </w:rPr>
        <w:t xml:space="preserve"> there </w:t>
      </w:r>
      <w:r w:rsidR="00E625F4" w:rsidRPr="001B7512">
        <w:rPr>
          <w:rFonts w:ascii="Constantia" w:hAnsi="Constantia" w:cstheme="minorHAnsi"/>
          <w:bCs/>
          <w:sz w:val="28"/>
          <w:szCs w:val="28"/>
        </w:rPr>
        <w:t>was an</w:t>
      </w:r>
      <w:r w:rsidR="00BE2407" w:rsidRPr="001B7512">
        <w:rPr>
          <w:rFonts w:ascii="Constantia" w:hAnsi="Constantia" w:cstheme="minorHAnsi"/>
          <w:bCs/>
          <w:sz w:val="28"/>
          <w:szCs w:val="28"/>
        </w:rPr>
        <w:t xml:space="preserve"> officer stationed, to receive documents</w:t>
      </w:r>
      <w:r w:rsidR="005101C9" w:rsidRPr="001B7512">
        <w:rPr>
          <w:rFonts w:ascii="Constantia" w:hAnsi="Constantia" w:cstheme="minorHAnsi"/>
          <w:bCs/>
          <w:sz w:val="28"/>
          <w:szCs w:val="28"/>
        </w:rPr>
        <w:t>.</w:t>
      </w:r>
    </w:p>
    <w:p w14:paraId="2D18F47E" w14:textId="6BCD0820" w:rsidR="00142730" w:rsidRPr="001B7512" w:rsidRDefault="00E940F3" w:rsidP="00066F66">
      <w:pPr>
        <w:pStyle w:val="ListParagraph"/>
        <w:numPr>
          <w:ilvl w:val="0"/>
          <w:numId w:val="4"/>
        </w:numPr>
        <w:spacing w:line="360" w:lineRule="auto"/>
        <w:jc w:val="both"/>
        <w:rPr>
          <w:rFonts w:ascii="Constantia" w:hAnsi="Constantia" w:cstheme="minorHAnsi"/>
          <w:bCs/>
          <w:sz w:val="28"/>
          <w:szCs w:val="28"/>
        </w:rPr>
      </w:pPr>
      <w:r w:rsidRPr="001B7512">
        <w:rPr>
          <w:rFonts w:ascii="Constantia" w:hAnsi="Constantia" w:cstheme="minorHAnsi"/>
          <w:bCs/>
          <w:sz w:val="28"/>
          <w:szCs w:val="28"/>
        </w:rPr>
        <w:t>Th</w:t>
      </w:r>
      <w:r w:rsidR="005067C1" w:rsidRPr="001B7512">
        <w:rPr>
          <w:rFonts w:ascii="Constantia" w:hAnsi="Constantia" w:cstheme="minorHAnsi"/>
          <w:bCs/>
          <w:sz w:val="28"/>
          <w:szCs w:val="28"/>
        </w:rPr>
        <w:t>at the Presidential directive did not fully restrict movement because essential workers and persons</w:t>
      </w:r>
      <w:r w:rsidR="00142730" w:rsidRPr="001B7512">
        <w:rPr>
          <w:rFonts w:ascii="Constantia" w:hAnsi="Constantia" w:cstheme="minorHAnsi"/>
          <w:bCs/>
          <w:sz w:val="28"/>
          <w:szCs w:val="28"/>
        </w:rPr>
        <w:t xml:space="preserve"> with special permits </w:t>
      </w:r>
      <w:r w:rsidR="000044A3" w:rsidRPr="001B7512">
        <w:rPr>
          <w:rFonts w:ascii="Constantia" w:hAnsi="Constantia" w:cstheme="minorHAnsi"/>
          <w:bCs/>
          <w:sz w:val="28"/>
          <w:szCs w:val="28"/>
        </w:rPr>
        <w:t>were allowed</w:t>
      </w:r>
      <w:r w:rsidR="00142730" w:rsidRPr="001B7512">
        <w:rPr>
          <w:rFonts w:ascii="Constantia" w:hAnsi="Constantia" w:cstheme="minorHAnsi"/>
          <w:bCs/>
          <w:sz w:val="28"/>
          <w:szCs w:val="28"/>
        </w:rPr>
        <w:t xml:space="preserve"> to move, therefore</w:t>
      </w:r>
      <w:r w:rsidR="002E60E4" w:rsidRPr="001B7512">
        <w:rPr>
          <w:rFonts w:ascii="Constantia" w:hAnsi="Constantia" w:cstheme="minorHAnsi"/>
          <w:bCs/>
          <w:sz w:val="28"/>
          <w:szCs w:val="28"/>
        </w:rPr>
        <w:t>,</w:t>
      </w:r>
      <w:r w:rsidR="00142730" w:rsidRPr="001B7512">
        <w:rPr>
          <w:rFonts w:ascii="Constantia" w:hAnsi="Constantia" w:cstheme="minorHAnsi"/>
          <w:bCs/>
          <w:sz w:val="28"/>
          <w:szCs w:val="28"/>
        </w:rPr>
        <w:t xml:space="preserve"> it </w:t>
      </w:r>
      <w:r w:rsidR="00550E9F" w:rsidRPr="001B7512">
        <w:rPr>
          <w:rFonts w:ascii="Constantia" w:hAnsi="Constantia" w:cstheme="minorHAnsi"/>
          <w:bCs/>
          <w:sz w:val="28"/>
          <w:szCs w:val="28"/>
        </w:rPr>
        <w:t>cannot be th</w:t>
      </w:r>
      <w:r w:rsidR="006A0654" w:rsidRPr="001B7512">
        <w:rPr>
          <w:rFonts w:ascii="Constantia" w:hAnsi="Constantia" w:cstheme="minorHAnsi"/>
          <w:bCs/>
          <w:sz w:val="28"/>
          <w:szCs w:val="28"/>
        </w:rPr>
        <w:t>e reason why</w:t>
      </w:r>
      <w:r w:rsidR="00142730" w:rsidRPr="001B7512">
        <w:rPr>
          <w:rFonts w:ascii="Constantia" w:hAnsi="Constantia" w:cstheme="minorHAnsi"/>
          <w:bCs/>
          <w:sz w:val="28"/>
          <w:szCs w:val="28"/>
        </w:rPr>
        <w:t xml:space="preserve"> the deponent failed to file the appeal </w:t>
      </w:r>
      <w:r w:rsidR="00550E9F" w:rsidRPr="001B7512">
        <w:rPr>
          <w:rFonts w:ascii="Constantia" w:hAnsi="Constantia" w:cstheme="minorHAnsi"/>
          <w:bCs/>
          <w:sz w:val="28"/>
          <w:szCs w:val="28"/>
        </w:rPr>
        <w:t xml:space="preserve">but rather </w:t>
      </w:r>
      <w:proofErr w:type="gramStart"/>
      <w:r w:rsidR="00550E9F" w:rsidRPr="001B7512">
        <w:rPr>
          <w:rFonts w:ascii="Constantia" w:hAnsi="Constantia" w:cstheme="minorHAnsi"/>
          <w:bCs/>
          <w:sz w:val="28"/>
          <w:szCs w:val="28"/>
        </w:rPr>
        <w:t xml:space="preserve">it </w:t>
      </w:r>
      <w:r w:rsidR="006A0654" w:rsidRPr="001B7512">
        <w:rPr>
          <w:rFonts w:ascii="Constantia" w:hAnsi="Constantia" w:cstheme="minorHAnsi"/>
          <w:bCs/>
          <w:sz w:val="28"/>
          <w:szCs w:val="28"/>
        </w:rPr>
        <w:t xml:space="preserve"> was</w:t>
      </w:r>
      <w:proofErr w:type="gramEnd"/>
      <w:r w:rsidR="006A0654" w:rsidRPr="001B7512">
        <w:rPr>
          <w:rFonts w:ascii="Constantia" w:hAnsi="Constantia" w:cstheme="minorHAnsi"/>
          <w:bCs/>
          <w:sz w:val="28"/>
          <w:szCs w:val="28"/>
        </w:rPr>
        <w:t xml:space="preserve"> </w:t>
      </w:r>
      <w:r w:rsidR="00142730" w:rsidRPr="001B7512">
        <w:rPr>
          <w:rFonts w:ascii="Constantia" w:hAnsi="Constantia" w:cstheme="minorHAnsi"/>
          <w:bCs/>
          <w:sz w:val="28"/>
          <w:szCs w:val="28"/>
        </w:rPr>
        <w:t>because of dilatory conduct on her part.</w:t>
      </w:r>
    </w:p>
    <w:p w14:paraId="506AAE79" w14:textId="14A37E00" w:rsidR="00142730" w:rsidRPr="001B7512" w:rsidRDefault="00142730" w:rsidP="00E940F3">
      <w:pPr>
        <w:pStyle w:val="ListParagraph"/>
        <w:numPr>
          <w:ilvl w:val="0"/>
          <w:numId w:val="4"/>
        </w:numPr>
        <w:spacing w:line="360" w:lineRule="auto"/>
        <w:jc w:val="both"/>
        <w:rPr>
          <w:rFonts w:ascii="Constantia" w:hAnsi="Constantia" w:cstheme="minorHAnsi"/>
          <w:bCs/>
          <w:sz w:val="28"/>
          <w:szCs w:val="28"/>
        </w:rPr>
      </w:pPr>
      <w:r w:rsidRPr="001B7512">
        <w:rPr>
          <w:rFonts w:ascii="Constantia" w:hAnsi="Constantia" w:cstheme="minorHAnsi"/>
          <w:bCs/>
          <w:sz w:val="28"/>
          <w:szCs w:val="28"/>
        </w:rPr>
        <w:t>That in any case</w:t>
      </w:r>
      <w:r w:rsidR="00550E9F" w:rsidRPr="001B7512">
        <w:rPr>
          <w:rFonts w:ascii="Constantia" w:hAnsi="Constantia" w:cstheme="minorHAnsi"/>
          <w:bCs/>
          <w:sz w:val="28"/>
          <w:szCs w:val="28"/>
        </w:rPr>
        <w:t xml:space="preserve">, </w:t>
      </w:r>
      <w:r w:rsidRPr="001B7512">
        <w:rPr>
          <w:rFonts w:ascii="Constantia" w:hAnsi="Constantia" w:cstheme="minorHAnsi"/>
          <w:bCs/>
          <w:sz w:val="28"/>
          <w:szCs w:val="28"/>
        </w:rPr>
        <w:t xml:space="preserve">the Chief </w:t>
      </w:r>
      <w:r w:rsidR="00072980" w:rsidRPr="001B7512">
        <w:rPr>
          <w:rFonts w:ascii="Constantia" w:hAnsi="Constantia" w:cstheme="minorHAnsi"/>
          <w:bCs/>
          <w:sz w:val="28"/>
          <w:szCs w:val="28"/>
        </w:rPr>
        <w:t>Justice’s directive</w:t>
      </w:r>
      <w:r w:rsidR="006A0654" w:rsidRPr="001B7512">
        <w:rPr>
          <w:rFonts w:ascii="Constantia" w:hAnsi="Constantia" w:cstheme="minorHAnsi"/>
          <w:bCs/>
          <w:sz w:val="28"/>
          <w:szCs w:val="28"/>
        </w:rPr>
        <w:t xml:space="preserve"> (marked</w:t>
      </w:r>
      <w:r w:rsidRPr="001B7512">
        <w:rPr>
          <w:rFonts w:ascii="Constantia" w:hAnsi="Constantia" w:cstheme="minorHAnsi"/>
          <w:bCs/>
          <w:sz w:val="28"/>
          <w:szCs w:val="28"/>
        </w:rPr>
        <w:t xml:space="preserve"> “A” on the record</w:t>
      </w:r>
      <w:proofErr w:type="gramStart"/>
      <w:r w:rsidRPr="001B7512">
        <w:rPr>
          <w:rFonts w:ascii="Constantia" w:hAnsi="Constantia" w:cstheme="minorHAnsi"/>
          <w:bCs/>
          <w:sz w:val="28"/>
          <w:szCs w:val="28"/>
        </w:rPr>
        <w:t xml:space="preserve">),  </w:t>
      </w:r>
      <w:r w:rsidR="00550E9F" w:rsidRPr="001B7512">
        <w:rPr>
          <w:rFonts w:ascii="Constantia" w:hAnsi="Constantia" w:cstheme="minorHAnsi"/>
          <w:bCs/>
          <w:sz w:val="28"/>
          <w:szCs w:val="28"/>
        </w:rPr>
        <w:t>directed</w:t>
      </w:r>
      <w:proofErr w:type="gramEnd"/>
      <w:r w:rsidR="00550E9F" w:rsidRPr="001B7512">
        <w:rPr>
          <w:rFonts w:ascii="Constantia" w:hAnsi="Constantia" w:cstheme="minorHAnsi"/>
          <w:bCs/>
          <w:sz w:val="28"/>
          <w:szCs w:val="28"/>
        </w:rPr>
        <w:t xml:space="preserve"> A</w:t>
      </w:r>
      <w:r w:rsidRPr="001B7512">
        <w:rPr>
          <w:rFonts w:ascii="Constantia" w:hAnsi="Constantia" w:cstheme="minorHAnsi"/>
          <w:bCs/>
          <w:sz w:val="28"/>
          <w:szCs w:val="28"/>
        </w:rPr>
        <w:t xml:space="preserve">dvocates </w:t>
      </w:r>
      <w:r w:rsidR="00274541" w:rsidRPr="001B7512">
        <w:rPr>
          <w:rFonts w:ascii="Constantia" w:hAnsi="Constantia" w:cstheme="minorHAnsi"/>
          <w:bCs/>
          <w:sz w:val="28"/>
          <w:szCs w:val="28"/>
        </w:rPr>
        <w:t xml:space="preserve">to </w:t>
      </w:r>
      <w:r w:rsidRPr="001B7512">
        <w:rPr>
          <w:rFonts w:ascii="Constantia" w:hAnsi="Constantia" w:cstheme="minorHAnsi"/>
          <w:bCs/>
          <w:sz w:val="28"/>
          <w:szCs w:val="28"/>
        </w:rPr>
        <w:t>take advantage of e-filing of documents and his lawyer informed him that</w:t>
      </w:r>
      <w:r w:rsidR="00274541" w:rsidRPr="001B7512">
        <w:rPr>
          <w:rFonts w:ascii="Constantia" w:hAnsi="Constantia" w:cstheme="minorHAnsi"/>
          <w:bCs/>
          <w:sz w:val="28"/>
          <w:szCs w:val="28"/>
        </w:rPr>
        <w:t>,</w:t>
      </w:r>
      <w:r w:rsidRPr="001B7512">
        <w:rPr>
          <w:rFonts w:ascii="Constantia" w:hAnsi="Constantia" w:cstheme="minorHAnsi"/>
          <w:bCs/>
          <w:sz w:val="28"/>
          <w:szCs w:val="28"/>
        </w:rPr>
        <w:t xml:space="preserve"> Advocates </w:t>
      </w:r>
      <w:r w:rsidR="00550E9F" w:rsidRPr="001B7512">
        <w:rPr>
          <w:rFonts w:ascii="Constantia" w:hAnsi="Constantia" w:cstheme="minorHAnsi"/>
          <w:bCs/>
          <w:sz w:val="28"/>
          <w:szCs w:val="28"/>
        </w:rPr>
        <w:t>who obtained S</w:t>
      </w:r>
      <w:r w:rsidRPr="001B7512">
        <w:rPr>
          <w:rFonts w:ascii="Constantia" w:hAnsi="Constantia" w:cstheme="minorHAnsi"/>
          <w:bCs/>
          <w:sz w:val="28"/>
          <w:szCs w:val="28"/>
        </w:rPr>
        <w:t>pecial permits from the Ministry of Works</w:t>
      </w:r>
      <w:r w:rsidR="00550E9F" w:rsidRPr="001B7512">
        <w:rPr>
          <w:rFonts w:ascii="Constantia" w:hAnsi="Constantia" w:cstheme="minorHAnsi"/>
          <w:bCs/>
          <w:sz w:val="28"/>
          <w:szCs w:val="28"/>
        </w:rPr>
        <w:t>,</w:t>
      </w:r>
      <w:r w:rsidRPr="001B7512">
        <w:rPr>
          <w:rFonts w:ascii="Constantia" w:hAnsi="Constantia" w:cstheme="minorHAnsi"/>
          <w:bCs/>
          <w:sz w:val="28"/>
          <w:szCs w:val="28"/>
        </w:rPr>
        <w:t xml:space="preserve"> through the  Uganda Law Society</w:t>
      </w:r>
      <w:r w:rsidR="00550E9F" w:rsidRPr="001B7512">
        <w:rPr>
          <w:rFonts w:ascii="Constantia" w:hAnsi="Constantia" w:cstheme="minorHAnsi"/>
          <w:bCs/>
          <w:sz w:val="28"/>
          <w:szCs w:val="28"/>
        </w:rPr>
        <w:t xml:space="preserve"> were allowed to move</w:t>
      </w:r>
      <w:r w:rsidR="00274541" w:rsidRPr="001B7512">
        <w:rPr>
          <w:rFonts w:ascii="Constantia" w:hAnsi="Constantia" w:cstheme="minorHAnsi"/>
          <w:bCs/>
          <w:sz w:val="28"/>
          <w:szCs w:val="28"/>
        </w:rPr>
        <w:t xml:space="preserve">. </w:t>
      </w:r>
      <w:r w:rsidR="00550E9F" w:rsidRPr="001B7512">
        <w:rPr>
          <w:rFonts w:ascii="Constantia" w:hAnsi="Constantia" w:cstheme="minorHAnsi"/>
          <w:bCs/>
          <w:sz w:val="28"/>
          <w:szCs w:val="28"/>
        </w:rPr>
        <w:t>I</w:t>
      </w:r>
      <w:r w:rsidR="00274541" w:rsidRPr="001B7512">
        <w:rPr>
          <w:rFonts w:ascii="Constantia" w:hAnsi="Constantia" w:cstheme="minorHAnsi"/>
          <w:bCs/>
          <w:sz w:val="28"/>
          <w:szCs w:val="28"/>
        </w:rPr>
        <w:t xml:space="preserve">n fact, </w:t>
      </w:r>
      <w:r w:rsidRPr="001B7512">
        <w:rPr>
          <w:rFonts w:ascii="Constantia" w:hAnsi="Constantia" w:cstheme="minorHAnsi"/>
          <w:bCs/>
          <w:sz w:val="28"/>
          <w:szCs w:val="28"/>
        </w:rPr>
        <w:t>his lawyers were</w:t>
      </w:r>
      <w:r w:rsidR="00B54DAA" w:rsidRPr="001B7512">
        <w:rPr>
          <w:rFonts w:ascii="Constantia" w:hAnsi="Constantia" w:cstheme="minorHAnsi"/>
          <w:bCs/>
          <w:sz w:val="28"/>
          <w:szCs w:val="28"/>
        </w:rPr>
        <w:t xml:space="preserve"> </w:t>
      </w:r>
      <w:r w:rsidRPr="001B7512">
        <w:rPr>
          <w:rFonts w:ascii="Constantia" w:hAnsi="Constantia" w:cstheme="minorHAnsi"/>
          <w:bCs/>
          <w:sz w:val="28"/>
          <w:szCs w:val="28"/>
        </w:rPr>
        <w:t xml:space="preserve">able to apply for and secure such permits to enable them </w:t>
      </w:r>
      <w:r w:rsidR="00B54DAA" w:rsidRPr="001B7512">
        <w:rPr>
          <w:rFonts w:ascii="Constantia" w:hAnsi="Constantia" w:cstheme="minorHAnsi"/>
          <w:bCs/>
          <w:sz w:val="28"/>
          <w:szCs w:val="28"/>
        </w:rPr>
        <w:t>execute clients work</w:t>
      </w:r>
      <w:r w:rsidR="00274541" w:rsidRPr="001B7512">
        <w:rPr>
          <w:rFonts w:ascii="Constantia" w:hAnsi="Constantia" w:cstheme="minorHAnsi"/>
          <w:bCs/>
          <w:sz w:val="28"/>
          <w:szCs w:val="28"/>
        </w:rPr>
        <w:t xml:space="preserve">. He relied on </w:t>
      </w:r>
      <w:r w:rsidR="00B54DAA" w:rsidRPr="001B7512">
        <w:rPr>
          <w:rFonts w:ascii="Constantia" w:hAnsi="Constantia" w:cstheme="minorHAnsi"/>
          <w:bCs/>
          <w:sz w:val="28"/>
          <w:szCs w:val="28"/>
        </w:rPr>
        <w:t xml:space="preserve">a permit is marked </w:t>
      </w:r>
      <w:r w:rsidR="00550E9F" w:rsidRPr="001B7512">
        <w:rPr>
          <w:rFonts w:ascii="Constantia" w:hAnsi="Constantia" w:cstheme="minorHAnsi"/>
          <w:bCs/>
          <w:sz w:val="28"/>
          <w:szCs w:val="28"/>
        </w:rPr>
        <w:t>as annexure</w:t>
      </w:r>
      <w:r w:rsidR="00B54DAA" w:rsidRPr="001B7512">
        <w:rPr>
          <w:rFonts w:ascii="Constantia" w:hAnsi="Constantia" w:cstheme="minorHAnsi"/>
          <w:bCs/>
          <w:sz w:val="28"/>
          <w:szCs w:val="28"/>
        </w:rPr>
        <w:t xml:space="preserve"> “B” on the record</w:t>
      </w:r>
      <w:r w:rsidR="00274541" w:rsidRPr="001B7512">
        <w:rPr>
          <w:rFonts w:ascii="Constantia" w:hAnsi="Constantia" w:cstheme="minorHAnsi"/>
          <w:bCs/>
          <w:sz w:val="28"/>
          <w:szCs w:val="28"/>
        </w:rPr>
        <w:t xml:space="preserve"> as evidence.</w:t>
      </w:r>
    </w:p>
    <w:p w14:paraId="142FB39B" w14:textId="112F780C" w:rsidR="00B54DAA" w:rsidRPr="001B7512" w:rsidRDefault="00B54DAA" w:rsidP="00B54DAA">
      <w:pPr>
        <w:pStyle w:val="ListParagraph"/>
        <w:numPr>
          <w:ilvl w:val="0"/>
          <w:numId w:val="4"/>
        </w:numPr>
        <w:spacing w:line="360" w:lineRule="auto"/>
        <w:jc w:val="both"/>
        <w:rPr>
          <w:rFonts w:ascii="Constantia" w:hAnsi="Constantia" w:cstheme="minorHAnsi"/>
          <w:bCs/>
          <w:sz w:val="28"/>
          <w:szCs w:val="28"/>
        </w:rPr>
      </w:pPr>
      <w:r w:rsidRPr="001B7512">
        <w:rPr>
          <w:rFonts w:ascii="Constantia" w:hAnsi="Constantia" w:cstheme="minorHAnsi"/>
          <w:bCs/>
          <w:sz w:val="28"/>
          <w:szCs w:val="28"/>
        </w:rPr>
        <w:t>That</w:t>
      </w:r>
      <w:r w:rsidR="00D51DB9" w:rsidRPr="001B7512">
        <w:rPr>
          <w:rFonts w:ascii="Constantia" w:hAnsi="Constantia" w:cstheme="minorHAnsi"/>
          <w:bCs/>
          <w:sz w:val="28"/>
          <w:szCs w:val="28"/>
        </w:rPr>
        <w:t>,</w:t>
      </w:r>
      <w:r w:rsidRPr="001B7512">
        <w:rPr>
          <w:rFonts w:ascii="Constantia" w:hAnsi="Constantia" w:cstheme="minorHAnsi"/>
          <w:bCs/>
          <w:sz w:val="28"/>
          <w:szCs w:val="28"/>
        </w:rPr>
        <w:t xml:space="preserve"> there is no evidence to demonstrate that, any effort was made </w:t>
      </w:r>
      <w:r w:rsidR="00274541" w:rsidRPr="001B7512">
        <w:rPr>
          <w:rFonts w:ascii="Constantia" w:hAnsi="Constantia" w:cstheme="minorHAnsi"/>
          <w:bCs/>
          <w:sz w:val="28"/>
          <w:szCs w:val="28"/>
        </w:rPr>
        <w:t xml:space="preserve">by the deponent </w:t>
      </w:r>
      <w:r w:rsidRPr="001B7512">
        <w:rPr>
          <w:rFonts w:ascii="Constantia" w:hAnsi="Constantia" w:cstheme="minorHAnsi"/>
          <w:bCs/>
          <w:sz w:val="28"/>
          <w:szCs w:val="28"/>
        </w:rPr>
        <w:t>to contact h</w:t>
      </w:r>
      <w:r w:rsidR="00550E9F" w:rsidRPr="001B7512">
        <w:rPr>
          <w:rFonts w:ascii="Constantia" w:hAnsi="Constantia" w:cstheme="minorHAnsi"/>
          <w:bCs/>
          <w:sz w:val="28"/>
          <w:szCs w:val="28"/>
        </w:rPr>
        <w:t>is</w:t>
      </w:r>
      <w:r w:rsidRPr="001B7512">
        <w:rPr>
          <w:rFonts w:ascii="Constantia" w:hAnsi="Constantia" w:cstheme="minorHAnsi"/>
          <w:bCs/>
          <w:sz w:val="28"/>
          <w:szCs w:val="28"/>
        </w:rPr>
        <w:t xml:space="preserve"> lawyers about </w:t>
      </w:r>
      <w:r w:rsidR="00550E9F" w:rsidRPr="001B7512">
        <w:rPr>
          <w:rFonts w:ascii="Constantia" w:hAnsi="Constantia" w:cstheme="minorHAnsi"/>
          <w:bCs/>
          <w:sz w:val="28"/>
          <w:szCs w:val="28"/>
        </w:rPr>
        <w:t xml:space="preserve">the </w:t>
      </w:r>
      <w:r w:rsidRPr="001B7512">
        <w:rPr>
          <w:rFonts w:ascii="Constantia" w:hAnsi="Constantia" w:cstheme="minorHAnsi"/>
          <w:bCs/>
          <w:sz w:val="28"/>
          <w:szCs w:val="28"/>
        </w:rPr>
        <w:t xml:space="preserve">filing </w:t>
      </w:r>
      <w:r w:rsidR="00550E9F" w:rsidRPr="001B7512">
        <w:rPr>
          <w:rFonts w:ascii="Constantia" w:hAnsi="Constantia" w:cstheme="minorHAnsi"/>
          <w:bCs/>
          <w:sz w:val="28"/>
          <w:szCs w:val="28"/>
        </w:rPr>
        <w:t xml:space="preserve">of </w:t>
      </w:r>
      <w:r w:rsidRPr="001B7512">
        <w:rPr>
          <w:rFonts w:ascii="Constantia" w:hAnsi="Constantia" w:cstheme="minorHAnsi"/>
          <w:bCs/>
          <w:sz w:val="28"/>
          <w:szCs w:val="28"/>
        </w:rPr>
        <w:t xml:space="preserve">the appeal nor is there any </w:t>
      </w:r>
      <w:r w:rsidR="00550E9F" w:rsidRPr="001B7512">
        <w:rPr>
          <w:rFonts w:ascii="Constantia" w:hAnsi="Constantia" w:cstheme="minorHAnsi"/>
          <w:bCs/>
          <w:sz w:val="28"/>
          <w:szCs w:val="28"/>
        </w:rPr>
        <w:t xml:space="preserve">evidence </w:t>
      </w:r>
      <w:r w:rsidRPr="001B7512">
        <w:rPr>
          <w:rFonts w:ascii="Constantia" w:hAnsi="Constantia" w:cstheme="minorHAnsi"/>
          <w:bCs/>
          <w:sz w:val="28"/>
          <w:szCs w:val="28"/>
        </w:rPr>
        <w:t xml:space="preserve">to show </w:t>
      </w:r>
      <w:r w:rsidR="006544F7" w:rsidRPr="001B7512">
        <w:rPr>
          <w:rFonts w:ascii="Constantia" w:hAnsi="Constantia" w:cstheme="minorHAnsi"/>
          <w:bCs/>
          <w:sz w:val="28"/>
          <w:szCs w:val="28"/>
        </w:rPr>
        <w:t>that any</w:t>
      </w:r>
      <w:r w:rsidR="00550E9F" w:rsidRPr="001B7512">
        <w:rPr>
          <w:rFonts w:ascii="Constantia" w:hAnsi="Constantia" w:cstheme="minorHAnsi"/>
          <w:bCs/>
          <w:sz w:val="28"/>
          <w:szCs w:val="28"/>
        </w:rPr>
        <w:t xml:space="preserve"> efforts were made t</w:t>
      </w:r>
      <w:r w:rsidRPr="001B7512">
        <w:rPr>
          <w:rFonts w:ascii="Constantia" w:hAnsi="Constantia" w:cstheme="minorHAnsi"/>
          <w:bCs/>
          <w:sz w:val="28"/>
          <w:szCs w:val="28"/>
        </w:rPr>
        <w:t>o secure a special permit, or to establish whether the Industrial court had e- filing facilities.</w:t>
      </w:r>
    </w:p>
    <w:p w14:paraId="2AC79A9E" w14:textId="07F2435A" w:rsidR="00E940F3" w:rsidRPr="001B7512" w:rsidRDefault="00B54DAA" w:rsidP="00B54DAA">
      <w:pPr>
        <w:pStyle w:val="ListParagraph"/>
        <w:numPr>
          <w:ilvl w:val="0"/>
          <w:numId w:val="4"/>
        </w:numPr>
        <w:spacing w:line="360" w:lineRule="auto"/>
        <w:jc w:val="both"/>
        <w:rPr>
          <w:rFonts w:ascii="Constantia" w:hAnsi="Constantia" w:cstheme="minorHAnsi"/>
          <w:bCs/>
          <w:sz w:val="28"/>
          <w:szCs w:val="28"/>
        </w:rPr>
      </w:pPr>
      <w:r w:rsidRPr="001B7512">
        <w:rPr>
          <w:rFonts w:ascii="Constantia" w:hAnsi="Constantia" w:cstheme="minorHAnsi"/>
          <w:bCs/>
          <w:sz w:val="28"/>
          <w:szCs w:val="28"/>
        </w:rPr>
        <w:lastRenderedPageBreak/>
        <w:t xml:space="preserve">That </w:t>
      </w:r>
      <w:r w:rsidR="006544F7" w:rsidRPr="001B7512">
        <w:rPr>
          <w:rFonts w:ascii="Constantia" w:hAnsi="Constantia" w:cstheme="minorHAnsi"/>
          <w:bCs/>
          <w:sz w:val="28"/>
          <w:szCs w:val="28"/>
        </w:rPr>
        <w:t xml:space="preserve">further, </w:t>
      </w:r>
      <w:r w:rsidRPr="001B7512">
        <w:rPr>
          <w:rFonts w:ascii="Constantia" w:hAnsi="Constantia" w:cstheme="minorHAnsi"/>
          <w:bCs/>
          <w:sz w:val="28"/>
          <w:szCs w:val="28"/>
        </w:rPr>
        <w:t>the</w:t>
      </w:r>
      <w:r w:rsidR="00E940F3" w:rsidRPr="001B7512">
        <w:rPr>
          <w:rFonts w:ascii="Constantia" w:hAnsi="Constantia" w:cstheme="minorHAnsi"/>
          <w:bCs/>
          <w:sz w:val="28"/>
          <w:szCs w:val="28"/>
        </w:rPr>
        <w:t xml:space="preserve"> Applicant</w:t>
      </w:r>
      <w:r w:rsidRPr="001B7512">
        <w:rPr>
          <w:rFonts w:ascii="Constantia" w:hAnsi="Constantia" w:cstheme="minorHAnsi"/>
          <w:bCs/>
          <w:sz w:val="28"/>
          <w:szCs w:val="28"/>
        </w:rPr>
        <w:t xml:space="preserve"> has not demonstrate</w:t>
      </w:r>
      <w:r w:rsidR="00274541" w:rsidRPr="001B7512">
        <w:rPr>
          <w:rFonts w:ascii="Constantia" w:hAnsi="Constantia" w:cstheme="minorHAnsi"/>
          <w:bCs/>
          <w:sz w:val="28"/>
          <w:szCs w:val="28"/>
        </w:rPr>
        <w:t>d</w:t>
      </w:r>
      <w:r w:rsidRPr="001B7512">
        <w:rPr>
          <w:rFonts w:ascii="Constantia" w:hAnsi="Constantia" w:cstheme="minorHAnsi"/>
          <w:bCs/>
          <w:sz w:val="28"/>
          <w:szCs w:val="28"/>
        </w:rPr>
        <w:t xml:space="preserve"> how plausible the grounds of appeal are and whether t</w:t>
      </w:r>
      <w:r w:rsidR="000044A3" w:rsidRPr="001B7512">
        <w:rPr>
          <w:rFonts w:ascii="Constantia" w:hAnsi="Constantia" w:cstheme="minorHAnsi"/>
          <w:bCs/>
          <w:sz w:val="28"/>
          <w:szCs w:val="28"/>
        </w:rPr>
        <w:t xml:space="preserve">he Appeal </w:t>
      </w:r>
      <w:r w:rsidRPr="001B7512">
        <w:rPr>
          <w:rFonts w:ascii="Constantia" w:hAnsi="Constantia" w:cstheme="minorHAnsi"/>
          <w:bCs/>
          <w:sz w:val="28"/>
          <w:szCs w:val="28"/>
        </w:rPr>
        <w:t>really ha</w:t>
      </w:r>
      <w:r w:rsidR="000044A3" w:rsidRPr="001B7512">
        <w:rPr>
          <w:rFonts w:ascii="Constantia" w:hAnsi="Constantia" w:cstheme="minorHAnsi"/>
          <w:bCs/>
          <w:sz w:val="28"/>
          <w:szCs w:val="28"/>
        </w:rPr>
        <w:t xml:space="preserve">s </w:t>
      </w:r>
      <w:r w:rsidRPr="001B7512">
        <w:rPr>
          <w:rFonts w:ascii="Constantia" w:hAnsi="Constantia" w:cstheme="minorHAnsi"/>
          <w:bCs/>
          <w:sz w:val="28"/>
          <w:szCs w:val="28"/>
        </w:rPr>
        <w:t xml:space="preserve">a high chance of success. </w:t>
      </w:r>
    </w:p>
    <w:p w14:paraId="46835ABE" w14:textId="3B5399F4" w:rsidR="00E940F3" w:rsidRPr="001B7512" w:rsidRDefault="006544F7" w:rsidP="00E940F3">
      <w:pPr>
        <w:pStyle w:val="ListParagraph"/>
        <w:numPr>
          <w:ilvl w:val="0"/>
          <w:numId w:val="4"/>
        </w:numPr>
        <w:spacing w:line="360" w:lineRule="auto"/>
        <w:jc w:val="both"/>
        <w:rPr>
          <w:rFonts w:ascii="Constantia" w:hAnsi="Constantia" w:cstheme="minorHAnsi"/>
          <w:bCs/>
          <w:sz w:val="28"/>
          <w:szCs w:val="28"/>
        </w:rPr>
      </w:pPr>
      <w:r w:rsidRPr="001B7512">
        <w:rPr>
          <w:rFonts w:ascii="Constantia" w:hAnsi="Constantia" w:cstheme="minorHAnsi"/>
          <w:bCs/>
          <w:sz w:val="28"/>
          <w:szCs w:val="28"/>
        </w:rPr>
        <w:t>The A</w:t>
      </w:r>
      <w:r w:rsidR="00E940F3" w:rsidRPr="001B7512">
        <w:rPr>
          <w:rFonts w:ascii="Constantia" w:hAnsi="Constantia" w:cstheme="minorHAnsi"/>
          <w:bCs/>
          <w:sz w:val="28"/>
          <w:szCs w:val="28"/>
        </w:rPr>
        <w:t>pplica</w:t>
      </w:r>
      <w:r w:rsidR="00B54DAA" w:rsidRPr="001B7512">
        <w:rPr>
          <w:rFonts w:ascii="Constantia" w:hAnsi="Constantia" w:cstheme="minorHAnsi"/>
          <w:bCs/>
          <w:sz w:val="28"/>
          <w:szCs w:val="28"/>
        </w:rPr>
        <w:t xml:space="preserve">nt has </w:t>
      </w:r>
      <w:r w:rsidR="00274541" w:rsidRPr="001B7512">
        <w:rPr>
          <w:rFonts w:ascii="Constantia" w:hAnsi="Constantia" w:cstheme="minorHAnsi"/>
          <w:bCs/>
          <w:sz w:val="28"/>
          <w:szCs w:val="28"/>
        </w:rPr>
        <w:t xml:space="preserve">further not </w:t>
      </w:r>
      <w:r w:rsidR="00072980" w:rsidRPr="001B7512">
        <w:rPr>
          <w:rFonts w:ascii="Constantia" w:hAnsi="Constantia" w:cstheme="minorHAnsi"/>
          <w:bCs/>
          <w:sz w:val="28"/>
          <w:szCs w:val="28"/>
        </w:rPr>
        <w:t>demonstrated that</w:t>
      </w:r>
      <w:r w:rsidRPr="001B7512">
        <w:rPr>
          <w:rFonts w:ascii="Constantia" w:hAnsi="Constantia" w:cstheme="minorHAnsi"/>
          <w:bCs/>
          <w:sz w:val="28"/>
          <w:szCs w:val="28"/>
        </w:rPr>
        <w:t>,</w:t>
      </w:r>
      <w:r w:rsidR="00B54DAA" w:rsidRPr="001B7512">
        <w:rPr>
          <w:rFonts w:ascii="Constantia" w:hAnsi="Constantia" w:cstheme="minorHAnsi"/>
          <w:bCs/>
          <w:sz w:val="28"/>
          <w:szCs w:val="28"/>
        </w:rPr>
        <w:t xml:space="preserve"> it was vigilant in pursuing </w:t>
      </w:r>
      <w:r w:rsidR="00D51DB9" w:rsidRPr="001B7512">
        <w:rPr>
          <w:rFonts w:ascii="Constantia" w:hAnsi="Constantia" w:cstheme="minorHAnsi"/>
          <w:bCs/>
          <w:sz w:val="28"/>
          <w:szCs w:val="28"/>
        </w:rPr>
        <w:t>the process</w:t>
      </w:r>
      <w:r w:rsidR="00B54DAA" w:rsidRPr="001B7512">
        <w:rPr>
          <w:rFonts w:ascii="Constantia" w:hAnsi="Constantia" w:cstheme="minorHAnsi"/>
          <w:bCs/>
          <w:sz w:val="28"/>
          <w:szCs w:val="28"/>
        </w:rPr>
        <w:t xml:space="preserve"> of instituting an Appeal </w:t>
      </w:r>
      <w:r w:rsidR="00D51DB9" w:rsidRPr="001B7512">
        <w:rPr>
          <w:rFonts w:ascii="Constantia" w:hAnsi="Constantia" w:cstheme="minorHAnsi"/>
          <w:bCs/>
          <w:sz w:val="28"/>
          <w:szCs w:val="28"/>
        </w:rPr>
        <w:t>and has</w:t>
      </w:r>
      <w:r w:rsidR="00B54DAA" w:rsidRPr="001B7512">
        <w:rPr>
          <w:rFonts w:ascii="Constantia" w:hAnsi="Constantia" w:cstheme="minorHAnsi"/>
          <w:bCs/>
          <w:sz w:val="28"/>
          <w:szCs w:val="28"/>
        </w:rPr>
        <w:t xml:space="preserve"> not shown how it will be prejudiced if the application is not granted.</w:t>
      </w:r>
    </w:p>
    <w:p w14:paraId="3637EEC4" w14:textId="77777777" w:rsidR="006544F7" w:rsidRPr="001B7512" w:rsidRDefault="00E940F3" w:rsidP="006544F7">
      <w:pPr>
        <w:pStyle w:val="ListParagraph"/>
        <w:numPr>
          <w:ilvl w:val="0"/>
          <w:numId w:val="4"/>
        </w:numPr>
        <w:spacing w:line="360" w:lineRule="auto"/>
        <w:ind w:left="360"/>
        <w:jc w:val="both"/>
        <w:rPr>
          <w:rFonts w:ascii="Constantia" w:hAnsi="Constantia" w:cstheme="minorHAnsi"/>
          <w:bCs/>
          <w:sz w:val="28"/>
          <w:szCs w:val="28"/>
          <w:u w:val="single"/>
        </w:rPr>
      </w:pPr>
      <w:r w:rsidRPr="001B7512">
        <w:rPr>
          <w:rFonts w:ascii="Constantia" w:hAnsi="Constantia" w:cstheme="minorHAnsi"/>
          <w:bCs/>
          <w:sz w:val="28"/>
          <w:szCs w:val="28"/>
        </w:rPr>
        <w:t>That th</w:t>
      </w:r>
      <w:r w:rsidR="00B54DAA" w:rsidRPr="001B7512">
        <w:rPr>
          <w:rFonts w:ascii="Constantia" w:hAnsi="Constantia" w:cstheme="minorHAnsi"/>
          <w:bCs/>
          <w:sz w:val="28"/>
          <w:szCs w:val="28"/>
        </w:rPr>
        <w:t xml:space="preserve">e application is brought in bad </w:t>
      </w:r>
      <w:r w:rsidR="00D51DB9" w:rsidRPr="001B7512">
        <w:rPr>
          <w:rFonts w:ascii="Constantia" w:hAnsi="Constantia" w:cstheme="minorHAnsi"/>
          <w:bCs/>
          <w:sz w:val="28"/>
          <w:szCs w:val="28"/>
        </w:rPr>
        <w:t>faith and</w:t>
      </w:r>
      <w:r w:rsidR="00B54DAA" w:rsidRPr="001B7512">
        <w:rPr>
          <w:rFonts w:ascii="Constantia" w:hAnsi="Constantia" w:cstheme="minorHAnsi"/>
          <w:bCs/>
          <w:sz w:val="28"/>
          <w:szCs w:val="28"/>
        </w:rPr>
        <w:t xml:space="preserve"> it is intended to delay the course of justice, therefore it should be disallowed.</w:t>
      </w:r>
    </w:p>
    <w:p w14:paraId="21CEBF64" w14:textId="13913593" w:rsidR="00E44E0F" w:rsidRPr="001B7512" w:rsidRDefault="00651E80" w:rsidP="006544F7">
      <w:pPr>
        <w:spacing w:line="360" w:lineRule="auto"/>
        <w:jc w:val="both"/>
        <w:rPr>
          <w:rFonts w:ascii="Constantia" w:hAnsi="Constantia" w:cstheme="minorHAnsi"/>
          <w:b/>
          <w:sz w:val="28"/>
          <w:szCs w:val="28"/>
        </w:rPr>
      </w:pPr>
      <w:r w:rsidRPr="001B7512">
        <w:rPr>
          <w:rFonts w:ascii="Constantia" w:hAnsi="Constantia" w:cstheme="minorHAnsi"/>
          <w:b/>
          <w:sz w:val="28"/>
          <w:szCs w:val="28"/>
        </w:rPr>
        <w:t>REJOINDER</w:t>
      </w:r>
    </w:p>
    <w:p w14:paraId="2D485EC9" w14:textId="5A1C18CB" w:rsidR="00651E80" w:rsidRPr="001B7512" w:rsidRDefault="00651E80" w:rsidP="00651E80">
      <w:pPr>
        <w:spacing w:line="360" w:lineRule="auto"/>
        <w:jc w:val="both"/>
        <w:rPr>
          <w:rFonts w:ascii="Constantia" w:hAnsi="Constantia" w:cstheme="minorHAnsi"/>
          <w:bCs/>
          <w:sz w:val="28"/>
          <w:szCs w:val="28"/>
        </w:rPr>
      </w:pPr>
      <w:r w:rsidRPr="001B7512">
        <w:rPr>
          <w:rFonts w:ascii="Constantia" w:hAnsi="Constantia" w:cstheme="minorHAnsi"/>
          <w:bCs/>
          <w:sz w:val="28"/>
          <w:szCs w:val="28"/>
        </w:rPr>
        <w:t xml:space="preserve">The Affidavit in rejoinder was deponed by Cissy </w:t>
      </w:r>
      <w:proofErr w:type="spellStart"/>
      <w:r w:rsidRPr="001B7512">
        <w:rPr>
          <w:rFonts w:ascii="Constantia" w:hAnsi="Constantia" w:cstheme="minorHAnsi"/>
          <w:bCs/>
          <w:sz w:val="28"/>
          <w:szCs w:val="28"/>
        </w:rPr>
        <w:t>Zizinga</w:t>
      </w:r>
      <w:proofErr w:type="spellEnd"/>
      <w:r w:rsidRPr="001B7512">
        <w:rPr>
          <w:rFonts w:ascii="Constantia" w:hAnsi="Constantia" w:cstheme="minorHAnsi"/>
          <w:bCs/>
          <w:sz w:val="28"/>
          <w:szCs w:val="28"/>
        </w:rPr>
        <w:t xml:space="preserve">, the Applicant’s CEO, to the effect that </w:t>
      </w:r>
      <w:r w:rsidR="00D556F5" w:rsidRPr="001B7512">
        <w:rPr>
          <w:rFonts w:ascii="Constantia" w:hAnsi="Constantia" w:cstheme="minorHAnsi"/>
          <w:bCs/>
          <w:sz w:val="28"/>
          <w:szCs w:val="28"/>
        </w:rPr>
        <w:t>M</w:t>
      </w:r>
      <w:r w:rsidR="00D56A24" w:rsidRPr="001B7512">
        <w:rPr>
          <w:rFonts w:ascii="Constantia" w:hAnsi="Constantia" w:cstheme="minorHAnsi"/>
          <w:bCs/>
          <w:sz w:val="28"/>
          <w:szCs w:val="28"/>
        </w:rPr>
        <w:t xml:space="preserve">s. </w:t>
      </w:r>
      <w:proofErr w:type="spellStart"/>
      <w:r w:rsidR="003500EA" w:rsidRPr="001B7512">
        <w:rPr>
          <w:rFonts w:ascii="Constantia" w:hAnsi="Constantia" w:cstheme="minorHAnsi"/>
          <w:bCs/>
          <w:sz w:val="28"/>
          <w:szCs w:val="28"/>
        </w:rPr>
        <w:t>Atuhaire</w:t>
      </w:r>
      <w:proofErr w:type="spellEnd"/>
      <w:r w:rsidR="003500EA" w:rsidRPr="001B7512">
        <w:rPr>
          <w:rFonts w:ascii="Constantia" w:hAnsi="Constantia" w:cstheme="minorHAnsi"/>
          <w:bCs/>
          <w:sz w:val="28"/>
          <w:szCs w:val="28"/>
        </w:rPr>
        <w:t xml:space="preserve"> who swore the Affidavit in support was duly authorised to do so</w:t>
      </w:r>
      <w:r w:rsidR="009D3CC8" w:rsidRPr="001B7512">
        <w:rPr>
          <w:rFonts w:ascii="Constantia" w:hAnsi="Constantia" w:cstheme="minorHAnsi"/>
          <w:bCs/>
          <w:sz w:val="28"/>
          <w:szCs w:val="28"/>
        </w:rPr>
        <w:t xml:space="preserve"> and the appeal had high chances of success.</w:t>
      </w:r>
    </w:p>
    <w:p w14:paraId="42B706DB" w14:textId="3162D32D" w:rsidR="00E940F3" w:rsidRPr="001B7512" w:rsidRDefault="00E940F3" w:rsidP="00E940F3">
      <w:pPr>
        <w:spacing w:line="360" w:lineRule="auto"/>
        <w:jc w:val="both"/>
        <w:rPr>
          <w:rFonts w:ascii="Constantia" w:hAnsi="Constantia" w:cstheme="minorHAnsi"/>
          <w:b/>
          <w:sz w:val="28"/>
          <w:szCs w:val="28"/>
        </w:rPr>
      </w:pPr>
      <w:r w:rsidRPr="001B7512">
        <w:rPr>
          <w:rFonts w:ascii="Constantia" w:hAnsi="Constantia" w:cstheme="minorHAnsi"/>
          <w:b/>
          <w:sz w:val="28"/>
          <w:szCs w:val="28"/>
        </w:rPr>
        <w:t>REPRESENTATION</w:t>
      </w:r>
    </w:p>
    <w:p w14:paraId="374C4016" w14:textId="0D7DD6CD" w:rsidR="00B54DAA" w:rsidRPr="001B7512" w:rsidRDefault="00B54DAA" w:rsidP="00E940F3">
      <w:pPr>
        <w:spacing w:line="360" w:lineRule="auto"/>
        <w:jc w:val="both"/>
        <w:rPr>
          <w:rFonts w:ascii="Constantia" w:hAnsi="Constantia" w:cstheme="minorHAnsi"/>
          <w:bCs/>
          <w:sz w:val="28"/>
          <w:szCs w:val="28"/>
        </w:rPr>
      </w:pPr>
      <w:r w:rsidRPr="001B7512">
        <w:rPr>
          <w:rFonts w:ascii="Constantia" w:hAnsi="Constantia" w:cstheme="minorHAnsi"/>
          <w:bCs/>
          <w:sz w:val="28"/>
          <w:szCs w:val="28"/>
        </w:rPr>
        <w:t xml:space="preserve">The Applicant is represented by Daphne Gunn of </w:t>
      </w:r>
      <w:proofErr w:type="spellStart"/>
      <w:r w:rsidRPr="001B7512">
        <w:rPr>
          <w:rFonts w:ascii="Constantia" w:hAnsi="Constantia" w:cstheme="minorHAnsi"/>
          <w:bCs/>
          <w:sz w:val="28"/>
          <w:szCs w:val="28"/>
        </w:rPr>
        <w:t>Walusimbi</w:t>
      </w:r>
      <w:proofErr w:type="spellEnd"/>
      <w:r w:rsidR="00FA239F" w:rsidRPr="001B7512">
        <w:rPr>
          <w:rFonts w:ascii="Constantia" w:hAnsi="Constantia" w:cstheme="minorHAnsi"/>
          <w:bCs/>
          <w:sz w:val="28"/>
          <w:szCs w:val="28"/>
        </w:rPr>
        <w:t xml:space="preserve"> </w:t>
      </w:r>
      <w:r w:rsidR="00274541" w:rsidRPr="001B7512">
        <w:rPr>
          <w:rFonts w:ascii="Constantia" w:hAnsi="Constantia" w:cstheme="minorHAnsi"/>
          <w:bCs/>
          <w:sz w:val="28"/>
          <w:szCs w:val="28"/>
        </w:rPr>
        <w:t>and Company</w:t>
      </w:r>
      <w:r w:rsidR="00D757C8" w:rsidRPr="001B7512">
        <w:rPr>
          <w:rFonts w:ascii="Constantia" w:hAnsi="Constantia" w:cstheme="minorHAnsi"/>
          <w:bCs/>
          <w:sz w:val="28"/>
          <w:szCs w:val="28"/>
        </w:rPr>
        <w:t xml:space="preserve"> </w:t>
      </w:r>
      <w:r w:rsidR="00274541" w:rsidRPr="001B7512">
        <w:rPr>
          <w:rFonts w:ascii="Constantia" w:hAnsi="Constantia" w:cstheme="minorHAnsi"/>
          <w:bCs/>
          <w:sz w:val="28"/>
          <w:szCs w:val="28"/>
        </w:rPr>
        <w:t>Advocates, Kampala</w:t>
      </w:r>
      <w:r w:rsidR="00D757C8" w:rsidRPr="001B7512">
        <w:rPr>
          <w:rFonts w:ascii="Constantia" w:hAnsi="Constantia" w:cstheme="minorHAnsi"/>
          <w:bCs/>
          <w:sz w:val="28"/>
          <w:szCs w:val="28"/>
        </w:rPr>
        <w:t xml:space="preserve"> and the Respondent by </w:t>
      </w:r>
      <w:proofErr w:type="spellStart"/>
      <w:r w:rsidR="00D757C8" w:rsidRPr="001B7512">
        <w:rPr>
          <w:rFonts w:ascii="Constantia" w:hAnsi="Constantia" w:cstheme="minorHAnsi"/>
          <w:bCs/>
          <w:sz w:val="28"/>
          <w:szCs w:val="28"/>
        </w:rPr>
        <w:t>Emwagu</w:t>
      </w:r>
      <w:proofErr w:type="spellEnd"/>
      <w:r w:rsidR="00D757C8" w:rsidRPr="001B7512">
        <w:rPr>
          <w:rFonts w:ascii="Constantia" w:hAnsi="Constantia" w:cstheme="minorHAnsi"/>
          <w:bCs/>
          <w:sz w:val="28"/>
          <w:szCs w:val="28"/>
        </w:rPr>
        <w:t xml:space="preserve"> Gerald of </w:t>
      </w:r>
      <w:r w:rsidR="00FA239F" w:rsidRPr="001B7512">
        <w:rPr>
          <w:rFonts w:ascii="Constantia" w:hAnsi="Constantia" w:cstheme="minorHAnsi"/>
          <w:bCs/>
          <w:sz w:val="28"/>
          <w:szCs w:val="28"/>
        </w:rPr>
        <w:t xml:space="preserve">M/s </w:t>
      </w:r>
      <w:proofErr w:type="spellStart"/>
      <w:r w:rsidR="00FA239F" w:rsidRPr="001B7512">
        <w:rPr>
          <w:rFonts w:ascii="Constantia" w:hAnsi="Constantia" w:cstheme="minorHAnsi"/>
          <w:bCs/>
          <w:sz w:val="28"/>
          <w:szCs w:val="28"/>
        </w:rPr>
        <w:t>Kas</w:t>
      </w:r>
      <w:r w:rsidR="002E60E4" w:rsidRPr="001B7512">
        <w:rPr>
          <w:rFonts w:ascii="Constantia" w:hAnsi="Constantia" w:cstheme="minorHAnsi"/>
          <w:bCs/>
          <w:sz w:val="28"/>
          <w:szCs w:val="28"/>
        </w:rPr>
        <w:t>i</w:t>
      </w:r>
      <w:r w:rsidR="00FA239F" w:rsidRPr="001B7512">
        <w:rPr>
          <w:rFonts w:ascii="Constantia" w:hAnsi="Constantia" w:cstheme="minorHAnsi"/>
          <w:bCs/>
          <w:sz w:val="28"/>
          <w:szCs w:val="28"/>
        </w:rPr>
        <w:t>isa</w:t>
      </w:r>
      <w:proofErr w:type="spellEnd"/>
      <w:r w:rsidR="00FA239F" w:rsidRPr="001B7512">
        <w:rPr>
          <w:rFonts w:ascii="Constantia" w:hAnsi="Constantia" w:cstheme="minorHAnsi"/>
          <w:bCs/>
          <w:sz w:val="28"/>
          <w:szCs w:val="28"/>
        </w:rPr>
        <w:t xml:space="preserve"> and Company Advocates, Kampala.</w:t>
      </w:r>
    </w:p>
    <w:p w14:paraId="028EE3D1" w14:textId="77777777" w:rsidR="00E940F3" w:rsidRPr="001B7512" w:rsidRDefault="00E940F3" w:rsidP="00E940F3">
      <w:pPr>
        <w:spacing w:line="360" w:lineRule="auto"/>
        <w:jc w:val="both"/>
        <w:rPr>
          <w:rFonts w:ascii="Constantia" w:hAnsi="Constantia" w:cstheme="minorHAnsi"/>
          <w:b/>
          <w:sz w:val="28"/>
          <w:szCs w:val="28"/>
        </w:rPr>
      </w:pPr>
      <w:r w:rsidRPr="001B7512">
        <w:rPr>
          <w:rFonts w:ascii="Constantia" w:hAnsi="Constantia" w:cstheme="minorHAnsi"/>
          <w:b/>
          <w:sz w:val="28"/>
          <w:szCs w:val="28"/>
        </w:rPr>
        <w:t xml:space="preserve">SUBMISSIONS </w:t>
      </w:r>
    </w:p>
    <w:p w14:paraId="3EC67DC0" w14:textId="41373CFA" w:rsidR="00E940F3" w:rsidRPr="001B7512" w:rsidRDefault="00E940F3" w:rsidP="00E940F3">
      <w:pPr>
        <w:spacing w:line="360" w:lineRule="auto"/>
        <w:jc w:val="both"/>
        <w:rPr>
          <w:rFonts w:ascii="Constantia" w:hAnsi="Constantia" w:cstheme="minorHAnsi"/>
          <w:bCs/>
          <w:sz w:val="28"/>
          <w:szCs w:val="28"/>
        </w:rPr>
      </w:pPr>
      <w:r w:rsidRPr="001B7512">
        <w:rPr>
          <w:rFonts w:ascii="Constantia" w:hAnsi="Constantia" w:cstheme="minorHAnsi"/>
          <w:b/>
          <w:sz w:val="28"/>
          <w:szCs w:val="28"/>
        </w:rPr>
        <w:t xml:space="preserve">1.Whether the Applicant </w:t>
      </w:r>
      <w:r w:rsidR="00FA239F" w:rsidRPr="001B7512">
        <w:rPr>
          <w:rFonts w:ascii="Constantia" w:hAnsi="Constantia" w:cstheme="minorHAnsi"/>
          <w:b/>
          <w:sz w:val="28"/>
          <w:szCs w:val="28"/>
        </w:rPr>
        <w:t>should be granted extension of time to file/ validate an appeal filed out of time</w:t>
      </w:r>
      <w:r w:rsidRPr="001B7512">
        <w:rPr>
          <w:rFonts w:ascii="Constantia" w:hAnsi="Constantia" w:cstheme="minorHAnsi"/>
          <w:b/>
          <w:sz w:val="28"/>
          <w:szCs w:val="28"/>
        </w:rPr>
        <w:t>?</w:t>
      </w:r>
    </w:p>
    <w:p w14:paraId="6DB015FD" w14:textId="0F2CF595" w:rsidR="0030136F" w:rsidRPr="001B7512" w:rsidRDefault="00E940F3" w:rsidP="00E940F3">
      <w:pPr>
        <w:spacing w:line="360" w:lineRule="auto"/>
        <w:jc w:val="both"/>
        <w:rPr>
          <w:rFonts w:ascii="Constantia" w:hAnsi="Constantia" w:cstheme="minorHAnsi"/>
          <w:bCs/>
          <w:sz w:val="28"/>
          <w:szCs w:val="28"/>
        </w:rPr>
      </w:pPr>
      <w:r w:rsidRPr="001B7512">
        <w:rPr>
          <w:rFonts w:ascii="Constantia" w:hAnsi="Constantia" w:cstheme="minorHAnsi"/>
          <w:bCs/>
          <w:sz w:val="28"/>
          <w:szCs w:val="28"/>
        </w:rPr>
        <w:t xml:space="preserve"> Citing </w:t>
      </w:r>
      <w:r w:rsidRPr="001B7512">
        <w:rPr>
          <w:rFonts w:ascii="Constantia" w:hAnsi="Constantia" w:cstheme="minorHAnsi"/>
          <w:b/>
          <w:sz w:val="28"/>
          <w:szCs w:val="28"/>
        </w:rPr>
        <w:t xml:space="preserve">Rule 6 of the Labour (Arbitration &amp; Settlement) Industrial Court Procedure) Rules 2012, </w:t>
      </w:r>
      <w:r w:rsidRPr="001B7512">
        <w:rPr>
          <w:rFonts w:ascii="Constantia" w:hAnsi="Constantia" w:cstheme="minorHAnsi"/>
          <w:bCs/>
          <w:sz w:val="28"/>
          <w:szCs w:val="28"/>
        </w:rPr>
        <w:t>which</w:t>
      </w:r>
      <w:r w:rsidR="00FA239F" w:rsidRPr="001B7512">
        <w:rPr>
          <w:rFonts w:ascii="Constantia" w:hAnsi="Constantia" w:cstheme="minorHAnsi"/>
          <w:bCs/>
          <w:sz w:val="28"/>
          <w:szCs w:val="28"/>
        </w:rPr>
        <w:t xml:space="preserve"> provides that, where</w:t>
      </w:r>
      <w:r w:rsidRPr="001B7512">
        <w:rPr>
          <w:rFonts w:ascii="Constantia" w:hAnsi="Constantia" w:cstheme="minorHAnsi"/>
          <w:bCs/>
          <w:i/>
          <w:iCs/>
          <w:sz w:val="28"/>
          <w:szCs w:val="28"/>
        </w:rPr>
        <w:t xml:space="preserve"> </w:t>
      </w:r>
      <w:r w:rsidR="00FA239F" w:rsidRPr="001B7512">
        <w:rPr>
          <w:rFonts w:ascii="Constantia" w:hAnsi="Constantia" w:cstheme="minorHAnsi"/>
          <w:bCs/>
          <w:i/>
          <w:iCs/>
          <w:sz w:val="28"/>
          <w:szCs w:val="28"/>
        </w:rPr>
        <w:t xml:space="preserve">“… </w:t>
      </w:r>
      <w:r w:rsidRPr="001B7512">
        <w:rPr>
          <w:rFonts w:ascii="Constantia" w:hAnsi="Constantia" w:cstheme="minorHAnsi"/>
          <w:bCs/>
          <w:i/>
          <w:iCs/>
          <w:sz w:val="28"/>
          <w:szCs w:val="28"/>
        </w:rPr>
        <w:t xml:space="preserve">a </w:t>
      </w:r>
      <w:r w:rsidR="00FA239F" w:rsidRPr="001B7512">
        <w:rPr>
          <w:rFonts w:ascii="Constantia" w:hAnsi="Constantia" w:cstheme="minorHAnsi"/>
          <w:bCs/>
          <w:i/>
          <w:iCs/>
          <w:sz w:val="28"/>
          <w:szCs w:val="28"/>
        </w:rPr>
        <w:t xml:space="preserve">party to a dispute </w:t>
      </w:r>
      <w:r w:rsidRPr="001B7512">
        <w:rPr>
          <w:rFonts w:ascii="Constantia" w:hAnsi="Constantia" w:cstheme="minorHAnsi"/>
          <w:bCs/>
          <w:i/>
          <w:iCs/>
          <w:sz w:val="28"/>
          <w:szCs w:val="28"/>
        </w:rPr>
        <w:t xml:space="preserve">fails to file documents within the prescribed time he or she may apply to the court for extension of time, </w:t>
      </w:r>
      <w:r w:rsidR="00FA239F" w:rsidRPr="001B7512">
        <w:rPr>
          <w:rFonts w:ascii="Constantia" w:hAnsi="Constantia" w:cstheme="minorHAnsi"/>
          <w:bCs/>
          <w:i/>
          <w:iCs/>
          <w:sz w:val="28"/>
          <w:szCs w:val="28"/>
        </w:rPr>
        <w:t>…Court may determine the application as it deems fit…”</w:t>
      </w:r>
      <w:r w:rsidR="00617551" w:rsidRPr="001B7512">
        <w:rPr>
          <w:rFonts w:ascii="Constantia" w:hAnsi="Constantia" w:cstheme="minorHAnsi"/>
          <w:bCs/>
          <w:i/>
          <w:iCs/>
          <w:sz w:val="28"/>
          <w:szCs w:val="28"/>
        </w:rPr>
        <w:t>,</w:t>
      </w:r>
      <w:r w:rsidR="00FA239F" w:rsidRPr="001B7512">
        <w:rPr>
          <w:rFonts w:ascii="Constantia" w:hAnsi="Constantia" w:cstheme="minorHAnsi"/>
          <w:bCs/>
          <w:i/>
          <w:iCs/>
          <w:sz w:val="28"/>
          <w:szCs w:val="28"/>
        </w:rPr>
        <w:t xml:space="preserve"> </w:t>
      </w:r>
      <w:r w:rsidRPr="001B7512">
        <w:rPr>
          <w:rFonts w:ascii="Constantia" w:hAnsi="Constantia" w:cstheme="minorHAnsi"/>
          <w:bCs/>
          <w:sz w:val="28"/>
          <w:szCs w:val="28"/>
        </w:rPr>
        <w:t xml:space="preserve">Counsel </w:t>
      </w:r>
      <w:r w:rsidR="00CF4D23" w:rsidRPr="001B7512">
        <w:rPr>
          <w:rFonts w:ascii="Constantia" w:hAnsi="Constantia" w:cstheme="minorHAnsi"/>
          <w:bCs/>
          <w:sz w:val="28"/>
          <w:szCs w:val="28"/>
        </w:rPr>
        <w:t xml:space="preserve">for the Applicant, </w:t>
      </w:r>
      <w:r w:rsidRPr="001B7512">
        <w:rPr>
          <w:rFonts w:ascii="Constantia" w:hAnsi="Constantia" w:cstheme="minorHAnsi"/>
          <w:bCs/>
          <w:sz w:val="28"/>
          <w:szCs w:val="28"/>
        </w:rPr>
        <w:t>submitted that,</w:t>
      </w:r>
      <w:r w:rsidR="00617551" w:rsidRPr="001B7512">
        <w:rPr>
          <w:rFonts w:ascii="Constantia" w:hAnsi="Constantia" w:cstheme="minorHAnsi"/>
          <w:bCs/>
          <w:sz w:val="28"/>
          <w:szCs w:val="28"/>
        </w:rPr>
        <w:t xml:space="preserve"> this court has discretion to entertain and determine </w:t>
      </w:r>
      <w:r w:rsidR="008B3ACA" w:rsidRPr="001B7512">
        <w:rPr>
          <w:rFonts w:ascii="Constantia" w:hAnsi="Constantia" w:cstheme="minorHAnsi"/>
          <w:bCs/>
          <w:sz w:val="28"/>
          <w:szCs w:val="28"/>
        </w:rPr>
        <w:t>this application</w:t>
      </w:r>
      <w:r w:rsidR="00617551" w:rsidRPr="001B7512">
        <w:rPr>
          <w:rFonts w:ascii="Constantia" w:hAnsi="Constantia" w:cstheme="minorHAnsi"/>
          <w:bCs/>
          <w:sz w:val="28"/>
          <w:szCs w:val="28"/>
        </w:rPr>
        <w:t xml:space="preserve">.  She </w:t>
      </w:r>
      <w:r w:rsidR="00CF4D23" w:rsidRPr="001B7512">
        <w:rPr>
          <w:rFonts w:ascii="Constantia" w:hAnsi="Constantia" w:cstheme="minorHAnsi"/>
          <w:bCs/>
          <w:sz w:val="28"/>
          <w:szCs w:val="28"/>
        </w:rPr>
        <w:t>also</w:t>
      </w:r>
      <w:r w:rsidR="00617551" w:rsidRPr="001B7512">
        <w:rPr>
          <w:rFonts w:ascii="Constantia" w:hAnsi="Constantia" w:cstheme="minorHAnsi"/>
          <w:bCs/>
          <w:sz w:val="28"/>
          <w:szCs w:val="28"/>
        </w:rPr>
        <w:t xml:space="preserve"> </w:t>
      </w:r>
      <w:r w:rsidR="008B3ACA" w:rsidRPr="001B7512">
        <w:rPr>
          <w:rFonts w:ascii="Constantia" w:hAnsi="Constantia" w:cstheme="minorHAnsi"/>
          <w:bCs/>
          <w:sz w:val="28"/>
          <w:szCs w:val="28"/>
        </w:rPr>
        <w:t xml:space="preserve">cited </w:t>
      </w:r>
      <w:r w:rsidR="008B3ACA" w:rsidRPr="001B7512">
        <w:rPr>
          <w:rFonts w:ascii="Constantia" w:hAnsi="Constantia" w:cstheme="minorHAnsi"/>
          <w:b/>
          <w:sz w:val="28"/>
          <w:szCs w:val="28"/>
        </w:rPr>
        <w:t>James</w:t>
      </w:r>
      <w:r w:rsidRPr="001B7512">
        <w:rPr>
          <w:rFonts w:ascii="Constantia" w:hAnsi="Constantia" w:cstheme="minorHAnsi"/>
          <w:b/>
          <w:sz w:val="28"/>
          <w:szCs w:val="28"/>
        </w:rPr>
        <w:t xml:space="preserve"> </w:t>
      </w:r>
      <w:proofErr w:type="spellStart"/>
      <w:r w:rsidRPr="001B7512">
        <w:rPr>
          <w:rFonts w:ascii="Constantia" w:hAnsi="Constantia" w:cstheme="minorHAnsi"/>
          <w:b/>
          <w:sz w:val="28"/>
          <w:szCs w:val="28"/>
        </w:rPr>
        <w:t>Bwogi</w:t>
      </w:r>
      <w:proofErr w:type="spellEnd"/>
      <w:r w:rsidRPr="001B7512">
        <w:rPr>
          <w:rFonts w:ascii="Constantia" w:hAnsi="Constantia" w:cstheme="minorHAnsi"/>
          <w:b/>
          <w:sz w:val="28"/>
          <w:szCs w:val="28"/>
        </w:rPr>
        <w:t xml:space="preserve"> &amp; Sons</w:t>
      </w:r>
      <w:r w:rsidRPr="001B7512">
        <w:rPr>
          <w:rFonts w:ascii="Constantia" w:hAnsi="Constantia" w:cstheme="minorHAnsi"/>
          <w:bCs/>
          <w:sz w:val="28"/>
          <w:szCs w:val="28"/>
        </w:rPr>
        <w:t xml:space="preserve"> </w:t>
      </w:r>
      <w:r w:rsidRPr="001B7512">
        <w:rPr>
          <w:rFonts w:ascii="Constantia" w:hAnsi="Constantia" w:cstheme="minorHAnsi"/>
          <w:b/>
          <w:sz w:val="28"/>
          <w:szCs w:val="28"/>
        </w:rPr>
        <w:t xml:space="preserve">Enterprises Ltd </w:t>
      </w:r>
      <w:r w:rsidRPr="001B7512">
        <w:rPr>
          <w:rFonts w:ascii="Constantia" w:hAnsi="Constantia" w:cstheme="minorHAnsi"/>
          <w:b/>
          <w:sz w:val="28"/>
          <w:szCs w:val="28"/>
        </w:rPr>
        <w:lastRenderedPageBreak/>
        <w:t>vs Kampala City Council and Kampala District Land Board, Civil Application No. 09/2017</w:t>
      </w:r>
      <w:r w:rsidR="008B3ACA" w:rsidRPr="001B7512">
        <w:rPr>
          <w:rFonts w:ascii="Constantia" w:hAnsi="Constantia" w:cstheme="minorHAnsi"/>
          <w:b/>
          <w:sz w:val="28"/>
          <w:szCs w:val="28"/>
        </w:rPr>
        <w:t>,</w:t>
      </w:r>
      <w:r w:rsidR="00CF4D23" w:rsidRPr="001B7512">
        <w:rPr>
          <w:rFonts w:ascii="Constantia" w:hAnsi="Constantia" w:cstheme="minorHAnsi"/>
          <w:b/>
          <w:sz w:val="28"/>
          <w:szCs w:val="28"/>
        </w:rPr>
        <w:t xml:space="preserve"> </w:t>
      </w:r>
      <w:r w:rsidR="00CF4D23" w:rsidRPr="001B7512">
        <w:rPr>
          <w:rFonts w:ascii="Constantia" w:hAnsi="Constantia" w:cstheme="minorHAnsi"/>
          <w:bCs/>
          <w:sz w:val="28"/>
          <w:szCs w:val="28"/>
        </w:rPr>
        <w:t xml:space="preserve">for </w:t>
      </w:r>
      <w:r w:rsidR="00D56A24" w:rsidRPr="001B7512">
        <w:rPr>
          <w:rFonts w:ascii="Constantia" w:hAnsi="Constantia" w:cstheme="minorHAnsi"/>
          <w:bCs/>
          <w:sz w:val="28"/>
          <w:szCs w:val="28"/>
        </w:rPr>
        <w:t>the legal</w:t>
      </w:r>
      <w:r w:rsidRPr="001B7512">
        <w:rPr>
          <w:rFonts w:ascii="Constantia" w:hAnsi="Constantia" w:cstheme="minorHAnsi"/>
          <w:bCs/>
          <w:sz w:val="28"/>
          <w:szCs w:val="28"/>
        </w:rPr>
        <w:t xml:space="preserve"> proposition</w:t>
      </w:r>
      <w:r w:rsidR="00617551" w:rsidRPr="001B7512">
        <w:rPr>
          <w:rFonts w:ascii="Constantia" w:hAnsi="Constantia" w:cstheme="minorHAnsi"/>
          <w:bCs/>
          <w:sz w:val="28"/>
          <w:szCs w:val="28"/>
        </w:rPr>
        <w:t xml:space="preserve"> that, for sufficient cause</w:t>
      </w:r>
      <w:r w:rsidR="008B3ACA" w:rsidRPr="001B7512">
        <w:rPr>
          <w:rFonts w:ascii="Constantia" w:hAnsi="Constantia" w:cstheme="minorHAnsi"/>
          <w:bCs/>
          <w:sz w:val="28"/>
          <w:szCs w:val="28"/>
        </w:rPr>
        <w:t>,</w:t>
      </w:r>
      <w:r w:rsidR="00617551" w:rsidRPr="001B7512">
        <w:rPr>
          <w:rFonts w:ascii="Constantia" w:hAnsi="Constantia" w:cstheme="minorHAnsi"/>
          <w:bCs/>
          <w:sz w:val="28"/>
          <w:szCs w:val="28"/>
        </w:rPr>
        <w:t xml:space="preserve"> Court is empowered to extend time within which to do certain things</w:t>
      </w:r>
      <w:r w:rsidR="00D56A24" w:rsidRPr="001B7512">
        <w:rPr>
          <w:rFonts w:ascii="Constantia" w:hAnsi="Constantia" w:cstheme="minorHAnsi"/>
          <w:bCs/>
          <w:sz w:val="28"/>
          <w:szCs w:val="28"/>
        </w:rPr>
        <w:t xml:space="preserve"> and </w:t>
      </w:r>
      <w:r w:rsidR="00617551" w:rsidRPr="001B7512">
        <w:rPr>
          <w:rFonts w:ascii="Constantia" w:hAnsi="Constantia" w:cstheme="minorHAnsi"/>
          <w:bCs/>
          <w:sz w:val="28"/>
          <w:szCs w:val="28"/>
        </w:rPr>
        <w:t>argued that</w:t>
      </w:r>
      <w:r w:rsidR="00D56A24" w:rsidRPr="001B7512">
        <w:rPr>
          <w:rFonts w:ascii="Constantia" w:hAnsi="Constantia" w:cstheme="minorHAnsi"/>
          <w:bCs/>
          <w:sz w:val="28"/>
          <w:szCs w:val="28"/>
        </w:rPr>
        <w:t>,</w:t>
      </w:r>
      <w:r w:rsidR="00617551" w:rsidRPr="001B7512">
        <w:rPr>
          <w:rFonts w:ascii="Constantia" w:hAnsi="Constantia" w:cstheme="minorHAnsi"/>
          <w:bCs/>
          <w:sz w:val="28"/>
          <w:szCs w:val="28"/>
        </w:rPr>
        <w:t xml:space="preserve"> the fumigation process that was being undertaken </w:t>
      </w:r>
      <w:r w:rsidR="00CF4D23" w:rsidRPr="001B7512">
        <w:rPr>
          <w:rFonts w:ascii="Constantia" w:hAnsi="Constantia" w:cstheme="minorHAnsi"/>
          <w:bCs/>
          <w:sz w:val="28"/>
          <w:szCs w:val="28"/>
        </w:rPr>
        <w:t xml:space="preserve">at the </w:t>
      </w:r>
      <w:r w:rsidR="00D56A24" w:rsidRPr="001B7512">
        <w:rPr>
          <w:rFonts w:ascii="Constantia" w:hAnsi="Constantia" w:cstheme="minorHAnsi"/>
          <w:bCs/>
          <w:sz w:val="28"/>
          <w:szCs w:val="28"/>
        </w:rPr>
        <w:t xml:space="preserve">Industrial </w:t>
      </w:r>
      <w:r w:rsidR="00CF4D23" w:rsidRPr="001B7512">
        <w:rPr>
          <w:rFonts w:ascii="Constantia" w:hAnsi="Constantia" w:cstheme="minorHAnsi"/>
          <w:bCs/>
          <w:sz w:val="28"/>
          <w:szCs w:val="28"/>
        </w:rPr>
        <w:t>Court premises</w:t>
      </w:r>
      <w:r w:rsidR="00D56A24" w:rsidRPr="001B7512">
        <w:rPr>
          <w:rFonts w:ascii="Constantia" w:hAnsi="Constantia" w:cstheme="minorHAnsi"/>
          <w:bCs/>
          <w:sz w:val="28"/>
          <w:szCs w:val="28"/>
        </w:rPr>
        <w:t>,</w:t>
      </w:r>
      <w:r w:rsidR="00CF4D23" w:rsidRPr="001B7512">
        <w:rPr>
          <w:rFonts w:ascii="Constantia" w:hAnsi="Constantia" w:cstheme="minorHAnsi"/>
          <w:bCs/>
          <w:sz w:val="28"/>
          <w:szCs w:val="28"/>
        </w:rPr>
        <w:t xml:space="preserve"> </w:t>
      </w:r>
      <w:r w:rsidR="00617551" w:rsidRPr="001B7512">
        <w:rPr>
          <w:rFonts w:ascii="Constantia" w:hAnsi="Constantia" w:cstheme="minorHAnsi"/>
          <w:bCs/>
          <w:sz w:val="28"/>
          <w:szCs w:val="28"/>
        </w:rPr>
        <w:t>as stated in</w:t>
      </w:r>
      <w:r w:rsidR="00CF4D23" w:rsidRPr="001B7512">
        <w:rPr>
          <w:rFonts w:ascii="Constantia" w:hAnsi="Constantia" w:cstheme="minorHAnsi"/>
          <w:bCs/>
          <w:sz w:val="28"/>
          <w:szCs w:val="28"/>
        </w:rPr>
        <w:t xml:space="preserve"> the</w:t>
      </w:r>
      <w:r w:rsidR="00617551" w:rsidRPr="001B7512">
        <w:rPr>
          <w:rFonts w:ascii="Constantia" w:hAnsi="Constantia" w:cstheme="minorHAnsi"/>
          <w:bCs/>
          <w:sz w:val="28"/>
          <w:szCs w:val="28"/>
        </w:rPr>
        <w:t xml:space="preserve"> Affidavit in support</w:t>
      </w:r>
      <w:r w:rsidR="00CF4D23" w:rsidRPr="001B7512">
        <w:rPr>
          <w:rFonts w:ascii="Constantia" w:hAnsi="Constantia" w:cstheme="minorHAnsi"/>
          <w:bCs/>
          <w:sz w:val="28"/>
          <w:szCs w:val="28"/>
        </w:rPr>
        <w:t xml:space="preserve">, </w:t>
      </w:r>
      <w:r w:rsidR="00617551" w:rsidRPr="001B7512">
        <w:rPr>
          <w:rFonts w:ascii="Constantia" w:hAnsi="Constantia" w:cstheme="minorHAnsi"/>
          <w:bCs/>
          <w:sz w:val="28"/>
          <w:szCs w:val="28"/>
        </w:rPr>
        <w:t>was sufficient cause</w:t>
      </w:r>
      <w:r w:rsidR="00CF4D23" w:rsidRPr="001B7512">
        <w:rPr>
          <w:rFonts w:ascii="Constantia" w:hAnsi="Constantia" w:cstheme="minorHAnsi"/>
          <w:bCs/>
          <w:sz w:val="28"/>
          <w:szCs w:val="28"/>
        </w:rPr>
        <w:t xml:space="preserve"> </w:t>
      </w:r>
      <w:r w:rsidR="00617551" w:rsidRPr="001B7512">
        <w:rPr>
          <w:rFonts w:ascii="Constantia" w:hAnsi="Constantia" w:cstheme="minorHAnsi"/>
          <w:bCs/>
          <w:sz w:val="28"/>
          <w:szCs w:val="28"/>
        </w:rPr>
        <w:t>because</w:t>
      </w:r>
      <w:r w:rsidR="00D56A24" w:rsidRPr="001B7512">
        <w:rPr>
          <w:rFonts w:ascii="Constantia" w:hAnsi="Constantia" w:cstheme="minorHAnsi"/>
          <w:bCs/>
          <w:sz w:val="28"/>
          <w:szCs w:val="28"/>
        </w:rPr>
        <w:t>,</w:t>
      </w:r>
      <w:r w:rsidR="00617551" w:rsidRPr="001B7512">
        <w:rPr>
          <w:rFonts w:ascii="Constantia" w:hAnsi="Constantia" w:cstheme="minorHAnsi"/>
          <w:bCs/>
          <w:sz w:val="28"/>
          <w:szCs w:val="28"/>
        </w:rPr>
        <w:t xml:space="preserve"> the </w:t>
      </w:r>
      <w:r w:rsidR="00D56A24" w:rsidRPr="001B7512">
        <w:rPr>
          <w:rFonts w:ascii="Constantia" w:hAnsi="Constantia" w:cstheme="minorHAnsi"/>
          <w:bCs/>
          <w:sz w:val="28"/>
          <w:szCs w:val="28"/>
        </w:rPr>
        <w:t xml:space="preserve">Court </w:t>
      </w:r>
      <w:r w:rsidR="00617551" w:rsidRPr="001B7512">
        <w:rPr>
          <w:rFonts w:ascii="Constantia" w:hAnsi="Constantia" w:cstheme="minorHAnsi"/>
          <w:bCs/>
          <w:sz w:val="28"/>
          <w:szCs w:val="28"/>
        </w:rPr>
        <w:t xml:space="preserve">premises were locked </w:t>
      </w:r>
      <w:r w:rsidR="00D56A24" w:rsidRPr="001B7512">
        <w:rPr>
          <w:rFonts w:ascii="Constantia" w:hAnsi="Constantia" w:cstheme="minorHAnsi"/>
          <w:bCs/>
          <w:sz w:val="28"/>
          <w:szCs w:val="28"/>
        </w:rPr>
        <w:t xml:space="preserve">for the fumigation </w:t>
      </w:r>
      <w:r w:rsidR="00617551" w:rsidRPr="001B7512">
        <w:rPr>
          <w:rFonts w:ascii="Constantia" w:hAnsi="Constantia" w:cstheme="minorHAnsi"/>
          <w:bCs/>
          <w:sz w:val="28"/>
          <w:szCs w:val="28"/>
        </w:rPr>
        <w:t>and later there was a</w:t>
      </w:r>
      <w:r w:rsidR="00D56A24" w:rsidRPr="001B7512">
        <w:rPr>
          <w:rFonts w:ascii="Constantia" w:hAnsi="Constantia" w:cstheme="minorHAnsi"/>
          <w:bCs/>
          <w:sz w:val="28"/>
          <w:szCs w:val="28"/>
        </w:rPr>
        <w:t xml:space="preserve"> </w:t>
      </w:r>
      <w:r w:rsidR="00617551" w:rsidRPr="001B7512">
        <w:rPr>
          <w:rFonts w:ascii="Constantia" w:hAnsi="Constantia" w:cstheme="minorHAnsi"/>
          <w:bCs/>
          <w:sz w:val="28"/>
          <w:szCs w:val="28"/>
        </w:rPr>
        <w:t xml:space="preserve"> </w:t>
      </w:r>
      <w:r w:rsidR="00CF4D23" w:rsidRPr="001B7512">
        <w:rPr>
          <w:rFonts w:ascii="Constantia" w:hAnsi="Constantia" w:cstheme="minorHAnsi"/>
          <w:bCs/>
          <w:sz w:val="28"/>
          <w:szCs w:val="28"/>
        </w:rPr>
        <w:t>C</w:t>
      </w:r>
      <w:r w:rsidR="00617551" w:rsidRPr="001B7512">
        <w:rPr>
          <w:rFonts w:ascii="Constantia" w:hAnsi="Constantia" w:cstheme="minorHAnsi"/>
          <w:bCs/>
          <w:sz w:val="28"/>
          <w:szCs w:val="28"/>
        </w:rPr>
        <w:t xml:space="preserve">ovid </w:t>
      </w:r>
      <w:r w:rsidR="00D56A24" w:rsidRPr="001B7512">
        <w:rPr>
          <w:rFonts w:ascii="Constantia" w:hAnsi="Constantia" w:cstheme="minorHAnsi"/>
          <w:bCs/>
          <w:sz w:val="28"/>
          <w:szCs w:val="28"/>
        </w:rPr>
        <w:t xml:space="preserve">19 </w:t>
      </w:r>
      <w:r w:rsidR="00617551" w:rsidRPr="001B7512">
        <w:rPr>
          <w:rFonts w:ascii="Constantia" w:hAnsi="Constantia" w:cstheme="minorHAnsi"/>
          <w:bCs/>
          <w:sz w:val="28"/>
          <w:szCs w:val="28"/>
        </w:rPr>
        <w:t xml:space="preserve">lock down. </w:t>
      </w:r>
      <w:r w:rsidR="00D56A24" w:rsidRPr="001B7512">
        <w:rPr>
          <w:rFonts w:ascii="Constantia" w:hAnsi="Constantia" w:cstheme="minorHAnsi"/>
          <w:bCs/>
          <w:sz w:val="28"/>
          <w:szCs w:val="28"/>
        </w:rPr>
        <w:t xml:space="preserve">And this was not in dispute because </w:t>
      </w:r>
      <w:r w:rsidR="00617551" w:rsidRPr="001B7512">
        <w:rPr>
          <w:rFonts w:ascii="Constantia" w:hAnsi="Constantia" w:cstheme="minorHAnsi"/>
          <w:bCs/>
          <w:sz w:val="28"/>
          <w:szCs w:val="28"/>
        </w:rPr>
        <w:t xml:space="preserve">the Respondent under paragraph 9 of </w:t>
      </w:r>
      <w:r w:rsidR="00CF4D23" w:rsidRPr="001B7512">
        <w:rPr>
          <w:rFonts w:ascii="Constantia" w:hAnsi="Constantia" w:cstheme="minorHAnsi"/>
          <w:bCs/>
          <w:sz w:val="28"/>
          <w:szCs w:val="28"/>
        </w:rPr>
        <w:t xml:space="preserve">his </w:t>
      </w:r>
      <w:r w:rsidR="00617551" w:rsidRPr="001B7512">
        <w:rPr>
          <w:rFonts w:ascii="Constantia" w:hAnsi="Constantia" w:cstheme="minorHAnsi"/>
          <w:bCs/>
          <w:sz w:val="28"/>
          <w:szCs w:val="28"/>
        </w:rPr>
        <w:t xml:space="preserve">Affidavit in </w:t>
      </w:r>
      <w:r w:rsidR="00CF4D23" w:rsidRPr="001B7512">
        <w:rPr>
          <w:rFonts w:ascii="Constantia" w:hAnsi="Constantia" w:cstheme="minorHAnsi"/>
          <w:bCs/>
          <w:sz w:val="28"/>
          <w:szCs w:val="28"/>
        </w:rPr>
        <w:t xml:space="preserve">reply, </w:t>
      </w:r>
      <w:r w:rsidR="00617551" w:rsidRPr="001B7512">
        <w:rPr>
          <w:rFonts w:ascii="Constantia" w:hAnsi="Constantia" w:cstheme="minorHAnsi"/>
          <w:bCs/>
          <w:sz w:val="28"/>
          <w:szCs w:val="28"/>
        </w:rPr>
        <w:t>also acknowledged that</w:t>
      </w:r>
      <w:r w:rsidR="00CF4D23" w:rsidRPr="001B7512">
        <w:rPr>
          <w:rFonts w:ascii="Constantia" w:hAnsi="Constantia" w:cstheme="minorHAnsi"/>
          <w:bCs/>
          <w:sz w:val="28"/>
          <w:szCs w:val="28"/>
        </w:rPr>
        <w:t>,</w:t>
      </w:r>
      <w:r w:rsidR="00617551" w:rsidRPr="001B7512">
        <w:rPr>
          <w:rFonts w:ascii="Constantia" w:hAnsi="Constantia" w:cstheme="minorHAnsi"/>
          <w:bCs/>
          <w:sz w:val="28"/>
          <w:szCs w:val="28"/>
        </w:rPr>
        <w:t xml:space="preserve"> </w:t>
      </w:r>
      <w:r w:rsidR="00566D47" w:rsidRPr="001B7512">
        <w:rPr>
          <w:rFonts w:ascii="Constantia" w:hAnsi="Constantia" w:cstheme="minorHAnsi"/>
          <w:bCs/>
          <w:sz w:val="28"/>
          <w:szCs w:val="28"/>
        </w:rPr>
        <w:t>there was an</w:t>
      </w:r>
      <w:r w:rsidR="008B3ACA" w:rsidRPr="001B7512">
        <w:rPr>
          <w:rFonts w:ascii="Constantia" w:hAnsi="Constantia" w:cstheme="minorHAnsi"/>
          <w:bCs/>
          <w:sz w:val="28"/>
          <w:szCs w:val="28"/>
        </w:rPr>
        <w:t xml:space="preserve"> </w:t>
      </w:r>
      <w:r w:rsidR="00617551" w:rsidRPr="001B7512">
        <w:rPr>
          <w:rFonts w:ascii="Constantia" w:hAnsi="Constantia" w:cstheme="minorHAnsi"/>
          <w:bCs/>
          <w:sz w:val="28"/>
          <w:szCs w:val="28"/>
        </w:rPr>
        <w:t xml:space="preserve">ongoing Fumigation exercise at the </w:t>
      </w:r>
      <w:r w:rsidR="00566D47" w:rsidRPr="001B7512">
        <w:rPr>
          <w:rFonts w:ascii="Constantia" w:hAnsi="Constantia" w:cstheme="minorHAnsi"/>
          <w:bCs/>
          <w:sz w:val="28"/>
          <w:szCs w:val="28"/>
        </w:rPr>
        <w:t>C</w:t>
      </w:r>
      <w:r w:rsidR="00617551" w:rsidRPr="001B7512">
        <w:rPr>
          <w:rFonts w:ascii="Constantia" w:hAnsi="Constantia" w:cstheme="minorHAnsi"/>
          <w:bCs/>
          <w:sz w:val="28"/>
          <w:szCs w:val="28"/>
        </w:rPr>
        <w:t>ourt premises</w:t>
      </w:r>
      <w:r w:rsidR="008B3ACA" w:rsidRPr="001B7512">
        <w:rPr>
          <w:rFonts w:ascii="Constantia" w:hAnsi="Constantia" w:cstheme="minorHAnsi"/>
          <w:bCs/>
          <w:sz w:val="28"/>
          <w:szCs w:val="28"/>
        </w:rPr>
        <w:t xml:space="preserve"> and there was a lockdown for 42 days</w:t>
      </w:r>
      <w:r w:rsidR="00CF4D23" w:rsidRPr="001B7512">
        <w:rPr>
          <w:rFonts w:ascii="Constantia" w:hAnsi="Constantia" w:cstheme="minorHAnsi"/>
          <w:bCs/>
          <w:sz w:val="28"/>
          <w:szCs w:val="28"/>
        </w:rPr>
        <w:t xml:space="preserve">. </w:t>
      </w:r>
      <w:r w:rsidR="00566D47" w:rsidRPr="001B7512">
        <w:rPr>
          <w:rFonts w:ascii="Constantia" w:hAnsi="Constantia" w:cstheme="minorHAnsi"/>
          <w:bCs/>
          <w:sz w:val="28"/>
          <w:szCs w:val="28"/>
        </w:rPr>
        <w:t>It was her submission that,</w:t>
      </w:r>
      <w:r w:rsidR="00223E68" w:rsidRPr="001B7512">
        <w:rPr>
          <w:rFonts w:ascii="Constantia" w:hAnsi="Constantia" w:cstheme="minorHAnsi"/>
          <w:bCs/>
          <w:sz w:val="28"/>
          <w:szCs w:val="28"/>
        </w:rPr>
        <w:t xml:space="preserve"> </w:t>
      </w:r>
      <w:r w:rsidR="008B3ACA" w:rsidRPr="001B7512">
        <w:rPr>
          <w:rFonts w:ascii="Constantia" w:hAnsi="Constantia" w:cstheme="minorHAnsi"/>
          <w:bCs/>
          <w:sz w:val="28"/>
          <w:szCs w:val="28"/>
        </w:rPr>
        <w:t>only those with special permits were allowed to move</w:t>
      </w:r>
      <w:r w:rsidR="00CF4D23" w:rsidRPr="001B7512">
        <w:rPr>
          <w:rFonts w:ascii="Constantia" w:hAnsi="Constantia" w:cstheme="minorHAnsi"/>
          <w:bCs/>
          <w:sz w:val="28"/>
          <w:szCs w:val="28"/>
        </w:rPr>
        <w:t xml:space="preserve"> and this was </w:t>
      </w:r>
      <w:r w:rsidR="00F45F15" w:rsidRPr="001B7512">
        <w:rPr>
          <w:rFonts w:ascii="Constantia" w:hAnsi="Constantia" w:cstheme="minorHAnsi"/>
          <w:bCs/>
          <w:sz w:val="28"/>
          <w:szCs w:val="28"/>
        </w:rPr>
        <w:t>no fault</w:t>
      </w:r>
      <w:r w:rsidR="00CF4D23" w:rsidRPr="001B7512">
        <w:rPr>
          <w:rFonts w:ascii="Constantia" w:hAnsi="Constantia" w:cstheme="minorHAnsi"/>
          <w:bCs/>
          <w:sz w:val="28"/>
          <w:szCs w:val="28"/>
        </w:rPr>
        <w:t xml:space="preserve"> of the Applicant</w:t>
      </w:r>
      <w:r w:rsidR="00566D47" w:rsidRPr="001B7512">
        <w:rPr>
          <w:rFonts w:ascii="Constantia" w:hAnsi="Constantia" w:cstheme="minorHAnsi"/>
          <w:bCs/>
          <w:sz w:val="28"/>
          <w:szCs w:val="28"/>
        </w:rPr>
        <w:t xml:space="preserve"> and </w:t>
      </w:r>
      <w:r w:rsidR="00515318" w:rsidRPr="001B7512">
        <w:rPr>
          <w:rFonts w:ascii="Constantia" w:hAnsi="Constantia" w:cstheme="minorHAnsi"/>
          <w:bCs/>
          <w:sz w:val="28"/>
          <w:szCs w:val="28"/>
        </w:rPr>
        <w:t xml:space="preserve">the Applicant had no </w:t>
      </w:r>
      <w:r w:rsidR="00F45F15" w:rsidRPr="001B7512">
        <w:rPr>
          <w:rFonts w:ascii="Constantia" w:hAnsi="Constantia" w:cstheme="minorHAnsi"/>
          <w:bCs/>
          <w:sz w:val="28"/>
          <w:szCs w:val="28"/>
        </w:rPr>
        <w:t xml:space="preserve">control of the </w:t>
      </w:r>
      <w:r w:rsidR="00515318" w:rsidRPr="001B7512">
        <w:rPr>
          <w:rFonts w:ascii="Constantia" w:hAnsi="Constantia" w:cstheme="minorHAnsi"/>
          <w:bCs/>
          <w:sz w:val="28"/>
          <w:szCs w:val="28"/>
        </w:rPr>
        <w:t>situation which disenabled her from filing the A</w:t>
      </w:r>
      <w:r w:rsidR="008B3ACA" w:rsidRPr="001B7512">
        <w:rPr>
          <w:rFonts w:ascii="Constantia" w:hAnsi="Constantia" w:cstheme="minorHAnsi"/>
          <w:bCs/>
          <w:sz w:val="28"/>
          <w:szCs w:val="28"/>
        </w:rPr>
        <w:t xml:space="preserve">ppeal </w:t>
      </w:r>
      <w:r w:rsidR="00F45F15" w:rsidRPr="001B7512">
        <w:rPr>
          <w:rFonts w:ascii="Constantia" w:hAnsi="Constantia" w:cstheme="minorHAnsi"/>
          <w:bCs/>
          <w:sz w:val="28"/>
          <w:szCs w:val="28"/>
        </w:rPr>
        <w:t>within the stipulated 30 days</w:t>
      </w:r>
      <w:r w:rsidR="00566D47" w:rsidRPr="001B7512">
        <w:rPr>
          <w:rFonts w:ascii="Constantia" w:hAnsi="Constantia" w:cstheme="minorHAnsi"/>
          <w:bCs/>
          <w:sz w:val="28"/>
          <w:szCs w:val="28"/>
        </w:rPr>
        <w:t>.</w:t>
      </w:r>
      <w:r w:rsidR="00617551" w:rsidRPr="001B7512">
        <w:rPr>
          <w:rFonts w:ascii="Constantia" w:hAnsi="Constantia" w:cstheme="minorHAnsi"/>
          <w:bCs/>
          <w:sz w:val="28"/>
          <w:szCs w:val="28"/>
        </w:rPr>
        <w:t xml:space="preserve"> </w:t>
      </w:r>
    </w:p>
    <w:p w14:paraId="1F0A28FB" w14:textId="5A20361F" w:rsidR="000B51C9" w:rsidRPr="001B7512" w:rsidRDefault="00515318" w:rsidP="00E940F3">
      <w:pPr>
        <w:spacing w:line="360" w:lineRule="auto"/>
        <w:jc w:val="both"/>
        <w:rPr>
          <w:rFonts w:ascii="Constantia" w:hAnsi="Constantia" w:cstheme="minorHAnsi"/>
          <w:bCs/>
          <w:sz w:val="28"/>
          <w:szCs w:val="28"/>
        </w:rPr>
      </w:pPr>
      <w:r w:rsidRPr="001B7512">
        <w:rPr>
          <w:rFonts w:ascii="Constantia" w:hAnsi="Constantia" w:cstheme="minorHAnsi"/>
          <w:bCs/>
          <w:sz w:val="28"/>
          <w:szCs w:val="28"/>
        </w:rPr>
        <w:t xml:space="preserve">She argued that, </w:t>
      </w:r>
      <w:r w:rsidR="0030136F" w:rsidRPr="001B7512">
        <w:rPr>
          <w:rFonts w:ascii="Constantia" w:hAnsi="Constantia" w:cstheme="minorHAnsi"/>
          <w:bCs/>
          <w:sz w:val="28"/>
          <w:szCs w:val="28"/>
        </w:rPr>
        <w:t xml:space="preserve">the Applicant had a plausible appeal which </w:t>
      </w:r>
      <w:r w:rsidR="00566D47" w:rsidRPr="001B7512">
        <w:rPr>
          <w:rFonts w:ascii="Constantia" w:hAnsi="Constantia" w:cstheme="minorHAnsi"/>
          <w:bCs/>
          <w:sz w:val="28"/>
          <w:szCs w:val="28"/>
        </w:rPr>
        <w:t xml:space="preserve">she stated </w:t>
      </w:r>
      <w:r w:rsidR="0030136F" w:rsidRPr="001B7512">
        <w:rPr>
          <w:rFonts w:ascii="Constantia" w:hAnsi="Constantia" w:cstheme="minorHAnsi"/>
          <w:bCs/>
          <w:sz w:val="28"/>
          <w:szCs w:val="28"/>
        </w:rPr>
        <w:t>was attached on the record as</w:t>
      </w:r>
      <w:r w:rsidR="0030136F" w:rsidRPr="001B7512">
        <w:rPr>
          <w:rFonts w:ascii="Constantia" w:hAnsi="Constantia" w:cstheme="minorHAnsi"/>
          <w:b/>
          <w:sz w:val="28"/>
          <w:szCs w:val="28"/>
        </w:rPr>
        <w:t xml:space="preserve"> </w:t>
      </w:r>
      <w:r w:rsidR="00F45F15" w:rsidRPr="001B7512">
        <w:rPr>
          <w:rFonts w:ascii="Constantia" w:hAnsi="Constantia" w:cstheme="minorHAnsi"/>
          <w:b/>
          <w:sz w:val="28"/>
          <w:szCs w:val="28"/>
        </w:rPr>
        <w:t>Labour Dispute Appeal No. 016 of 2021</w:t>
      </w:r>
      <w:r w:rsidR="006934E6" w:rsidRPr="001B7512">
        <w:rPr>
          <w:rFonts w:ascii="Constantia" w:hAnsi="Constantia" w:cstheme="minorHAnsi"/>
          <w:bCs/>
          <w:sz w:val="28"/>
          <w:szCs w:val="28"/>
        </w:rPr>
        <w:t>, which was filed in accordance with,</w:t>
      </w:r>
      <w:r w:rsidR="00F45F15" w:rsidRPr="001B7512">
        <w:rPr>
          <w:rFonts w:ascii="Constantia" w:hAnsi="Constantia" w:cstheme="minorHAnsi"/>
          <w:b/>
          <w:sz w:val="28"/>
          <w:szCs w:val="28"/>
        </w:rPr>
        <w:t xml:space="preserve"> Section 94 </w:t>
      </w:r>
      <w:r w:rsidR="006934E6" w:rsidRPr="001B7512">
        <w:rPr>
          <w:rFonts w:ascii="Constantia" w:hAnsi="Constantia" w:cstheme="minorHAnsi"/>
          <w:b/>
          <w:sz w:val="28"/>
          <w:szCs w:val="28"/>
        </w:rPr>
        <w:t>of the Employment Act and Rule 24(1&amp;2) of the Labour Disputes Arbitration &amp; Settlement (Industrial Court Procedure) Rules 2012</w:t>
      </w:r>
      <w:r w:rsidR="006934E6" w:rsidRPr="001B7512">
        <w:rPr>
          <w:rFonts w:ascii="Constantia" w:hAnsi="Constantia" w:cstheme="minorHAnsi"/>
          <w:bCs/>
          <w:sz w:val="28"/>
          <w:szCs w:val="28"/>
        </w:rPr>
        <w:t xml:space="preserve"> which gives </w:t>
      </w:r>
      <w:r w:rsidR="006B74A1" w:rsidRPr="001B7512">
        <w:rPr>
          <w:rFonts w:ascii="Constantia" w:hAnsi="Constantia" w:cstheme="minorHAnsi"/>
          <w:bCs/>
          <w:sz w:val="28"/>
          <w:szCs w:val="28"/>
        </w:rPr>
        <w:t>a party</w:t>
      </w:r>
      <w:r w:rsidR="000B51C9" w:rsidRPr="001B7512">
        <w:rPr>
          <w:rFonts w:ascii="Constantia" w:hAnsi="Constantia" w:cstheme="minorHAnsi"/>
          <w:bCs/>
          <w:sz w:val="28"/>
          <w:szCs w:val="28"/>
        </w:rPr>
        <w:t xml:space="preserve"> aggrieved by</w:t>
      </w:r>
      <w:r w:rsidR="006934E6" w:rsidRPr="001B7512">
        <w:rPr>
          <w:rFonts w:ascii="Constantia" w:hAnsi="Constantia" w:cstheme="minorHAnsi"/>
          <w:bCs/>
          <w:sz w:val="28"/>
          <w:szCs w:val="28"/>
        </w:rPr>
        <w:t xml:space="preserve"> the Labour Officer’s decision a </w:t>
      </w:r>
      <w:r w:rsidR="000B51C9" w:rsidRPr="001B7512">
        <w:rPr>
          <w:rFonts w:ascii="Constantia" w:hAnsi="Constantia" w:cstheme="minorHAnsi"/>
          <w:bCs/>
          <w:sz w:val="28"/>
          <w:szCs w:val="28"/>
        </w:rPr>
        <w:t>right of</w:t>
      </w:r>
      <w:r w:rsidR="006934E6" w:rsidRPr="001B7512">
        <w:rPr>
          <w:rFonts w:ascii="Constantia" w:hAnsi="Constantia" w:cstheme="minorHAnsi"/>
          <w:bCs/>
          <w:sz w:val="28"/>
          <w:szCs w:val="28"/>
        </w:rPr>
        <w:t xml:space="preserve"> </w:t>
      </w:r>
      <w:r w:rsidR="000B51C9" w:rsidRPr="001B7512">
        <w:rPr>
          <w:rFonts w:ascii="Constantia" w:hAnsi="Constantia" w:cstheme="minorHAnsi"/>
          <w:bCs/>
          <w:sz w:val="28"/>
          <w:szCs w:val="28"/>
        </w:rPr>
        <w:t>appeal</w:t>
      </w:r>
      <w:r w:rsidR="006934E6" w:rsidRPr="001B7512">
        <w:rPr>
          <w:rFonts w:ascii="Constantia" w:hAnsi="Constantia" w:cstheme="minorHAnsi"/>
          <w:bCs/>
          <w:sz w:val="28"/>
          <w:szCs w:val="28"/>
        </w:rPr>
        <w:t>.</w:t>
      </w:r>
      <w:r w:rsidR="00E940F3" w:rsidRPr="001B7512">
        <w:rPr>
          <w:rFonts w:ascii="Constantia" w:hAnsi="Constantia" w:cstheme="minorHAnsi"/>
          <w:bCs/>
          <w:sz w:val="28"/>
          <w:szCs w:val="28"/>
        </w:rPr>
        <w:t xml:space="preserve"> </w:t>
      </w:r>
      <w:r w:rsidR="000B51C9" w:rsidRPr="001B7512">
        <w:rPr>
          <w:rFonts w:ascii="Constantia" w:hAnsi="Constantia" w:cstheme="minorHAnsi"/>
          <w:bCs/>
          <w:sz w:val="28"/>
          <w:szCs w:val="28"/>
        </w:rPr>
        <w:t xml:space="preserve">She </w:t>
      </w:r>
      <w:r w:rsidR="006B74A1" w:rsidRPr="001B7512">
        <w:rPr>
          <w:rFonts w:ascii="Constantia" w:hAnsi="Constantia" w:cstheme="minorHAnsi"/>
          <w:bCs/>
          <w:sz w:val="28"/>
          <w:szCs w:val="28"/>
        </w:rPr>
        <w:t xml:space="preserve">also </w:t>
      </w:r>
      <w:r w:rsidRPr="001B7512">
        <w:rPr>
          <w:rFonts w:ascii="Constantia" w:hAnsi="Constantia" w:cstheme="minorHAnsi"/>
          <w:bCs/>
          <w:sz w:val="28"/>
          <w:szCs w:val="28"/>
        </w:rPr>
        <w:t xml:space="preserve">relied on </w:t>
      </w:r>
      <w:proofErr w:type="spellStart"/>
      <w:r w:rsidR="000B51C9" w:rsidRPr="001B7512">
        <w:rPr>
          <w:rFonts w:ascii="Constantia" w:hAnsi="Constantia" w:cstheme="minorHAnsi"/>
          <w:b/>
          <w:sz w:val="28"/>
          <w:szCs w:val="28"/>
        </w:rPr>
        <w:t>Kifamunte</w:t>
      </w:r>
      <w:proofErr w:type="spellEnd"/>
      <w:r w:rsidR="000B51C9" w:rsidRPr="001B7512">
        <w:rPr>
          <w:rFonts w:ascii="Constantia" w:hAnsi="Constantia" w:cstheme="minorHAnsi"/>
          <w:b/>
          <w:sz w:val="28"/>
          <w:szCs w:val="28"/>
        </w:rPr>
        <w:t xml:space="preserve"> Henry Vs Uganda SC Criminal Appeal No. 10 of 1997,</w:t>
      </w:r>
      <w:r w:rsidR="000B51C9" w:rsidRPr="001B7512">
        <w:rPr>
          <w:rFonts w:ascii="Constantia" w:hAnsi="Constantia" w:cstheme="minorHAnsi"/>
          <w:bCs/>
          <w:sz w:val="28"/>
          <w:szCs w:val="28"/>
        </w:rPr>
        <w:t xml:space="preserve"> which reasoned that it was the duty of an appellate court to </w:t>
      </w:r>
      <w:r w:rsidR="006B74A1" w:rsidRPr="001B7512">
        <w:rPr>
          <w:rFonts w:ascii="Constantia" w:hAnsi="Constantia" w:cstheme="minorHAnsi"/>
          <w:bCs/>
          <w:sz w:val="28"/>
          <w:szCs w:val="28"/>
        </w:rPr>
        <w:t>reevaluate</w:t>
      </w:r>
      <w:r w:rsidR="000B51C9" w:rsidRPr="001B7512">
        <w:rPr>
          <w:rFonts w:ascii="Constantia" w:hAnsi="Constantia" w:cstheme="minorHAnsi"/>
          <w:bCs/>
          <w:sz w:val="28"/>
          <w:szCs w:val="28"/>
        </w:rPr>
        <w:t xml:space="preserve"> the evidence to establish whether to uphold or disallow the conclusions reached by the trial </w:t>
      </w:r>
      <w:r w:rsidR="006B74A1" w:rsidRPr="001B7512">
        <w:rPr>
          <w:rFonts w:ascii="Constantia" w:hAnsi="Constantia" w:cstheme="minorHAnsi"/>
          <w:bCs/>
          <w:sz w:val="28"/>
          <w:szCs w:val="28"/>
        </w:rPr>
        <w:t>C</w:t>
      </w:r>
      <w:r w:rsidR="000B51C9" w:rsidRPr="001B7512">
        <w:rPr>
          <w:rFonts w:ascii="Constantia" w:hAnsi="Constantia" w:cstheme="minorHAnsi"/>
          <w:bCs/>
          <w:sz w:val="28"/>
          <w:szCs w:val="28"/>
        </w:rPr>
        <w:t>ourt, as the basis for</w:t>
      </w:r>
      <w:r w:rsidR="006B74A1" w:rsidRPr="001B7512">
        <w:rPr>
          <w:rFonts w:ascii="Constantia" w:hAnsi="Constantia" w:cstheme="minorHAnsi"/>
          <w:bCs/>
          <w:sz w:val="28"/>
          <w:szCs w:val="28"/>
        </w:rPr>
        <w:t xml:space="preserve"> this Court</w:t>
      </w:r>
      <w:r w:rsidR="000B51C9" w:rsidRPr="001B7512">
        <w:rPr>
          <w:rFonts w:ascii="Constantia" w:hAnsi="Constantia" w:cstheme="minorHAnsi"/>
          <w:bCs/>
          <w:sz w:val="28"/>
          <w:szCs w:val="28"/>
        </w:rPr>
        <w:t xml:space="preserve"> to grant this application for extension of time to file/validate the appeal. </w:t>
      </w:r>
      <w:r w:rsidRPr="001B7512">
        <w:rPr>
          <w:rFonts w:ascii="Constantia" w:hAnsi="Constantia" w:cstheme="minorHAnsi"/>
          <w:bCs/>
          <w:sz w:val="28"/>
          <w:szCs w:val="28"/>
        </w:rPr>
        <w:t xml:space="preserve"> </w:t>
      </w:r>
      <w:r w:rsidR="000B51C9" w:rsidRPr="001B7512">
        <w:rPr>
          <w:rFonts w:ascii="Constantia" w:hAnsi="Constantia" w:cstheme="minorHAnsi"/>
          <w:bCs/>
          <w:sz w:val="28"/>
          <w:szCs w:val="28"/>
        </w:rPr>
        <w:t>She further argued that</w:t>
      </w:r>
      <w:r w:rsidR="006B74A1" w:rsidRPr="001B7512">
        <w:rPr>
          <w:rFonts w:ascii="Constantia" w:hAnsi="Constantia" w:cstheme="minorHAnsi"/>
          <w:bCs/>
          <w:sz w:val="28"/>
          <w:szCs w:val="28"/>
        </w:rPr>
        <w:t>,</w:t>
      </w:r>
      <w:r w:rsidR="000B51C9" w:rsidRPr="001B7512">
        <w:rPr>
          <w:rFonts w:ascii="Constantia" w:hAnsi="Constantia" w:cstheme="minorHAnsi"/>
          <w:bCs/>
          <w:sz w:val="28"/>
          <w:szCs w:val="28"/>
        </w:rPr>
        <w:t xml:space="preserve"> </w:t>
      </w:r>
      <w:r w:rsidR="00FE2D09" w:rsidRPr="001B7512">
        <w:rPr>
          <w:rFonts w:ascii="Constantia" w:hAnsi="Constantia" w:cstheme="minorHAnsi"/>
          <w:bCs/>
          <w:sz w:val="28"/>
          <w:szCs w:val="28"/>
        </w:rPr>
        <w:t xml:space="preserve">the </w:t>
      </w:r>
      <w:r w:rsidR="00BF0308" w:rsidRPr="001B7512">
        <w:rPr>
          <w:rFonts w:ascii="Constantia" w:hAnsi="Constantia" w:cstheme="minorHAnsi"/>
          <w:bCs/>
          <w:sz w:val="28"/>
          <w:szCs w:val="28"/>
        </w:rPr>
        <w:t>A</w:t>
      </w:r>
      <w:r w:rsidR="00FE2D09" w:rsidRPr="001B7512">
        <w:rPr>
          <w:rFonts w:ascii="Constantia" w:hAnsi="Constantia" w:cstheme="minorHAnsi"/>
          <w:bCs/>
          <w:sz w:val="28"/>
          <w:szCs w:val="28"/>
        </w:rPr>
        <w:t>pplicant had a right to be heard as provided under Article 28</w:t>
      </w:r>
      <w:r w:rsidR="00BF0308" w:rsidRPr="001B7512">
        <w:rPr>
          <w:rFonts w:ascii="Constantia" w:hAnsi="Constantia" w:cstheme="minorHAnsi"/>
          <w:bCs/>
          <w:sz w:val="28"/>
          <w:szCs w:val="28"/>
        </w:rPr>
        <w:t xml:space="preserve"> </w:t>
      </w:r>
      <w:r w:rsidR="000B51C9" w:rsidRPr="001B7512">
        <w:rPr>
          <w:rFonts w:ascii="Constantia" w:hAnsi="Constantia" w:cstheme="minorHAnsi"/>
          <w:bCs/>
          <w:sz w:val="28"/>
          <w:szCs w:val="28"/>
        </w:rPr>
        <w:t>of the Constitution of Uganda 1995</w:t>
      </w:r>
      <w:r w:rsidR="00FE2D09" w:rsidRPr="001B7512">
        <w:rPr>
          <w:rFonts w:ascii="Constantia" w:hAnsi="Constantia" w:cstheme="minorHAnsi"/>
          <w:bCs/>
          <w:sz w:val="28"/>
          <w:szCs w:val="28"/>
        </w:rPr>
        <w:t xml:space="preserve"> and</w:t>
      </w:r>
      <w:r w:rsidR="00BF0308" w:rsidRPr="001B7512">
        <w:rPr>
          <w:rFonts w:ascii="Constantia" w:hAnsi="Constantia" w:cstheme="minorHAnsi"/>
          <w:bCs/>
          <w:sz w:val="28"/>
          <w:szCs w:val="28"/>
        </w:rPr>
        <w:t xml:space="preserve"> that A</w:t>
      </w:r>
      <w:r w:rsidR="00FE2D09" w:rsidRPr="001B7512">
        <w:rPr>
          <w:rFonts w:ascii="Constantia" w:hAnsi="Constantia" w:cstheme="minorHAnsi"/>
          <w:bCs/>
          <w:sz w:val="28"/>
          <w:szCs w:val="28"/>
        </w:rPr>
        <w:t xml:space="preserve">rticle </w:t>
      </w:r>
      <w:r w:rsidR="008D0A3D" w:rsidRPr="001B7512">
        <w:rPr>
          <w:rFonts w:ascii="Constantia" w:hAnsi="Constantia" w:cstheme="minorHAnsi"/>
          <w:bCs/>
          <w:sz w:val="28"/>
          <w:szCs w:val="28"/>
        </w:rPr>
        <w:t>126</w:t>
      </w:r>
      <w:r w:rsidR="00BF0308" w:rsidRPr="001B7512">
        <w:rPr>
          <w:rFonts w:ascii="Constantia" w:hAnsi="Constantia" w:cstheme="minorHAnsi"/>
          <w:bCs/>
          <w:sz w:val="28"/>
          <w:szCs w:val="28"/>
        </w:rPr>
        <w:t xml:space="preserve"> which provides that</w:t>
      </w:r>
      <w:r w:rsidR="006B74A1" w:rsidRPr="001B7512">
        <w:rPr>
          <w:rFonts w:ascii="Constantia" w:hAnsi="Constantia" w:cstheme="minorHAnsi"/>
          <w:bCs/>
          <w:sz w:val="28"/>
          <w:szCs w:val="28"/>
        </w:rPr>
        <w:t>,</w:t>
      </w:r>
      <w:r w:rsidR="00CA4CDE" w:rsidRPr="001B7512">
        <w:rPr>
          <w:rFonts w:ascii="Constantia" w:hAnsi="Constantia" w:cstheme="minorHAnsi"/>
          <w:bCs/>
          <w:sz w:val="28"/>
          <w:szCs w:val="28"/>
        </w:rPr>
        <w:t xml:space="preserve"> </w:t>
      </w:r>
      <w:r w:rsidR="00FE2D09" w:rsidRPr="001B7512">
        <w:rPr>
          <w:rFonts w:ascii="Constantia" w:hAnsi="Constantia" w:cstheme="minorHAnsi"/>
          <w:bCs/>
          <w:sz w:val="28"/>
          <w:szCs w:val="28"/>
        </w:rPr>
        <w:t>the right to justice should not be affected by mere technicalities</w:t>
      </w:r>
      <w:r w:rsidR="008D0A3D" w:rsidRPr="001B7512">
        <w:rPr>
          <w:rFonts w:ascii="Constantia" w:hAnsi="Constantia" w:cstheme="minorHAnsi"/>
          <w:bCs/>
          <w:sz w:val="28"/>
          <w:szCs w:val="28"/>
        </w:rPr>
        <w:t xml:space="preserve">. </w:t>
      </w:r>
      <w:r w:rsidR="00BF0308" w:rsidRPr="001B7512">
        <w:rPr>
          <w:rFonts w:ascii="Constantia" w:hAnsi="Constantia" w:cstheme="minorHAnsi"/>
          <w:bCs/>
          <w:sz w:val="28"/>
          <w:szCs w:val="28"/>
        </w:rPr>
        <w:t>In her view</w:t>
      </w:r>
      <w:r w:rsidR="006B74A1" w:rsidRPr="001B7512">
        <w:rPr>
          <w:rFonts w:ascii="Constantia" w:hAnsi="Constantia" w:cstheme="minorHAnsi"/>
          <w:bCs/>
          <w:sz w:val="28"/>
          <w:szCs w:val="28"/>
        </w:rPr>
        <w:t>,</w:t>
      </w:r>
      <w:r w:rsidR="00BF0308" w:rsidRPr="001B7512">
        <w:rPr>
          <w:rFonts w:ascii="Constantia" w:hAnsi="Constantia" w:cstheme="minorHAnsi"/>
          <w:bCs/>
          <w:sz w:val="28"/>
          <w:szCs w:val="28"/>
        </w:rPr>
        <w:t xml:space="preserve"> the </w:t>
      </w:r>
      <w:r w:rsidR="008D0A3D" w:rsidRPr="001B7512">
        <w:rPr>
          <w:rFonts w:ascii="Constantia" w:hAnsi="Constantia" w:cstheme="minorHAnsi"/>
          <w:bCs/>
          <w:sz w:val="28"/>
          <w:szCs w:val="28"/>
        </w:rPr>
        <w:lastRenderedPageBreak/>
        <w:t xml:space="preserve">Applicant having demonstrated </w:t>
      </w:r>
      <w:r w:rsidR="00BF0308" w:rsidRPr="001B7512">
        <w:rPr>
          <w:rFonts w:ascii="Constantia" w:hAnsi="Constantia" w:cstheme="minorHAnsi"/>
          <w:bCs/>
          <w:sz w:val="28"/>
          <w:szCs w:val="28"/>
        </w:rPr>
        <w:t>the</w:t>
      </w:r>
      <w:r w:rsidR="008D0A3D" w:rsidRPr="001B7512">
        <w:rPr>
          <w:rFonts w:ascii="Constantia" w:hAnsi="Constantia" w:cstheme="minorHAnsi"/>
          <w:bCs/>
          <w:sz w:val="28"/>
          <w:szCs w:val="28"/>
        </w:rPr>
        <w:t xml:space="preserve"> </w:t>
      </w:r>
      <w:r w:rsidR="00E57580" w:rsidRPr="001B7512">
        <w:rPr>
          <w:rFonts w:ascii="Constantia" w:hAnsi="Constantia" w:cstheme="minorHAnsi"/>
          <w:bCs/>
          <w:sz w:val="28"/>
          <w:szCs w:val="28"/>
        </w:rPr>
        <w:t>desire to exercise</w:t>
      </w:r>
      <w:r w:rsidR="00BF0308" w:rsidRPr="001B7512">
        <w:rPr>
          <w:rFonts w:ascii="Constantia" w:hAnsi="Constantia" w:cstheme="minorHAnsi"/>
          <w:bCs/>
          <w:sz w:val="28"/>
          <w:szCs w:val="28"/>
        </w:rPr>
        <w:t xml:space="preserve"> </w:t>
      </w:r>
      <w:r w:rsidR="008D0A3D" w:rsidRPr="001B7512">
        <w:rPr>
          <w:rFonts w:ascii="Constantia" w:hAnsi="Constantia" w:cstheme="minorHAnsi"/>
          <w:bCs/>
          <w:sz w:val="28"/>
          <w:szCs w:val="28"/>
        </w:rPr>
        <w:t xml:space="preserve">its right of appeal, this application should be granted. </w:t>
      </w:r>
    </w:p>
    <w:p w14:paraId="4599E9F5" w14:textId="6AD0592A" w:rsidR="00E85425" w:rsidRPr="001B7512" w:rsidRDefault="008D0A3D" w:rsidP="00E940F3">
      <w:pPr>
        <w:spacing w:line="360" w:lineRule="auto"/>
        <w:jc w:val="both"/>
        <w:rPr>
          <w:rFonts w:ascii="Constantia" w:hAnsi="Constantia" w:cstheme="minorHAnsi"/>
          <w:b/>
          <w:sz w:val="28"/>
          <w:szCs w:val="28"/>
        </w:rPr>
      </w:pPr>
      <w:r w:rsidRPr="001B7512">
        <w:rPr>
          <w:rFonts w:ascii="Constantia" w:hAnsi="Constantia" w:cstheme="minorHAnsi"/>
          <w:bCs/>
          <w:sz w:val="28"/>
          <w:szCs w:val="28"/>
        </w:rPr>
        <w:t xml:space="preserve">In reply Counsel for the Respondent </w:t>
      </w:r>
      <w:r w:rsidR="00BF0308" w:rsidRPr="001B7512">
        <w:rPr>
          <w:rFonts w:ascii="Constantia" w:hAnsi="Constantia" w:cstheme="minorHAnsi"/>
          <w:bCs/>
          <w:sz w:val="28"/>
          <w:szCs w:val="28"/>
        </w:rPr>
        <w:t>opposed the Application on the grounds that</w:t>
      </w:r>
      <w:r w:rsidR="006B74A1" w:rsidRPr="001B7512">
        <w:rPr>
          <w:rFonts w:ascii="Constantia" w:hAnsi="Constantia" w:cstheme="minorHAnsi"/>
          <w:bCs/>
          <w:sz w:val="28"/>
          <w:szCs w:val="28"/>
        </w:rPr>
        <w:t>,</w:t>
      </w:r>
      <w:r w:rsidR="00BF0308" w:rsidRPr="001B7512">
        <w:rPr>
          <w:rFonts w:ascii="Constantia" w:hAnsi="Constantia" w:cstheme="minorHAnsi"/>
          <w:bCs/>
          <w:sz w:val="28"/>
          <w:szCs w:val="28"/>
        </w:rPr>
        <w:t xml:space="preserve"> the </w:t>
      </w:r>
      <w:r w:rsidRPr="001B7512">
        <w:rPr>
          <w:rFonts w:ascii="Constantia" w:hAnsi="Constantia" w:cstheme="minorHAnsi"/>
          <w:bCs/>
          <w:sz w:val="28"/>
          <w:szCs w:val="28"/>
        </w:rPr>
        <w:t xml:space="preserve">affidavit </w:t>
      </w:r>
      <w:r w:rsidR="00BF0308" w:rsidRPr="001B7512">
        <w:rPr>
          <w:rFonts w:ascii="Constantia" w:hAnsi="Constantia" w:cstheme="minorHAnsi"/>
          <w:bCs/>
          <w:sz w:val="28"/>
          <w:szCs w:val="28"/>
        </w:rPr>
        <w:t xml:space="preserve">in support </w:t>
      </w:r>
      <w:r w:rsidRPr="001B7512">
        <w:rPr>
          <w:rFonts w:ascii="Constantia" w:hAnsi="Constantia" w:cstheme="minorHAnsi"/>
          <w:bCs/>
          <w:sz w:val="28"/>
          <w:szCs w:val="28"/>
        </w:rPr>
        <w:t>is incurably defective</w:t>
      </w:r>
      <w:r w:rsidR="00BF0308" w:rsidRPr="001B7512">
        <w:rPr>
          <w:rFonts w:ascii="Constantia" w:hAnsi="Constantia" w:cstheme="minorHAnsi"/>
          <w:bCs/>
          <w:sz w:val="28"/>
          <w:szCs w:val="28"/>
        </w:rPr>
        <w:t>. According to Counsel, t</w:t>
      </w:r>
      <w:r w:rsidRPr="001B7512">
        <w:rPr>
          <w:rFonts w:ascii="Constantia" w:hAnsi="Constantia" w:cstheme="minorHAnsi"/>
          <w:bCs/>
          <w:sz w:val="28"/>
          <w:szCs w:val="28"/>
        </w:rPr>
        <w:t xml:space="preserve">he deponent </w:t>
      </w:r>
      <w:proofErr w:type="spellStart"/>
      <w:r w:rsidRPr="001B7512">
        <w:rPr>
          <w:rFonts w:ascii="Constantia" w:hAnsi="Constantia" w:cstheme="minorHAnsi"/>
          <w:bCs/>
          <w:sz w:val="28"/>
          <w:szCs w:val="28"/>
        </w:rPr>
        <w:t>Atuhaire</w:t>
      </w:r>
      <w:proofErr w:type="spellEnd"/>
      <w:r w:rsidRPr="001B7512">
        <w:rPr>
          <w:rFonts w:ascii="Constantia" w:hAnsi="Constantia" w:cstheme="minorHAnsi"/>
          <w:bCs/>
          <w:sz w:val="28"/>
          <w:szCs w:val="28"/>
        </w:rPr>
        <w:t xml:space="preserve"> </w:t>
      </w:r>
      <w:proofErr w:type="spellStart"/>
      <w:r w:rsidRPr="001B7512">
        <w:rPr>
          <w:rFonts w:ascii="Constantia" w:hAnsi="Constantia" w:cstheme="minorHAnsi"/>
          <w:bCs/>
          <w:sz w:val="28"/>
          <w:szCs w:val="28"/>
        </w:rPr>
        <w:t>Daphnie</w:t>
      </w:r>
      <w:proofErr w:type="spellEnd"/>
      <w:r w:rsidRPr="001B7512">
        <w:rPr>
          <w:rFonts w:ascii="Constantia" w:hAnsi="Constantia" w:cstheme="minorHAnsi"/>
          <w:bCs/>
          <w:sz w:val="28"/>
          <w:szCs w:val="28"/>
        </w:rPr>
        <w:t xml:space="preserve"> does not state whe</w:t>
      </w:r>
      <w:r w:rsidR="00BF0308" w:rsidRPr="001B7512">
        <w:rPr>
          <w:rFonts w:ascii="Constantia" w:hAnsi="Constantia" w:cstheme="minorHAnsi"/>
          <w:bCs/>
          <w:sz w:val="28"/>
          <w:szCs w:val="28"/>
        </w:rPr>
        <w:t xml:space="preserve">ther </w:t>
      </w:r>
      <w:r w:rsidRPr="001B7512">
        <w:rPr>
          <w:rFonts w:ascii="Constantia" w:hAnsi="Constantia" w:cstheme="minorHAnsi"/>
          <w:bCs/>
          <w:sz w:val="28"/>
          <w:szCs w:val="28"/>
        </w:rPr>
        <w:t xml:space="preserve">she is employed as </w:t>
      </w:r>
      <w:r w:rsidR="006B74A1" w:rsidRPr="001B7512">
        <w:rPr>
          <w:rFonts w:ascii="Constantia" w:hAnsi="Constantia" w:cstheme="minorHAnsi"/>
          <w:bCs/>
          <w:sz w:val="28"/>
          <w:szCs w:val="28"/>
        </w:rPr>
        <w:t>C</w:t>
      </w:r>
      <w:r w:rsidRPr="001B7512">
        <w:rPr>
          <w:rFonts w:ascii="Constantia" w:hAnsi="Constantia" w:cstheme="minorHAnsi"/>
          <w:bCs/>
          <w:sz w:val="28"/>
          <w:szCs w:val="28"/>
        </w:rPr>
        <w:t>ounse</w:t>
      </w:r>
      <w:r w:rsidR="006B74A1" w:rsidRPr="001B7512">
        <w:rPr>
          <w:rFonts w:ascii="Constantia" w:hAnsi="Constantia" w:cstheme="minorHAnsi"/>
          <w:bCs/>
          <w:sz w:val="28"/>
          <w:szCs w:val="28"/>
        </w:rPr>
        <w:t>l or Court</w:t>
      </w:r>
      <w:r w:rsidRPr="001B7512">
        <w:rPr>
          <w:rFonts w:ascii="Constantia" w:hAnsi="Constantia" w:cstheme="minorHAnsi"/>
          <w:bCs/>
          <w:sz w:val="28"/>
          <w:szCs w:val="28"/>
        </w:rPr>
        <w:t xml:space="preserve"> </w:t>
      </w:r>
      <w:r w:rsidR="006B74A1" w:rsidRPr="001B7512">
        <w:rPr>
          <w:rFonts w:ascii="Constantia" w:hAnsi="Constantia" w:cstheme="minorHAnsi"/>
          <w:bCs/>
          <w:sz w:val="28"/>
          <w:szCs w:val="28"/>
        </w:rPr>
        <w:t>C</w:t>
      </w:r>
      <w:r w:rsidRPr="001B7512">
        <w:rPr>
          <w:rFonts w:ascii="Constantia" w:hAnsi="Constantia" w:cstheme="minorHAnsi"/>
          <w:bCs/>
          <w:sz w:val="28"/>
          <w:szCs w:val="28"/>
        </w:rPr>
        <w:t>lerk</w:t>
      </w:r>
      <w:r w:rsidR="006B74A1" w:rsidRPr="001B7512">
        <w:rPr>
          <w:rFonts w:ascii="Constantia" w:hAnsi="Constantia" w:cstheme="minorHAnsi"/>
          <w:bCs/>
          <w:sz w:val="28"/>
          <w:szCs w:val="28"/>
        </w:rPr>
        <w:t xml:space="preserve">, Advocate or </w:t>
      </w:r>
      <w:r w:rsidRPr="001B7512">
        <w:rPr>
          <w:rFonts w:ascii="Constantia" w:hAnsi="Constantia" w:cstheme="minorHAnsi"/>
          <w:bCs/>
          <w:sz w:val="28"/>
          <w:szCs w:val="28"/>
        </w:rPr>
        <w:t>an authorised agent</w:t>
      </w:r>
      <w:r w:rsidR="00BF0308" w:rsidRPr="001B7512">
        <w:rPr>
          <w:rFonts w:ascii="Constantia" w:hAnsi="Constantia" w:cstheme="minorHAnsi"/>
          <w:bCs/>
          <w:sz w:val="28"/>
          <w:szCs w:val="28"/>
        </w:rPr>
        <w:t>. He contended that, she</w:t>
      </w:r>
      <w:r w:rsidR="006B74A1" w:rsidRPr="001B7512">
        <w:rPr>
          <w:rFonts w:ascii="Constantia" w:hAnsi="Constantia" w:cstheme="minorHAnsi"/>
          <w:bCs/>
          <w:sz w:val="28"/>
          <w:szCs w:val="28"/>
        </w:rPr>
        <w:t xml:space="preserve"> did not </w:t>
      </w:r>
      <w:r w:rsidR="00BF0308" w:rsidRPr="001B7512">
        <w:rPr>
          <w:rFonts w:ascii="Constantia" w:hAnsi="Constantia" w:cstheme="minorHAnsi"/>
          <w:bCs/>
          <w:sz w:val="28"/>
          <w:szCs w:val="28"/>
        </w:rPr>
        <w:t xml:space="preserve">attach </w:t>
      </w:r>
      <w:r w:rsidRPr="001B7512">
        <w:rPr>
          <w:rFonts w:ascii="Constantia" w:hAnsi="Constantia" w:cstheme="minorHAnsi"/>
          <w:bCs/>
          <w:sz w:val="28"/>
          <w:szCs w:val="28"/>
        </w:rPr>
        <w:t>any authority</w:t>
      </w:r>
      <w:r w:rsidR="00BF0308" w:rsidRPr="001B7512">
        <w:rPr>
          <w:rFonts w:ascii="Constantia" w:hAnsi="Constantia" w:cstheme="minorHAnsi"/>
          <w:bCs/>
          <w:sz w:val="28"/>
          <w:szCs w:val="28"/>
        </w:rPr>
        <w:t xml:space="preserve"> in </w:t>
      </w:r>
      <w:r w:rsidR="004C16F6" w:rsidRPr="001B7512">
        <w:rPr>
          <w:rFonts w:ascii="Constantia" w:hAnsi="Constantia" w:cstheme="minorHAnsi"/>
          <w:bCs/>
          <w:sz w:val="28"/>
          <w:szCs w:val="28"/>
        </w:rPr>
        <w:t>writing from</w:t>
      </w:r>
      <w:r w:rsidRPr="001B7512">
        <w:rPr>
          <w:rFonts w:ascii="Constantia" w:hAnsi="Constantia" w:cstheme="minorHAnsi"/>
          <w:bCs/>
          <w:sz w:val="28"/>
          <w:szCs w:val="28"/>
        </w:rPr>
        <w:t xml:space="preserve"> the applicant </w:t>
      </w:r>
      <w:r w:rsidR="00B50E6E" w:rsidRPr="001B7512">
        <w:rPr>
          <w:rFonts w:ascii="Constantia" w:hAnsi="Constantia" w:cstheme="minorHAnsi"/>
          <w:bCs/>
          <w:sz w:val="28"/>
          <w:szCs w:val="28"/>
        </w:rPr>
        <w:t xml:space="preserve">which </w:t>
      </w:r>
      <w:r w:rsidR="004C16F6" w:rsidRPr="001B7512">
        <w:rPr>
          <w:rFonts w:ascii="Constantia" w:hAnsi="Constantia" w:cstheme="minorHAnsi"/>
          <w:bCs/>
          <w:sz w:val="28"/>
          <w:szCs w:val="28"/>
        </w:rPr>
        <w:t xml:space="preserve">contrary to the holding </w:t>
      </w:r>
      <w:r w:rsidRPr="001B7512">
        <w:rPr>
          <w:rFonts w:ascii="Constantia" w:hAnsi="Constantia" w:cstheme="minorHAnsi"/>
          <w:bCs/>
          <w:sz w:val="28"/>
          <w:szCs w:val="28"/>
        </w:rPr>
        <w:t xml:space="preserve">in </w:t>
      </w:r>
      <w:proofErr w:type="spellStart"/>
      <w:r w:rsidRPr="001B7512">
        <w:rPr>
          <w:rFonts w:ascii="Constantia" w:hAnsi="Constantia" w:cstheme="minorHAnsi"/>
          <w:b/>
          <w:sz w:val="28"/>
          <w:szCs w:val="28"/>
        </w:rPr>
        <w:t>Bagalamisa</w:t>
      </w:r>
      <w:proofErr w:type="spellEnd"/>
      <w:r w:rsidRPr="001B7512">
        <w:rPr>
          <w:rFonts w:ascii="Constantia" w:hAnsi="Constantia" w:cstheme="minorHAnsi"/>
          <w:b/>
          <w:sz w:val="28"/>
          <w:szCs w:val="28"/>
        </w:rPr>
        <w:t xml:space="preserve"> vs Kizza </w:t>
      </w:r>
      <w:proofErr w:type="spellStart"/>
      <w:r w:rsidRPr="001B7512">
        <w:rPr>
          <w:rFonts w:ascii="Constantia" w:hAnsi="Constantia" w:cstheme="minorHAnsi"/>
          <w:b/>
          <w:sz w:val="28"/>
          <w:szCs w:val="28"/>
        </w:rPr>
        <w:t>Misc</w:t>
      </w:r>
      <w:proofErr w:type="spellEnd"/>
      <w:r w:rsidRPr="001B7512">
        <w:rPr>
          <w:rFonts w:ascii="Constantia" w:hAnsi="Constantia" w:cstheme="minorHAnsi"/>
          <w:b/>
          <w:sz w:val="28"/>
          <w:szCs w:val="28"/>
        </w:rPr>
        <w:t xml:space="preserve"> Application 1495 of 2016</w:t>
      </w:r>
      <w:r w:rsidR="00B50E6E" w:rsidRPr="001B7512">
        <w:rPr>
          <w:rFonts w:ascii="Constantia" w:hAnsi="Constantia" w:cstheme="minorHAnsi"/>
          <w:b/>
          <w:sz w:val="28"/>
          <w:szCs w:val="28"/>
        </w:rPr>
        <w:t xml:space="preserve">, </w:t>
      </w:r>
      <w:r w:rsidR="00B50E6E" w:rsidRPr="001B7512">
        <w:rPr>
          <w:rFonts w:ascii="Constantia" w:hAnsi="Constantia" w:cstheme="minorHAnsi"/>
          <w:bCs/>
          <w:sz w:val="28"/>
          <w:szCs w:val="28"/>
        </w:rPr>
        <w:t xml:space="preserve">although he fell short of stating the holding. </w:t>
      </w:r>
      <w:r w:rsidR="000174BF" w:rsidRPr="001B7512">
        <w:rPr>
          <w:rFonts w:ascii="Constantia" w:hAnsi="Constantia" w:cstheme="minorHAnsi"/>
          <w:bCs/>
          <w:sz w:val="28"/>
          <w:szCs w:val="28"/>
        </w:rPr>
        <w:t xml:space="preserve">He further </w:t>
      </w:r>
      <w:r w:rsidR="004C16F6" w:rsidRPr="001B7512">
        <w:rPr>
          <w:rFonts w:ascii="Constantia" w:hAnsi="Constantia" w:cstheme="minorHAnsi"/>
          <w:bCs/>
          <w:sz w:val="28"/>
          <w:szCs w:val="28"/>
        </w:rPr>
        <w:t>contended t</w:t>
      </w:r>
      <w:r w:rsidR="000174BF" w:rsidRPr="001B7512">
        <w:rPr>
          <w:rFonts w:ascii="Constantia" w:hAnsi="Constantia" w:cstheme="minorHAnsi"/>
          <w:bCs/>
          <w:sz w:val="28"/>
          <w:szCs w:val="28"/>
        </w:rPr>
        <w:t>hat</w:t>
      </w:r>
      <w:r w:rsidR="004C16F6" w:rsidRPr="001B7512">
        <w:rPr>
          <w:rFonts w:ascii="Constantia" w:hAnsi="Constantia" w:cstheme="minorHAnsi"/>
          <w:bCs/>
          <w:sz w:val="28"/>
          <w:szCs w:val="28"/>
        </w:rPr>
        <w:t>,</w:t>
      </w:r>
      <w:r w:rsidR="000174BF" w:rsidRPr="001B7512">
        <w:rPr>
          <w:rFonts w:ascii="Constantia" w:hAnsi="Constantia" w:cstheme="minorHAnsi"/>
          <w:bCs/>
          <w:sz w:val="28"/>
          <w:szCs w:val="28"/>
        </w:rPr>
        <w:t xml:space="preserve"> the Deponent did not state in what capacity she deponed the Affidavit </w:t>
      </w:r>
      <w:r w:rsidR="004C16F6" w:rsidRPr="001B7512">
        <w:rPr>
          <w:rFonts w:ascii="Constantia" w:hAnsi="Constantia" w:cstheme="minorHAnsi"/>
          <w:bCs/>
          <w:sz w:val="28"/>
          <w:szCs w:val="28"/>
        </w:rPr>
        <w:t>contrary to the holding</w:t>
      </w:r>
      <w:r w:rsidR="000174BF" w:rsidRPr="001B7512">
        <w:rPr>
          <w:rFonts w:ascii="Constantia" w:hAnsi="Constantia" w:cstheme="minorHAnsi"/>
          <w:bCs/>
          <w:sz w:val="28"/>
          <w:szCs w:val="28"/>
        </w:rPr>
        <w:t xml:space="preserve"> in </w:t>
      </w:r>
      <w:r w:rsidR="000174BF" w:rsidRPr="001B7512">
        <w:rPr>
          <w:rFonts w:ascii="Constantia" w:hAnsi="Constantia" w:cstheme="minorHAnsi"/>
          <w:b/>
          <w:sz w:val="28"/>
          <w:szCs w:val="28"/>
        </w:rPr>
        <w:t xml:space="preserve">Standard Chartered Bank Uganda Ltd vs </w:t>
      </w:r>
      <w:proofErr w:type="spellStart"/>
      <w:r w:rsidR="000174BF" w:rsidRPr="001B7512">
        <w:rPr>
          <w:rFonts w:ascii="Constantia" w:hAnsi="Constantia" w:cstheme="minorHAnsi"/>
          <w:b/>
          <w:sz w:val="28"/>
          <w:szCs w:val="28"/>
        </w:rPr>
        <w:t>Mwesigwa</w:t>
      </w:r>
      <w:proofErr w:type="spellEnd"/>
      <w:r w:rsidR="000174BF" w:rsidRPr="001B7512">
        <w:rPr>
          <w:rFonts w:ascii="Constantia" w:hAnsi="Constantia" w:cstheme="minorHAnsi"/>
          <w:b/>
          <w:sz w:val="28"/>
          <w:szCs w:val="28"/>
        </w:rPr>
        <w:t>, Civil Application No. 0138 of 2013</w:t>
      </w:r>
      <w:r w:rsidR="00E85425" w:rsidRPr="001B7512">
        <w:rPr>
          <w:rFonts w:ascii="Constantia" w:hAnsi="Constantia" w:cstheme="minorHAnsi"/>
          <w:b/>
          <w:sz w:val="28"/>
          <w:szCs w:val="28"/>
        </w:rPr>
        <w:t xml:space="preserve">. </w:t>
      </w:r>
    </w:p>
    <w:p w14:paraId="31CC1B04" w14:textId="4EF09AE2" w:rsidR="008D0A3D" w:rsidRPr="001B7512" w:rsidRDefault="00C6517B" w:rsidP="00E940F3">
      <w:pPr>
        <w:spacing w:line="360" w:lineRule="auto"/>
        <w:jc w:val="both"/>
        <w:rPr>
          <w:rFonts w:ascii="Constantia" w:hAnsi="Constantia" w:cstheme="minorHAnsi"/>
          <w:bCs/>
          <w:sz w:val="28"/>
          <w:szCs w:val="28"/>
        </w:rPr>
      </w:pPr>
      <w:r w:rsidRPr="001B7512">
        <w:rPr>
          <w:rFonts w:ascii="Constantia" w:hAnsi="Constantia" w:cstheme="minorHAnsi"/>
          <w:bCs/>
          <w:sz w:val="28"/>
          <w:szCs w:val="28"/>
        </w:rPr>
        <w:t xml:space="preserve">He </w:t>
      </w:r>
      <w:r w:rsidR="00B50E6E" w:rsidRPr="001B7512">
        <w:rPr>
          <w:rFonts w:ascii="Constantia" w:hAnsi="Constantia" w:cstheme="minorHAnsi"/>
          <w:bCs/>
          <w:sz w:val="28"/>
          <w:szCs w:val="28"/>
        </w:rPr>
        <w:t xml:space="preserve">further </w:t>
      </w:r>
      <w:r w:rsidRPr="001B7512">
        <w:rPr>
          <w:rFonts w:ascii="Constantia" w:hAnsi="Constantia" w:cstheme="minorHAnsi"/>
          <w:bCs/>
          <w:sz w:val="28"/>
          <w:szCs w:val="28"/>
        </w:rPr>
        <w:t>contended that</w:t>
      </w:r>
      <w:r w:rsidR="00B50E6E" w:rsidRPr="001B7512">
        <w:rPr>
          <w:rFonts w:ascii="Constantia" w:hAnsi="Constantia" w:cstheme="minorHAnsi"/>
          <w:bCs/>
          <w:sz w:val="28"/>
          <w:szCs w:val="28"/>
        </w:rPr>
        <w:t>,</w:t>
      </w:r>
      <w:r w:rsidRPr="001B7512">
        <w:rPr>
          <w:rFonts w:ascii="Constantia" w:hAnsi="Constantia" w:cstheme="minorHAnsi"/>
          <w:bCs/>
          <w:sz w:val="28"/>
          <w:szCs w:val="28"/>
        </w:rPr>
        <w:t xml:space="preserve"> </w:t>
      </w:r>
      <w:r w:rsidR="004C16F6" w:rsidRPr="001B7512">
        <w:rPr>
          <w:rFonts w:ascii="Constantia" w:hAnsi="Constantia" w:cstheme="minorHAnsi"/>
          <w:bCs/>
          <w:sz w:val="28"/>
          <w:szCs w:val="28"/>
        </w:rPr>
        <w:t xml:space="preserve">the deponent </w:t>
      </w:r>
      <w:r w:rsidR="00072980" w:rsidRPr="001B7512">
        <w:rPr>
          <w:rFonts w:ascii="Constantia" w:hAnsi="Constantia" w:cstheme="minorHAnsi"/>
          <w:bCs/>
          <w:sz w:val="28"/>
          <w:szCs w:val="28"/>
        </w:rPr>
        <w:t xml:space="preserve">of the Affidavit in support </w:t>
      </w:r>
      <w:r w:rsidR="004C16F6" w:rsidRPr="001B7512">
        <w:rPr>
          <w:rFonts w:ascii="Constantia" w:hAnsi="Constantia" w:cstheme="minorHAnsi"/>
          <w:bCs/>
          <w:sz w:val="28"/>
          <w:szCs w:val="28"/>
        </w:rPr>
        <w:t xml:space="preserve">was </w:t>
      </w:r>
      <w:r w:rsidRPr="001B7512">
        <w:rPr>
          <w:rFonts w:ascii="Constantia" w:hAnsi="Constantia" w:cstheme="minorHAnsi"/>
          <w:bCs/>
          <w:sz w:val="28"/>
          <w:szCs w:val="28"/>
        </w:rPr>
        <w:t xml:space="preserve">Counsel </w:t>
      </w:r>
      <w:r w:rsidR="004C16F6" w:rsidRPr="001B7512">
        <w:rPr>
          <w:rFonts w:ascii="Constantia" w:hAnsi="Constantia" w:cstheme="minorHAnsi"/>
          <w:bCs/>
          <w:sz w:val="28"/>
          <w:szCs w:val="28"/>
        </w:rPr>
        <w:t xml:space="preserve">for the Applicant in the lower </w:t>
      </w:r>
      <w:r w:rsidR="00B50E6E" w:rsidRPr="001B7512">
        <w:rPr>
          <w:rFonts w:ascii="Constantia" w:hAnsi="Constantia" w:cstheme="minorHAnsi"/>
          <w:bCs/>
          <w:sz w:val="28"/>
          <w:szCs w:val="28"/>
        </w:rPr>
        <w:t>C</w:t>
      </w:r>
      <w:r w:rsidR="004C16F6" w:rsidRPr="001B7512">
        <w:rPr>
          <w:rFonts w:ascii="Constantia" w:hAnsi="Constantia" w:cstheme="minorHAnsi"/>
          <w:bCs/>
          <w:sz w:val="28"/>
          <w:szCs w:val="28"/>
        </w:rPr>
        <w:t>ourt, therefore</w:t>
      </w:r>
      <w:r w:rsidR="00B50E6E" w:rsidRPr="001B7512">
        <w:rPr>
          <w:rFonts w:ascii="Constantia" w:hAnsi="Constantia" w:cstheme="minorHAnsi"/>
          <w:bCs/>
          <w:sz w:val="28"/>
          <w:szCs w:val="28"/>
        </w:rPr>
        <w:t>,</w:t>
      </w:r>
      <w:r w:rsidR="004C16F6" w:rsidRPr="001B7512">
        <w:rPr>
          <w:rFonts w:ascii="Constantia" w:hAnsi="Constantia" w:cstheme="minorHAnsi"/>
          <w:bCs/>
          <w:sz w:val="28"/>
          <w:szCs w:val="28"/>
        </w:rPr>
        <w:t xml:space="preserve"> she was </w:t>
      </w:r>
      <w:r w:rsidRPr="001B7512">
        <w:rPr>
          <w:rFonts w:ascii="Constantia" w:hAnsi="Constantia" w:cstheme="minorHAnsi"/>
          <w:bCs/>
          <w:sz w:val="28"/>
          <w:szCs w:val="28"/>
        </w:rPr>
        <w:t xml:space="preserve">incompetent to swear an </w:t>
      </w:r>
      <w:r w:rsidR="00CF2850" w:rsidRPr="001B7512">
        <w:rPr>
          <w:rFonts w:ascii="Constantia" w:hAnsi="Constantia" w:cstheme="minorHAnsi"/>
          <w:bCs/>
          <w:sz w:val="28"/>
          <w:szCs w:val="28"/>
        </w:rPr>
        <w:t>Affidavit on</w:t>
      </w:r>
      <w:r w:rsidRPr="001B7512">
        <w:rPr>
          <w:rFonts w:ascii="Constantia" w:hAnsi="Constantia" w:cstheme="minorHAnsi"/>
          <w:bCs/>
          <w:sz w:val="28"/>
          <w:szCs w:val="28"/>
        </w:rPr>
        <w:t xml:space="preserve"> behalf of the Applicant because </w:t>
      </w:r>
      <w:r w:rsidR="004C16F6" w:rsidRPr="001B7512">
        <w:rPr>
          <w:rFonts w:ascii="Constantia" w:hAnsi="Constantia" w:cstheme="minorHAnsi"/>
          <w:bCs/>
          <w:sz w:val="28"/>
          <w:szCs w:val="28"/>
        </w:rPr>
        <w:t xml:space="preserve">this </w:t>
      </w:r>
      <w:r w:rsidR="00174E96" w:rsidRPr="001B7512">
        <w:rPr>
          <w:rFonts w:ascii="Constantia" w:hAnsi="Constantia" w:cstheme="minorHAnsi"/>
          <w:bCs/>
          <w:sz w:val="28"/>
          <w:szCs w:val="28"/>
        </w:rPr>
        <w:t xml:space="preserve">is </w:t>
      </w:r>
      <w:r w:rsidRPr="001B7512">
        <w:rPr>
          <w:rFonts w:ascii="Constantia" w:hAnsi="Constantia" w:cstheme="minorHAnsi"/>
          <w:bCs/>
          <w:sz w:val="28"/>
          <w:szCs w:val="28"/>
        </w:rPr>
        <w:t xml:space="preserve">in contravention of Rule </w:t>
      </w:r>
      <w:r w:rsidR="00CF2850" w:rsidRPr="001B7512">
        <w:rPr>
          <w:rFonts w:ascii="Constantia" w:hAnsi="Constantia" w:cstheme="minorHAnsi"/>
          <w:bCs/>
          <w:sz w:val="28"/>
          <w:szCs w:val="28"/>
        </w:rPr>
        <w:t>9 of</w:t>
      </w:r>
      <w:r w:rsidRPr="001B7512">
        <w:rPr>
          <w:rFonts w:ascii="Constantia" w:hAnsi="Constantia" w:cstheme="minorHAnsi"/>
          <w:bCs/>
          <w:sz w:val="28"/>
          <w:szCs w:val="28"/>
        </w:rPr>
        <w:t xml:space="preserve"> the Advocates</w:t>
      </w:r>
      <w:r w:rsidR="00CF2850" w:rsidRPr="001B7512">
        <w:rPr>
          <w:rFonts w:ascii="Constantia" w:hAnsi="Constantia" w:cstheme="minorHAnsi"/>
          <w:bCs/>
          <w:sz w:val="28"/>
          <w:szCs w:val="28"/>
        </w:rPr>
        <w:t xml:space="preserve"> (Professional Conduct) Regulations SI 267-2</w:t>
      </w:r>
      <w:r w:rsidRPr="001B7512">
        <w:rPr>
          <w:rFonts w:ascii="Constantia" w:hAnsi="Constantia" w:cstheme="minorHAnsi"/>
          <w:bCs/>
          <w:sz w:val="28"/>
          <w:szCs w:val="28"/>
        </w:rPr>
        <w:t xml:space="preserve"> rule</w:t>
      </w:r>
      <w:r w:rsidR="00CF2850" w:rsidRPr="001B7512">
        <w:rPr>
          <w:rFonts w:ascii="Constantia" w:hAnsi="Constantia" w:cstheme="minorHAnsi"/>
          <w:bCs/>
          <w:sz w:val="28"/>
          <w:szCs w:val="28"/>
        </w:rPr>
        <w:t>s</w:t>
      </w:r>
      <w:r w:rsidR="00B50E6E" w:rsidRPr="001B7512">
        <w:rPr>
          <w:rFonts w:ascii="Constantia" w:hAnsi="Constantia" w:cstheme="minorHAnsi"/>
          <w:bCs/>
          <w:sz w:val="28"/>
          <w:szCs w:val="28"/>
        </w:rPr>
        <w:t xml:space="preserve"> </w:t>
      </w:r>
      <w:r w:rsidR="00A45FAC" w:rsidRPr="001B7512">
        <w:rPr>
          <w:rFonts w:ascii="Constantia" w:hAnsi="Constantia" w:cstheme="minorHAnsi"/>
          <w:bCs/>
          <w:sz w:val="28"/>
          <w:szCs w:val="28"/>
        </w:rPr>
        <w:t xml:space="preserve">and the holding </w:t>
      </w:r>
      <w:r w:rsidR="00B50E6E" w:rsidRPr="001B7512">
        <w:rPr>
          <w:rFonts w:ascii="Constantia" w:hAnsi="Constantia" w:cstheme="minorHAnsi"/>
          <w:bCs/>
          <w:sz w:val="28"/>
          <w:szCs w:val="28"/>
        </w:rPr>
        <w:t xml:space="preserve">in </w:t>
      </w:r>
      <w:r w:rsidR="00174E96" w:rsidRPr="001B7512">
        <w:rPr>
          <w:rFonts w:ascii="Constantia" w:hAnsi="Constantia" w:cstheme="minorHAnsi"/>
          <w:b/>
          <w:sz w:val="28"/>
          <w:szCs w:val="28"/>
        </w:rPr>
        <w:t xml:space="preserve">David </w:t>
      </w:r>
      <w:proofErr w:type="spellStart"/>
      <w:r w:rsidR="00174E96" w:rsidRPr="001B7512">
        <w:rPr>
          <w:rFonts w:ascii="Constantia" w:hAnsi="Constantia" w:cstheme="minorHAnsi"/>
          <w:b/>
          <w:sz w:val="28"/>
          <w:szCs w:val="28"/>
        </w:rPr>
        <w:t>Mutyaba</w:t>
      </w:r>
      <w:proofErr w:type="spellEnd"/>
      <w:r w:rsidR="00174E96" w:rsidRPr="001B7512">
        <w:rPr>
          <w:rFonts w:ascii="Constantia" w:hAnsi="Constantia" w:cstheme="minorHAnsi"/>
          <w:b/>
          <w:sz w:val="28"/>
          <w:szCs w:val="28"/>
        </w:rPr>
        <w:t xml:space="preserve"> </w:t>
      </w:r>
      <w:proofErr w:type="spellStart"/>
      <w:r w:rsidR="00174E96" w:rsidRPr="001B7512">
        <w:rPr>
          <w:rFonts w:ascii="Constantia" w:hAnsi="Constantia" w:cstheme="minorHAnsi"/>
          <w:b/>
          <w:sz w:val="28"/>
          <w:szCs w:val="28"/>
        </w:rPr>
        <w:t>Segulani</w:t>
      </w:r>
      <w:proofErr w:type="spellEnd"/>
      <w:r w:rsidR="00174E96" w:rsidRPr="001B7512">
        <w:rPr>
          <w:rFonts w:ascii="Constantia" w:hAnsi="Constantia" w:cstheme="minorHAnsi"/>
          <w:b/>
          <w:sz w:val="28"/>
          <w:szCs w:val="28"/>
        </w:rPr>
        <w:t xml:space="preserve"> vs </w:t>
      </w:r>
      <w:proofErr w:type="spellStart"/>
      <w:r w:rsidR="00174E96" w:rsidRPr="001B7512">
        <w:rPr>
          <w:rFonts w:ascii="Constantia" w:hAnsi="Constantia" w:cstheme="minorHAnsi"/>
          <w:b/>
          <w:sz w:val="28"/>
          <w:szCs w:val="28"/>
        </w:rPr>
        <w:t>Eriabu</w:t>
      </w:r>
      <w:proofErr w:type="spellEnd"/>
      <w:r w:rsidR="00174E96" w:rsidRPr="001B7512">
        <w:rPr>
          <w:rFonts w:ascii="Constantia" w:hAnsi="Constantia" w:cstheme="minorHAnsi"/>
          <w:b/>
          <w:sz w:val="28"/>
          <w:szCs w:val="28"/>
        </w:rPr>
        <w:t xml:space="preserve"> </w:t>
      </w:r>
      <w:proofErr w:type="spellStart"/>
      <w:r w:rsidR="00174E96" w:rsidRPr="001B7512">
        <w:rPr>
          <w:rFonts w:ascii="Constantia" w:hAnsi="Constantia" w:cstheme="minorHAnsi"/>
          <w:b/>
          <w:sz w:val="28"/>
          <w:szCs w:val="28"/>
        </w:rPr>
        <w:t>Sebyatika</w:t>
      </w:r>
      <w:proofErr w:type="spellEnd"/>
      <w:r w:rsidR="00174E96" w:rsidRPr="001B7512">
        <w:rPr>
          <w:rFonts w:ascii="Constantia" w:hAnsi="Constantia" w:cstheme="minorHAnsi"/>
          <w:b/>
          <w:sz w:val="28"/>
          <w:szCs w:val="28"/>
        </w:rPr>
        <w:t xml:space="preserve"> </w:t>
      </w:r>
      <w:proofErr w:type="spellStart"/>
      <w:r w:rsidR="00174E96" w:rsidRPr="001B7512">
        <w:rPr>
          <w:rFonts w:ascii="Constantia" w:hAnsi="Constantia" w:cstheme="minorHAnsi"/>
          <w:b/>
          <w:sz w:val="28"/>
          <w:szCs w:val="28"/>
        </w:rPr>
        <w:t>Vicent</w:t>
      </w:r>
      <w:proofErr w:type="spellEnd"/>
      <w:r w:rsidR="00174E96" w:rsidRPr="001B7512">
        <w:rPr>
          <w:rFonts w:ascii="Constantia" w:hAnsi="Constantia" w:cstheme="minorHAnsi"/>
          <w:b/>
          <w:sz w:val="28"/>
          <w:szCs w:val="28"/>
        </w:rPr>
        <w:t>,</w:t>
      </w:r>
      <w:r w:rsidR="00A45FAC" w:rsidRPr="001B7512">
        <w:rPr>
          <w:rFonts w:ascii="Constantia" w:hAnsi="Constantia" w:cstheme="minorHAnsi"/>
          <w:b/>
          <w:sz w:val="28"/>
          <w:szCs w:val="28"/>
        </w:rPr>
        <w:t xml:space="preserve"> </w:t>
      </w:r>
      <w:r w:rsidR="00174E96" w:rsidRPr="001B7512">
        <w:rPr>
          <w:rFonts w:ascii="Constantia" w:hAnsi="Constantia" w:cstheme="minorHAnsi"/>
          <w:b/>
          <w:sz w:val="28"/>
          <w:szCs w:val="28"/>
        </w:rPr>
        <w:t>HCT Civil Revision No 005/2018.</w:t>
      </w:r>
      <w:r w:rsidR="00CF2850" w:rsidRPr="001B7512">
        <w:rPr>
          <w:rFonts w:ascii="Constantia" w:hAnsi="Constantia" w:cstheme="minorHAnsi"/>
          <w:bCs/>
          <w:sz w:val="28"/>
          <w:szCs w:val="28"/>
        </w:rPr>
        <w:t xml:space="preserve"> </w:t>
      </w:r>
    </w:p>
    <w:p w14:paraId="43113248" w14:textId="1835E3B9" w:rsidR="00CF2850" w:rsidRPr="001B7512" w:rsidRDefault="00CF2850" w:rsidP="00E940F3">
      <w:pPr>
        <w:spacing w:line="360" w:lineRule="auto"/>
        <w:jc w:val="both"/>
        <w:rPr>
          <w:rFonts w:ascii="Constantia" w:hAnsi="Constantia" w:cstheme="minorHAnsi"/>
          <w:bCs/>
          <w:sz w:val="28"/>
          <w:szCs w:val="28"/>
        </w:rPr>
      </w:pPr>
      <w:r w:rsidRPr="001B7512">
        <w:rPr>
          <w:rFonts w:ascii="Constantia" w:hAnsi="Constantia" w:cstheme="minorHAnsi"/>
          <w:bCs/>
          <w:sz w:val="28"/>
          <w:szCs w:val="28"/>
        </w:rPr>
        <w:t>He further contended that</w:t>
      </w:r>
      <w:r w:rsidR="00B50E6E" w:rsidRPr="001B7512">
        <w:rPr>
          <w:rFonts w:ascii="Constantia" w:hAnsi="Constantia" w:cstheme="minorHAnsi"/>
          <w:bCs/>
          <w:sz w:val="28"/>
          <w:szCs w:val="28"/>
        </w:rPr>
        <w:t>,</w:t>
      </w:r>
      <w:r w:rsidRPr="001B7512">
        <w:rPr>
          <w:rFonts w:ascii="Constantia" w:hAnsi="Constantia" w:cstheme="minorHAnsi"/>
          <w:bCs/>
          <w:sz w:val="28"/>
          <w:szCs w:val="28"/>
        </w:rPr>
        <w:t xml:space="preserve"> the Applicant seeks court to extend or validate an </w:t>
      </w:r>
      <w:r w:rsidR="00A45FAC" w:rsidRPr="001B7512">
        <w:rPr>
          <w:rFonts w:ascii="Constantia" w:hAnsi="Constantia" w:cstheme="minorHAnsi"/>
          <w:bCs/>
          <w:sz w:val="28"/>
          <w:szCs w:val="28"/>
        </w:rPr>
        <w:t xml:space="preserve">appeal which </w:t>
      </w:r>
      <w:r w:rsidRPr="001B7512">
        <w:rPr>
          <w:rFonts w:ascii="Constantia" w:hAnsi="Constantia" w:cstheme="minorHAnsi"/>
          <w:bCs/>
          <w:sz w:val="28"/>
          <w:szCs w:val="28"/>
        </w:rPr>
        <w:t xml:space="preserve">was already served onto the </w:t>
      </w:r>
      <w:r w:rsidR="00AD40EF" w:rsidRPr="001B7512">
        <w:rPr>
          <w:rFonts w:ascii="Constantia" w:hAnsi="Constantia" w:cstheme="minorHAnsi"/>
          <w:bCs/>
          <w:sz w:val="28"/>
          <w:szCs w:val="28"/>
        </w:rPr>
        <w:t>Applicant, before</w:t>
      </w:r>
      <w:r w:rsidR="00174E96" w:rsidRPr="001B7512">
        <w:rPr>
          <w:rFonts w:ascii="Constantia" w:hAnsi="Constantia" w:cstheme="minorHAnsi"/>
          <w:bCs/>
          <w:sz w:val="28"/>
          <w:szCs w:val="28"/>
        </w:rPr>
        <w:t xml:space="preserve"> seeking extension of time</w:t>
      </w:r>
      <w:r w:rsidR="00A341B5" w:rsidRPr="001B7512">
        <w:rPr>
          <w:rFonts w:ascii="Constantia" w:hAnsi="Constantia" w:cstheme="minorHAnsi"/>
          <w:bCs/>
          <w:sz w:val="28"/>
          <w:szCs w:val="28"/>
        </w:rPr>
        <w:t xml:space="preserve"> and </w:t>
      </w:r>
      <w:r w:rsidR="009816A3" w:rsidRPr="001B7512">
        <w:rPr>
          <w:rFonts w:ascii="Constantia" w:hAnsi="Constantia" w:cstheme="minorHAnsi"/>
          <w:bCs/>
          <w:sz w:val="28"/>
          <w:szCs w:val="28"/>
        </w:rPr>
        <w:t>in addition,</w:t>
      </w:r>
      <w:r w:rsidR="00A45FAC" w:rsidRPr="001B7512">
        <w:rPr>
          <w:rFonts w:ascii="Constantia" w:hAnsi="Constantia" w:cstheme="minorHAnsi"/>
          <w:bCs/>
          <w:sz w:val="28"/>
          <w:szCs w:val="28"/>
        </w:rPr>
        <w:t xml:space="preserve"> </w:t>
      </w:r>
      <w:r w:rsidR="00174E96" w:rsidRPr="001B7512">
        <w:rPr>
          <w:rFonts w:ascii="Constantia" w:hAnsi="Constantia" w:cstheme="minorHAnsi"/>
          <w:bCs/>
          <w:sz w:val="28"/>
          <w:szCs w:val="28"/>
        </w:rPr>
        <w:t xml:space="preserve">the Applicant </w:t>
      </w:r>
      <w:r w:rsidRPr="001B7512">
        <w:rPr>
          <w:rFonts w:ascii="Constantia" w:hAnsi="Constantia" w:cstheme="minorHAnsi"/>
          <w:bCs/>
          <w:sz w:val="28"/>
          <w:szCs w:val="28"/>
        </w:rPr>
        <w:t xml:space="preserve">did not extract the decree or order </w:t>
      </w:r>
      <w:r w:rsidR="00174E96" w:rsidRPr="001B7512">
        <w:rPr>
          <w:rFonts w:ascii="Constantia" w:hAnsi="Constantia" w:cstheme="minorHAnsi"/>
          <w:bCs/>
          <w:sz w:val="28"/>
          <w:szCs w:val="28"/>
        </w:rPr>
        <w:t xml:space="preserve">before </w:t>
      </w:r>
      <w:r w:rsidR="009816A3" w:rsidRPr="001B7512">
        <w:rPr>
          <w:rFonts w:ascii="Constantia" w:hAnsi="Constantia" w:cstheme="minorHAnsi"/>
          <w:bCs/>
          <w:sz w:val="28"/>
          <w:szCs w:val="28"/>
        </w:rPr>
        <w:t>filing the</w:t>
      </w:r>
      <w:r w:rsidRPr="001B7512">
        <w:rPr>
          <w:rFonts w:ascii="Constantia" w:hAnsi="Constantia" w:cstheme="minorHAnsi"/>
          <w:bCs/>
          <w:sz w:val="28"/>
          <w:szCs w:val="28"/>
        </w:rPr>
        <w:t xml:space="preserve"> memorandum of </w:t>
      </w:r>
      <w:proofErr w:type="gramStart"/>
      <w:r w:rsidR="00AD40EF" w:rsidRPr="001B7512">
        <w:rPr>
          <w:rFonts w:ascii="Constantia" w:hAnsi="Constantia" w:cstheme="minorHAnsi"/>
          <w:bCs/>
          <w:sz w:val="28"/>
          <w:szCs w:val="28"/>
        </w:rPr>
        <w:t>Appeal</w:t>
      </w:r>
      <w:proofErr w:type="gramEnd"/>
      <w:r w:rsidR="009816A3" w:rsidRPr="001B7512">
        <w:rPr>
          <w:rFonts w:ascii="Constantia" w:hAnsi="Constantia" w:cstheme="minorHAnsi"/>
          <w:bCs/>
          <w:sz w:val="28"/>
          <w:szCs w:val="28"/>
        </w:rPr>
        <w:t xml:space="preserve">, which rendered </w:t>
      </w:r>
      <w:r w:rsidRPr="001B7512">
        <w:rPr>
          <w:rFonts w:ascii="Constantia" w:hAnsi="Constantia" w:cstheme="minorHAnsi"/>
          <w:bCs/>
          <w:sz w:val="28"/>
          <w:szCs w:val="28"/>
        </w:rPr>
        <w:t xml:space="preserve">the </w:t>
      </w:r>
      <w:r w:rsidR="00A341B5" w:rsidRPr="001B7512">
        <w:rPr>
          <w:rFonts w:ascii="Constantia" w:hAnsi="Constantia" w:cstheme="minorHAnsi"/>
          <w:bCs/>
          <w:sz w:val="28"/>
          <w:szCs w:val="28"/>
        </w:rPr>
        <w:t>A</w:t>
      </w:r>
      <w:r w:rsidRPr="001B7512">
        <w:rPr>
          <w:rFonts w:ascii="Constantia" w:hAnsi="Constantia" w:cstheme="minorHAnsi"/>
          <w:bCs/>
          <w:sz w:val="28"/>
          <w:szCs w:val="28"/>
        </w:rPr>
        <w:t>ppeal incompetent</w:t>
      </w:r>
      <w:r w:rsidR="009816A3" w:rsidRPr="001B7512">
        <w:rPr>
          <w:rFonts w:ascii="Constantia" w:hAnsi="Constantia" w:cstheme="minorHAnsi"/>
          <w:bCs/>
          <w:sz w:val="28"/>
          <w:szCs w:val="28"/>
        </w:rPr>
        <w:t xml:space="preserve"> contrary to the holding </w:t>
      </w:r>
      <w:r w:rsidR="00274B5F" w:rsidRPr="001B7512">
        <w:rPr>
          <w:rFonts w:ascii="Constantia" w:hAnsi="Constantia" w:cstheme="minorHAnsi"/>
          <w:bCs/>
          <w:sz w:val="28"/>
          <w:szCs w:val="28"/>
        </w:rPr>
        <w:t>of Justice</w:t>
      </w:r>
      <w:r w:rsidRPr="001B7512">
        <w:rPr>
          <w:rFonts w:ascii="Constantia" w:hAnsi="Constantia" w:cstheme="minorHAnsi"/>
          <w:b/>
          <w:sz w:val="28"/>
          <w:szCs w:val="28"/>
        </w:rPr>
        <w:t xml:space="preserve"> </w:t>
      </w:r>
      <w:proofErr w:type="spellStart"/>
      <w:r w:rsidRPr="001B7512">
        <w:rPr>
          <w:rFonts w:ascii="Constantia" w:hAnsi="Constantia" w:cstheme="minorHAnsi"/>
          <w:b/>
          <w:sz w:val="28"/>
          <w:szCs w:val="28"/>
        </w:rPr>
        <w:t>Oyuku</w:t>
      </w:r>
      <w:proofErr w:type="spellEnd"/>
      <w:r w:rsidRPr="001B7512">
        <w:rPr>
          <w:rFonts w:ascii="Constantia" w:hAnsi="Constantia" w:cstheme="minorHAnsi"/>
          <w:b/>
          <w:sz w:val="28"/>
          <w:szCs w:val="28"/>
        </w:rPr>
        <w:t xml:space="preserve"> Anthony, in </w:t>
      </w:r>
      <w:proofErr w:type="spellStart"/>
      <w:r w:rsidR="00443D50" w:rsidRPr="001B7512">
        <w:rPr>
          <w:rFonts w:ascii="Constantia" w:hAnsi="Constantia" w:cstheme="minorHAnsi"/>
          <w:b/>
          <w:sz w:val="28"/>
          <w:szCs w:val="28"/>
        </w:rPr>
        <w:t>Mbanbu</w:t>
      </w:r>
      <w:proofErr w:type="spellEnd"/>
      <w:r w:rsidR="00443D50" w:rsidRPr="001B7512">
        <w:rPr>
          <w:rFonts w:ascii="Constantia" w:hAnsi="Constantia" w:cstheme="minorHAnsi"/>
          <w:b/>
          <w:sz w:val="28"/>
          <w:szCs w:val="28"/>
        </w:rPr>
        <w:t xml:space="preserve"> vs</w:t>
      </w:r>
      <w:r w:rsidRPr="001B7512">
        <w:rPr>
          <w:rFonts w:ascii="Constantia" w:hAnsi="Constantia" w:cstheme="minorHAnsi"/>
          <w:b/>
          <w:sz w:val="28"/>
          <w:szCs w:val="28"/>
        </w:rPr>
        <w:t xml:space="preserve"> </w:t>
      </w:r>
      <w:proofErr w:type="spellStart"/>
      <w:r w:rsidR="00443D50" w:rsidRPr="001B7512">
        <w:rPr>
          <w:rFonts w:ascii="Constantia" w:hAnsi="Constantia" w:cstheme="minorHAnsi"/>
          <w:b/>
          <w:sz w:val="28"/>
          <w:szCs w:val="28"/>
        </w:rPr>
        <w:t>M</w:t>
      </w:r>
      <w:r w:rsidRPr="001B7512">
        <w:rPr>
          <w:rFonts w:ascii="Constantia" w:hAnsi="Constantia" w:cstheme="minorHAnsi"/>
          <w:b/>
          <w:sz w:val="28"/>
          <w:szCs w:val="28"/>
        </w:rPr>
        <w:t>ond</w:t>
      </w:r>
      <w:r w:rsidR="00443D50" w:rsidRPr="001B7512">
        <w:rPr>
          <w:rFonts w:ascii="Constantia" w:hAnsi="Constantia" w:cstheme="minorHAnsi"/>
          <w:b/>
          <w:sz w:val="28"/>
          <w:szCs w:val="28"/>
        </w:rPr>
        <w:t>a</w:t>
      </w:r>
      <w:proofErr w:type="spellEnd"/>
      <w:r w:rsidR="00443D50" w:rsidRPr="001B7512">
        <w:rPr>
          <w:rFonts w:ascii="Constantia" w:hAnsi="Constantia" w:cstheme="minorHAnsi"/>
          <w:b/>
          <w:sz w:val="28"/>
          <w:szCs w:val="28"/>
        </w:rPr>
        <w:t xml:space="preserve"> Nicholas HCT 001-CA- 2016/10(2017)</w:t>
      </w:r>
      <w:r w:rsidR="009816A3" w:rsidRPr="001B7512">
        <w:rPr>
          <w:rFonts w:ascii="Constantia" w:hAnsi="Constantia" w:cstheme="minorHAnsi"/>
          <w:b/>
          <w:sz w:val="28"/>
          <w:szCs w:val="28"/>
        </w:rPr>
        <w:t>.</w:t>
      </w:r>
      <w:r w:rsidR="00443D50" w:rsidRPr="001B7512">
        <w:rPr>
          <w:rFonts w:ascii="Constantia" w:hAnsi="Constantia" w:cstheme="minorHAnsi"/>
          <w:bCs/>
          <w:sz w:val="28"/>
          <w:szCs w:val="28"/>
        </w:rPr>
        <w:t xml:space="preserve"> </w:t>
      </w:r>
      <w:r w:rsidR="009816A3" w:rsidRPr="001B7512">
        <w:rPr>
          <w:rFonts w:ascii="Constantia" w:hAnsi="Constantia" w:cstheme="minorHAnsi"/>
          <w:bCs/>
          <w:sz w:val="28"/>
          <w:szCs w:val="28"/>
        </w:rPr>
        <w:t xml:space="preserve">It was his submission </w:t>
      </w:r>
      <w:r w:rsidR="00443D50" w:rsidRPr="001B7512">
        <w:rPr>
          <w:rFonts w:ascii="Constantia" w:hAnsi="Constantia" w:cstheme="minorHAnsi"/>
          <w:bCs/>
          <w:sz w:val="28"/>
          <w:szCs w:val="28"/>
        </w:rPr>
        <w:t xml:space="preserve">that, Courts have already settled </w:t>
      </w:r>
      <w:r w:rsidR="009816A3" w:rsidRPr="001B7512">
        <w:rPr>
          <w:rFonts w:ascii="Constantia" w:hAnsi="Constantia" w:cstheme="minorHAnsi"/>
          <w:bCs/>
          <w:sz w:val="28"/>
          <w:szCs w:val="28"/>
        </w:rPr>
        <w:t xml:space="preserve">what an applicant must </w:t>
      </w:r>
      <w:r w:rsidR="00F67778" w:rsidRPr="001B7512">
        <w:rPr>
          <w:rFonts w:ascii="Constantia" w:hAnsi="Constantia" w:cstheme="minorHAnsi"/>
          <w:bCs/>
          <w:sz w:val="28"/>
          <w:szCs w:val="28"/>
        </w:rPr>
        <w:t xml:space="preserve">prove before an application </w:t>
      </w:r>
      <w:r w:rsidR="00443D50" w:rsidRPr="001B7512">
        <w:rPr>
          <w:rFonts w:ascii="Constantia" w:hAnsi="Constantia" w:cstheme="minorHAnsi"/>
          <w:bCs/>
          <w:sz w:val="28"/>
          <w:szCs w:val="28"/>
        </w:rPr>
        <w:t>for extension of time</w:t>
      </w:r>
      <w:r w:rsidR="00F67778" w:rsidRPr="001B7512">
        <w:rPr>
          <w:rFonts w:ascii="Constantia" w:hAnsi="Constantia" w:cstheme="minorHAnsi"/>
          <w:bCs/>
          <w:sz w:val="28"/>
          <w:szCs w:val="28"/>
        </w:rPr>
        <w:t xml:space="preserve"> can be granted. He cited </w:t>
      </w:r>
      <w:r w:rsidR="00F67778" w:rsidRPr="001B7512">
        <w:rPr>
          <w:rFonts w:ascii="Constantia" w:hAnsi="Constantia" w:cstheme="minorHAnsi"/>
          <w:b/>
          <w:sz w:val="28"/>
          <w:szCs w:val="28"/>
        </w:rPr>
        <w:t>M</w:t>
      </w:r>
      <w:r w:rsidR="00443D50" w:rsidRPr="001B7512">
        <w:rPr>
          <w:rFonts w:ascii="Constantia" w:hAnsi="Constantia" w:cstheme="minorHAnsi"/>
          <w:b/>
          <w:sz w:val="28"/>
          <w:szCs w:val="28"/>
        </w:rPr>
        <w:t xml:space="preserve">olly </w:t>
      </w:r>
      <w:proofErr w:type="spellStart"/>
      <w:r w:rsidR="00443D50" w:rsidRPr="001B7512">
        <w:rPr>
          <w:rFonts w:ascii="Constantia" w:hAnsi="Constantia" w:cstheme="minorHAnsi"/>
          <w:b/>
          <w:sz w:val="28"/>
          <w:szCs w:val="28"/>
        </w:rPr>
        <w:t>Kyalukinda</w:t>
      </w:r>
      <w:proofErr w:type="spellEnd"/>
      <w:r w:rsidR="00443D50" w:rsidRPr="001B7512">
        <w:rPr>
          <w:rFonts w:ascii="Constantia" w:hAnsi="Constantia" w:cstheme="minorHAnsi"/>
          <w:b/>
          <w:sz w:val="28"/>
          <w:szCs w:val="28"/>
        </w:rPr>
        <w:t xml:space="preserve"> </w:t>
      </w:r>
      <w:proofErr w:type="spellStart"/>
      <w:r w:rsidR="00443D50" w:rsidRPr="001B7512">
        <w:rPr>
          <w:rFonts w:ascii="Constantia" w:hAnsi="Constantia" w:cstheme="minorHAnsi"/>
          <w:b/>
          <w:sz w:val="28"/>
          <w:szCs w:val="28"/>
        </w:rPr>
        <w:t>Turinawe</w:t>
      </w:r>
      <w:proofErr w:type="spellEnd"/>
      <w:r w:rsidR="00443D50" w:rsidRPr="001B7512">
        <w:rPr>
          <w:rFonts w:ascii="Constantia" w:hAnsi="Constantia" w:cstheme="minorHAnsi"/>
          <w:b/>
          <w:sz w:val="28"/>
          <w:szCs w:val="28"/>
        </w:rPr>
        <w:t xml:space="preserve"> and Others Vs </w:t>
      </w:r>
      <w:r w:rsidR="00443D50" w:rsidRPr="001B7512">
        <w:rPr>
          <w:rFonts w:ascii="Constantia" w:hAnsi="Constantia" w:cstheme="minorHAnsi"/>
          <w:b/>
          <w:sz w:val="28"/>
          <w:szCs w:val="28"/>
        </w:rPr>
        <w:lastRenderedPageBreak/>
        <w:t xml:space="preserve">Engineer </w:t>
      </w:r>
      <w:proofErr w:type="spellStart"/>
      <w:r w:rsidR="00443D50" w:rsidRPr="001B7512">
        <w:rPr>
          <w:rFonts w:ascii="Constantia" w:hAnsi="Constantia" w:cstheme="minorHAnsi"/>
          <w:b/>
          <w:sz w:val="28"/>
          <w:szCs w:val="28"/>
        </w:rPr>
        <w:t>Turinawe</w:t>
      </w:r>
      <w:proofErr w:type="spellEnd"/>
      <w:r w:rsidR="00443D50" w:rsidRPr="001B7512">
        <w:rPr>
          <w:rFonts w:ascii="Constantia" w:hAnsi="Constantia" w:cstheme="minorHAnsi"/>
          <w:b/>
          <w:sz w:val="28"/>
          <w:szCs w:val="28"/>
        </w:rPr>
        <w:t xml:space="preserve"> and Another Supreme Court Application No. 27of 2010, </w:t>
      </w:r>
      <w:r w:rsidR="00F67778" w:rsidRPr="001B7512">
        <w:rPr>
          <w:rFonts w:ascii="Constantia" w:hAnsi="Constantia" w:cstheme="minorHAnsi"/>
          <w:bCs/>
          <w:sz w:val="28"/>
          <w:szCs w:val="28"/>
        </w:rPr>
        <w:t xml:space="preserve">which laid down the guiding principles as follows: </w:t>
      </w:r>
      <w:r w:rsidR="00443D50" w:rsidRPr="001B7512">
        <w:rPr>
          <w:rFonts w:ascii="Constantia" w:hAnsi="Constantia" w:cstheme="minorHAnsi"/>
          <w:bCs/>
          <w:sz w:val="28"/>
          <w:szCs w:val="28"/>
        </w:rPr>
        <w:t xml:space="preserve">that the </w:t>
      </w:r>
      <w:r w:rsidR="009816A3" w:rsidRPr="001B7512">
        <w:rPr>
          <w:rFonts w:ascii="Constantia" w:hAnsi="Constantia" w:cstheme="minorHAnsi"/>
          <w:bCs/>
          <w:sz w:val="28"/>
          <w:szCs w:val="28"/>
        </w:rPr>
        <w:t>A</w:t>
      </w:r>
      <w:r w:rsidR="00443D50" w:rsidRPr="001B7512">
        <w:rPr>
          <w:rFonts w:ascii="Constantia" w:hAnsi="Constantia" w:cstheme="minorHAnsi"/>
          <w:bCs/>
          <w:sz w:val="28"/>
          <w:szCs w:val="28"/>
        </w:rPr>
        <w:t>pplicant should have established sufficient reasons for</w:t>
      </w:r>
      <w:r w:rsidR="00F67778" w:rsidRPr="001B7512">
        <w:rPr>
          <w:rFonts w:ascii="Constantia" w:hAnsi="Constantia" w:cstheme="minorHAnsi"/>
          <w:bCs/>
          <w:sz w:val="28"/>
          <w:szCs w:val="28"/>
        </w:rPr>
        <w:t xml:space="preserve"> C</w:t>
      </w:r>
      <w:r w:rsidR="00443D50" w:rsidRPr="001B7512">
        <w:rPr>
          <w:rFonts w:ascii="Constantia" w:hAnsi="Constantia" w:cstheme="minorHAnsi"/>
          <w:bCs/>
          <w:sz w:val="28"/>
          <w:szCs w:val="28"/>
        </w:rPr>
        <w:t>ourt to extend time within which to lodge the appeal</w:t>
      </w:r>
      <w:r w:rsidR="000C24EF" w:rsidRPr="001B7512">
        <w:rPr>
          <w:rFonts w:ascii="Constantia" w:hAnsi="Constantia" w:cstheme="minorHAnsi"/>
          <w:bCs/>
          <w:sz w:val="28"/>
          <w:szCs w:val="28"/>
        </w:rPr>
        <w:t>,</w:t>
      </w:r>
      <w:r w:rsidR="00443D50" w:rsidRPr="001B7512">
        <w:rPr>
          <w:rFonts w:ascii="Constantia" w:hAnsi="Constantia" w:cstheme="minorHAnsi"/>
          <w:bCs/>
          <w:sz w:val="28"/>
          <w:szCs w:val="28"/>
        </w:rPr>
        <w:t xml:space="preserve"> </w:t>
      </w:r>
      <w:r w:rsidR="00E50049" w:rsidRPr="001B7512">
        <w:rPr>
          <w:rFonts w:ascii="Constantia" w:hAnsi="Constantia" w:cstheme="minorHAnsi"/>
          <w:bCs/>
          <w:sz w:val="28"/>
          <w:szCs w:val="28"/>
        </w:rPr>
        <w:t xml:space="preserve">that </w:t>
      </w:r>
      <w:r w:rsidR="00443D50" w:rsidRPr="001B7512">
        <w:rPr>
          <w:rFonts w:ascii="Constantia" w:hAnsi="Constantia" w:cstheme="minorHAnsi"/>
          <w:bCs/>
          <w:sz w:val="28"/>
          <w:szCs w:val="28"/>
        </w:rPr>
        <w:t xml:space="preserve">the </w:t>
      </w:r>
      <w:r w:rsidR="00F67778" w:rsidRPr="001B7512">
        <w:rPr>
          <w:rFonts w:ascii="Constantia" w:hAnsi="Constantia" w:cstheme="minorHAnsi"/>
          <w:bCs/>
          <w:sz w:val="28"/>
          <w:szCs w:val="28"/>
        </w:rPr>
        <w:t>A</w:t>
      </w:r>
      <w:r w:rsidR="00443D50" w:rsidRPr="001B7512">
        <w:rPr>
          <w:rFonts w:ascii="Constantia" w:hAnsi="Constantia" w:cstheme="minorHAnsi"/>
          <w:bCs/>
          <w:sz w:val="28"/>
          <w:szCs w:val="28"/>
        </w:rPr>
        <w:t>pplicant</w:t>
      </w:r>
      <w:r w:rsidR="00F67778" w:rsidRPr="001B7512">
        <w:rPr>
          <w:rFonts w:ascii="Constantia" w:hAnsi="Constantia" w:cstheme="minorHAnsi"/>
          <w:bCs/>
          <w:sz w:val="28"/>
          <w:szCs w:val="28"/>
        </w:rPr>
        <w:t xml:space="preserve"> is not </w:t>
      </w:r>
      <w:r w:rsidR="00443D50" w:rsidRPr="001B7512">
        <w:rPr>
          <w:rFonts w:ascii="Constantia" w:hAnsi="Constantia" w:cstheme="minorHAnsi"/>
          <w:bCs/>
          <w:sz w:val="28"/>
          <w:szCs w:val="28"/>
        </w:rPr>
        <w:t xml:space="preserve">guilty of </w:t>
      </w:r>
      <w:r w:rsidR="003B20A4" w:rsidRPr="001B7512">
        <w:rPr>
          <w:rFonts w:ascii="Constantia" w:hAnsi="Constantia" w:cstheme="minorHAnsi"/>
          <w:bCs/>
          <w:sz w:val="28"/>
          <w:szCs w:val="28"/>
        </w:rPr>
        <w:t>dilatory</w:t>
      </w:r>
      <w:r w:rsidR="00443D50" w:rsidRPr="001B7512">
        <w:rPr>
          <w:rFonts w:ascii="Constantia" w:hAnsi="Constantia" w:cstheme="minorHAnsi"/>
          <w:bCs/>
          <w:sz w:val="28"/>
          <w:szCs w:val="28"/>
        </w:rPr>
        <w:t xml:space="preserve"> conduct and </w:t>
      </w:r>
      <w:r w:rsidR="00F67778" w:rsidRPr="001B7512">
        <w:rPr>
          <w:rFonts w:ascii="Constantia" w:hAnsi="Constantia" w:cstheme="minorHAnsi"/>
          <w:bCs/>
          <w:sz w:val="28"/>
          <w:szCs w:val="28"/>
        </w:rPr>
        <w:t xml:space="preserve">no </w:t>
      </w:r>
      <w:r w:rsidR="003B20A4" w:rsidRPr="001B7512">
        <w:rPr>
          <w:rFonts w:ascii="Constantia" w:hAnsi="Constantia" w:cstheme="minorHAnsi"/>
          <w:bCs/>
          <w:sz w:val="28"/>
          <w:szCs w:val="28"/>
        </w:rPr>
        <w:t xml:space="preserve">injustice would be occasioned to the Applicant if the application is not granted. </w:t>
      </w:r>
      <w:r w:rsidR="00443D50" w:rsidRPr="001B7512">
        <w:rPr>
          <w:rFonts w:ascii="Constantia" w:hAnsi="Constantia" w:cstheme="minorHAnsi"/>
          <w:bCs/>
          <w:sz w:val="28"/>
          <w:szCs w:val="28"/>
        </w:rPr>
        <w:t xml:space="preserve"> </w:t>
      </w:r>
    </w:p>
    <w:p w14:paraId="37708B83" w14:textId="79D19C00" w:rsidR="008F2D12" w:rsidRPr="001B7512" w:rsidRDefault="003B20A4" w:rsidP="00E940F3">
      <w:pPr>
        <w:spacing w:line="360" w:lineRule="auto"/>
        <w:jc w:val="both"/>
        <w:rPr>
          <w:rFonts w:ascii="Constantia" w:hAnsi="Constantia" w:cstheme="minorHAnsi"/>
          <w:bCs/>
          <w:sz w:val="28"/>
          <w:szCs w:val="28"/>
        </w:rPr>
      </w:pPr>
      <w:r w:rsidRPr="001B7512">
        <w:rPr>
          <w:rFonts w:ascii="Constantia" w:hAnsi="Constantia" w:cstheme="minorHAnsi"/>
          <w:bCs/>
          <w:sz w:val="28"/>
          <w:szCs w:val="28"/>
        </w:rPr>
        <w:t>According to Counsel</w:t>
      </w:r>
      <w:r w:rsidR="00F67778" w:rsidRPr="001B7512">
        <w:rPr>
          <w:rFonts w:ascii="Constantia" w:hAnsi="Constantia" w:cstheme="minorHAnsi"/>
          <w:bCs/>
          <w:sz w:val="28"/>
          <w:szCs w:val="28"/>
        </w:rPr>
        <w:t>,</w:t>
      </w:r>
      <w:r w:rsidRPr="001B7512">
        <w:rPr>
          <w:rFonts w:ascii="Constantia" w:hAnsi="Constantia" w:cstheme="minorHAnsi"/>
          <w:bCs/>
          <w:sz w:val="28"/>
          <w:szCs w:val="28"/>
        </w:rPr>
        <w:t xml:space="preserve"> the Applicant</w:t>
      </w:r>
      <w:r w:rsidR="00F67778" w:rsidRPr="001B7512">
        <w:rPr>
          <w:rFonts w:ascii="Constantia" w:hAnsi="Constantia" w:cstheme="minorHAnsi"/>
          <w:bCs/>
          <w:sz w:val="28"/>
          <w:szCs w:val="28"/>
        </w:rPr>
        <w:t xml:space="preserve"> in the instant application,</w:t>
      </w:r>
      <w:r w:rsidR="00075ADF" w:rsidRPr="001B7512">
        <w:rPr>
          <w:rFonts w:ascii="Constantia" w:hAnsi="Constantia" w:cstheme="minorHAnsi"/>
          <w:bCs/>
          <w:sz w:val="28"/>
          <w:szCs w:val="28"/>
        </w:rPr>
        <w:t xml:space="preserve"> </w:t>
      </w:r>
      <w:r w:rsidRPr="001B7512">
        <w:rPr>
          <w:rFonts w:ascii="Constantia" w:hAnsi="Constantia" w:cstheme="minorHAnsi"/>
          <w:bCs/>
          <w:sz w:val="28"/>
          <w:szCs w:val="28"/>
        </w:rPr>
        <w:t>did not show sufficient cause</w:t>
      </w:r>
      <w:r w:rsidR="009C0C46" w:rsidRPr="001B7512">
        <w:rPr>
          <w:rFonts w:ascii="Constantia" w:hAnsi="Constantia" w:cstheme="minorHAnsi"/>
          <w:bCs/>
          <w:sz w:val="28"/>
          <w:szCs w:val="28"/>
        </w:rPr>
        <w:t>, which according to him must relate to inability or failure to take particular steps in time. He refuted the argument that</w:t>
      </w:r>
      <w:r w:rsidR="006F3379" w:rsidRPr="001B7512">
        <w:rPr>
          <w:rFonts w:ascii="Constantia" w:hAnsi="Constantia" w:cstheme="minorHAnsi"/>
          <w:bCs/>
          <w:sz w:val="28"/>
          <w:szCs w:val="28"/>
        </w:rPr>
        <w:t>,</w:t>
      </w:r>
      <w:r w:rsidR="009C0C46" w:rsidRPr="001B7512">
        <w:rPr>
          <w:rFonts w:ascii="Constantia" w:hAnsi="Constantia" w:cstheme="minorHAnsi"/>
          <w:bCs/>
          <w:sz w:val="28"/>
          <w:szCs w:val="28"/>
        </w:rPr>
        <w:t xml:space="preserve"> the deponent </w:t>
      </w:r>
      <w:r w:rsidR="00454F83" w:rsidRPr="001B7512">
        <w:rPr>
          <w:rFonts w:ascii="Constantia" w:hAnsi="Constantia" w:cstheme="minorHAnsi"/>
          <w:bCs/>
          <w:sz w:val="28"/>
          <w:szCs w:val="28"/>
        </w:rPr>
        <w:t>was unable to move due to covid 19 restrictions because</w:t>
      </w:r>
      <w:r w:rsidR="006F3379" w:rsidRPr="001B7512">
        <w:rPr>
          <w:rFonts w:ascii="Constantia" w:hAnsi="Constantia" w:cstheme="minorHAnsi"/>
          <w:bCs/>
          <w:sz w:val="28"/>
          <w:szCs w:val="28"/>
        </w:rPr>
        <w:t>,</w:t>
      </w:r>
      <w:r w:rsidR="00454F83" w:rsidRPr="001B7512">
        <w:rPr>
          <w:rFonts w:ascii="Constantia" w:hAnsi="Constantia" w:cstheme="minorHAnsi"/>
          <w:bCs/>
          <w:sz w:val="28"/>
          <w:szCs w:val="28"/>
        </w:rPr>
        <w:t xml:space="preserve"> all Advocates </w:t>
      </w:r>
      <w:r w:rsidR="009C0C46" w:rsidRPr="001B7512">
        <w:rPr>
          <w:rFonts w:ascii="Constantia" w:hAnsi="Constantia" w:cstheme="minorHAnsi"/>
          <w:bCs/>
          <w:sz w:val="28"/>
          <w:szCs w:val="28"/>
        </w:rPr>
        <w:t>upon</w:t>
      </w:r>
      <w:r w:rsidR="00BB7D6B" w:rsidRPr="001B7512">
        <w:rPr>
          <w:rFonts w:ascii="Constantia" w:hAnsi="Constantia" w:cstheme="minorHAnsi"/>
          <w:bCs/>
          <w:sz w:val="28"/>
          <w:szCs w:val="28"/>
        </w:rPr>
        <w:t xml:space="preserve"> </w:t>
      </w:r>
      <w:r w:rsidR="009C0C46" w:rsidRPr="001B7512">
        <w:rPr>
          <w:rFonts w:ascii="Constantia" w:hAnsi="Constantia" w:cstheme="minorHAnsi"/>
          <w:bCs/>
          <w:sz w:val="28"/>
          <w:szCs w:val="28"/>
        </w:rPr>
        <w:t xml:space="preserve">online application to the </w:t>
      </w:r>
      <w:r w:rsidR="00BB7D6B" w:rsidRPr="001B7512">
        <w:rPr>
          <w:rFonts w:ascii="Constantia" w:hAnsi="Constantia" w:cstheme="minorHAnsi"/>
          <w:bCs/>
          <w:sz w:val="28"/>
          <w:szCs w:val="28"/>
        </w:rPr>
        <w:t xml:space="preserve">Ministry of </w:t>
      </w:r>
      <w:r w:rsidR="00075ADF" w:rsidRPr="001B7512">
        <w:rPr>
          <w:rFonts w:ascii="Constantia" w:hAnsi="Constantia" w:cstheme="minorHAnsi"/>
          <w:bCs/>
          <w:sz w:val="28"/>
          <w:szCs w:val="28"/>
        </w:rPr>
        <w:t>Works, through</w:t>
      </w:r>
      <w:r w:rsidR="009C0C46" w:rsidRPr="001B7512">
        <w:rPr>
          <w:rFonts w:ascii="Constantia" w:hAnsi="Constantia" w:cstheme="minorHAnsi"/>
          <w:bCs/>
          <w:sz w:val="28"/>
          <w:szCs w:val="28"/>
        </w:rPr>
        <w:t xml:space="preserve"> the Uganda Law Society</w:t>
      </w:r>
      <w:r w:rsidR="006F3379" w:rsidRPr="001B7512">
        <w:rPr>
          <w:rFonts w:ascii="Constantia" w:hAnsi="Constantia" w:cstheme="minorHAnsi"/>
          <w:bCs/>
          <w:sz w:val="28"/>
          <w:szCs w:val="28"/>
        </w:rPr>
        <w:t>,</w:t>
      </w:r>
      <w:r w:rsidR="009C0C46" w:rsidRPr="001B7512">
        <w:rPr>
          <w:rFonts w:ascii="Constantia" w:hAnsi="Constantia" w:cstheme="minorHAnsi"/>
          <w:bCs/>
          <w:sz w:val="28"/>
          <w:szCs w:val="28"/>
        </w:rPr>
        <w:t xml:space="preserve"> </w:t>
      </w:r>
      <w:r w:rsidR="00454F83" w:rsidRPr="001B7512">
        <w:rPr>
          <w:rFonts w:ascii="Constantia" w:hAnsi="Constantia" w:cstheme="minorHAnsi"/>
          <w:bCs/>
          <w:sz w:val="28"/>
          <w:szCs w:val="28"/>
        </w:rPr>
        <w:t>were able to obtain travel permits</w:t>
      </w:r>
      <w:r w:rsidR="00BB7D6B" w:rsidRPr="001B7512">
        <w:rPr>
          <w:rFonts w:ascii="Constantia" w:hAnsi="Constantia" w:cstheme="minorHAnsi"/>
          <w:bCs/>
          <w:sz w:val="28"/>
          <w:szCs w:val="28"/>
        </w:rPr>
        <w:t xml:space="preserve"> to undertake their legal </w:t>
      </w:r>
      <w:r w:rsidR="00075ADF" w:rsidRPr="001B7512">
        <w:rPr>
          <w:rFonts w:ascii="Constantia" w:hAnsi="Constantia" w:cstheme="minorHAnsi"/>
          <w:bCs/>
          <w:sz w:val="28"/>
          <w:szCs w:val="28"/>
        </w:rPr>
        <w:t>duties, but</w:t>
      </w:r>
      <w:r w:rsidR="00BB7D6B" w:rsidRPr="001B7512">
        <w:rPr>
          <w:rFonts w:ascii="Constantia" w:hAnsi="Constantia" w:cstheme="minorHAnsi"/>
          <w:bCs/>
          <w:sz w:val="28"/>
          <w:szCs w:val="28"/>
        </w:rPr>
        <w:t xml:space="preserve"> the </w:t>
      </w:r>
      <w:r w:rsidR="00075ADF" w:rsidRPr="001B7512">
        <w:rPr>
          <w:rFonts w:ascii="Constantia" w:hAnsi="Constantia" w:cstheme="minorHAnsi"/>
          <w:bCs/>
          <w:sz w:val="28"/>
          <w:szCs w:val="28"/>
        </w:rPr>
        <w:t>deponent, did</w:t>
      </w:r>
      <w:r w:rsidR="00BB7D6B" w:rsidRPr="001B7512">
        <w:rPr>
          <w:rFonts w:ascii="Constantia" w:hAnsi="Constantia" w:cstheme="minorHAnsi"/>
          <w:bCs/>
          <w:sz w:val="28"/>
          <w:szCs w:val="28"/>
        </w:rPr>
        <w:t xml:space="preserve"> not demonstrate that she tried and failed to obtain the said permit </w:t>
      </w:r>
      <w:r w:rsidR="006F3379" w:rsidRPr="001B7512">
        <w:rPr>
          <w:rFonts w:ascii="Constantia" w:hAnsi="Constantia" w:cstheme="minorHAnsi"/>
          <w:bCs/>
          <w:sz w:val="28"/>
          <w:szCs w:val="28"/>
        </w:rPr>
        <w:t xml:space="preserve">and this </w:t>
      </w:r>
      <w:r w:rsidR="00BB7D6B" w:rsidRPr="001B7512">
        <w:rPr>
          <w:rFonts w:ascii="Constantia" w:hAnsi="Constantia" w:cstheme="minorHAnsi"/>
          <w:bCs/>
          <w:sz w:val="28"/>
          <w:szCs w:val="28"/>
        </w:rPr>
        <w:t>was an indication that she was not vigilant.</w:t>
      </w:r>
      <w:r w:rsidR="00454F83" w:rsidRPr="001B7512">
        <w:rPr>
          <w:rFonts w:ascii="Constantia" w:hAnsi="Constantia" w:cstheme="minorHAnsi"/>
          <w:bCs/>
          <w:sz w:val="28"/>
          <w:szCs w:val="28"/>
        </w:rPr>
        <w:t xml:space="preserve"> </w:t>
      </w:r>
    </w:p>
    <w:p w14:paraId="147BE13B" w14:textId="0777FD86" w:rsidR="00C3681D" w:rsidRPr="001B7512" w:rsidRDefault="008F2D12" w:rsidP="00C3681D">
      <w:pPr>
        <w:spacing w:line="360" w:lineRule="auto"/>
        <w:jc w:val="both"/>
        <w:rPr>
          <w:rFonts w:ascii="Constantia" w:hAnsi="Constantia" w:cstheme="minorHAnsi"/>
          <w:bCs/>
          <w:sz w:val="28"/>
          <w:szCs w:val="28"/>
        </w:rPr>
      </w:pPr>
      <w:r w:rsidRPr="001B7512">
        <w:rPr>
          <w:rFonts w:ascii="Constantia" w:hAnsi="Constantia" w:cstheme="minorHAnsi"/>
          <w:bCs/>
          <w:sz w:val="28"/>
          <w:szCs w:val="28"/>
        </w:rPr>
        <w:t xml:space="preserve">It was further his submission </w:t>
      </w:r>
      <w:r w:rsidR="00BB7D6B" w:rsidRPr="001B7512">
        <w:rPr>
          <w:rFonts w:ascii="Constantia" w:hAnsi="Constantia" w:cstheme="minorHAnsi"/>
          <w:bCs/>
          <w:sz w:val="28"/>
          <w:szCs w:val="28"/>
        </w:rPr>
        <w:t xml:space="preserve">that, </w:t>
      </w:r>
      <w:r w:rsidRPr="001B7512">
        <w:rPr>
          <w:rFonts w:ascii="Constantia" w:hAnsi="Constantia" w:cstheme="minorHAnsi"/>
          <w:bCs/>
          <w:sz w:val="28"/>
          <w:szCs w:val="28"/>
        </w:rPr>
        <w:t xml:space="preserve">it was not true that the Industrial Court Registry was </w:t>
      </w:r>
      <w:r w:rsidR="00032466" w:rsidRPr="001B7512">
        <w:rPr>
          <w:rFonts w:ascii="Constantia" w:hAnsi="Constantia" w:cstheme="minorHAnsi"/>
          <w:bCs/>
          <w:sz w:val="28"/>
          <w:szCs w:val="28"/>
        </w:rPr>
        <w:t>closed off</w:t>
      </w:r>
      <w:r w:rsidRPr="001B7512">
        <w:rPr>
          <w:rFonts w:ascii="Constantia" w:hAnsi="Constantia" w:cstheme="minorHAnsi"/>
          <w:bCs/>
          <w:sz w:val="28"/>
          <w:szCs w:val="28"/>
        </w:rPr>
        <w:t xml:space="preserve"> during fumigation</w:t>
      </w:r>
      <w:r w:rsidR="00BB7D6B" w:rsidRPr="001B7512">
        <w:rPr>
          <w:rFonts w:ascii="Constantia" w:hAnsi="Constantia" w:cstheme="minorHAnsi"/>
          <w:bCs/>
          <w:sz w:val="28"/>
          <w:szCs w:val="28"/>
        </w:rPr>
        <w:t xml:space="preserve">, because, </w:t>
      </w:r>
      <w:r w:rsidR="00032466" w:rsidRPr="001B7512">
        <w:rPr>
          <w:rFonts w:ascii="Constantia" w:hAnsi="Constantia" w:cstheme="minorHAnsi"/>
          <w:bCs/>
          <w:sz w:val="28"/>
          <w:szCs w:val="28"/>
        </w:rPr>
        <w:t xml:space="preserve">the Court registry was always </w:t>
      </w:r>
      <w:r w:rsidR="00BB7D6B" w:rsidRPr="001B7512">
        <w:rPr>
          <w:rFonts w:ascii="Constantia" w:hAnsi="Constantia" w:cstheme="minorHAnsi"/>
          <w:bCs/>
          <w:sz w:val="28"/>
          <w:szCs w:val="28"/>
        </w:rPr>
        <w:t xml:space="preserve">open. </w:t>
      </w:r>
      <w:r w:rsidR="00E50049" w:rsidRPr="001B7512">
        <w:rPr>
          <w:rFonts w:ascii="Constantia" w:hAnsi="Constantia" w:cstheme="minorHAnsi"/>
          <w:bCs/>
          <w:sz w:val="28"/>
          <w:szCs w:val="28"/>
        </w:rPr>
        <w:t>I</w:t>
      </w:r>
      <w:r w:rsidR="00BB7D6B" w:rsidRPr="001B7512">
        <w:rPr>
          <w:rFonts w:ascii="Constantia" w:hAnsi="Constantia" w:cstheme="minorHAnsi"/>
          <w:bCs/>
          <w:sz w:val="28"/>
          <w:szCs w:val="28"/>
        </w:rPr>
        <w:t xml:space="preserve">n any case, </w:t>
      </w:r>
      <w:r w:rsidR="00C42532" w:rsidRPr="001B7512">
        <w:rPr>
          <w:rFonts w:ascii="Constantia" w:hAnsi="Constantia" w:cstheme="minorHAnsi"/>
          <w:bCs/>
          <w:sz w:val="28"/>
          <w:szCs w:val="28"/>
        </w:rPr>
        <w:t>following the Chief Justices’ directive on COVID 19,</w:t>
      </w:r>
      <w:r w:rsidR="00223E68" w:rsidRPr="001B7512">
        <w:rPr>
          <w:rFonts w:ascii="Constantia" w:hAnsi="Constantia" w:cstheme="minorHAnsi"/>
          <w:bCs/>
          <w:sz w:val="28"/>
          <w:szCs w:val="28"/>
        </w:rPr>
        <w:t xml:space="preserve"> during working </w:t>
      </w:r>
      <w:r w:rsidR="000C24EF" w:rsidRPr="001B7512">
        <w:rPr>
          <w:rFonts w:ascii="Constantia" w:hAnsi="Constantia" w:cstheme="minorHAnsi"/>
          <w:bCs/>
          <w:sz w:val="28"/>
          <w:szCs w:val="28"/>
        </w:rPr>
        <w:t>hours, some</w:t>
      </w:r>
      <w:r w:rsidR="00032466" w:rsidRPr="001B7512">
        <w:rPr>
          <w:rFonts w:ascii="Constantia" w:hAnsi="Constantia" w:cstheme="minorHAnsi"/>
          <w:bCs/>
          <w:sz w:val="28"/>
          <w:szCs w:val="28"/>
        </w:rPr>
        <w:t xml:space="preserve"> </w:t>
      </w:r>
      <w:r w:rsidR="00E50049" w:rsidRPr="001B7512">
        <w:rPr>
          <w:rFonts w:ascii="Constantia" w:hAnsi="Constantia" w:cstheme="minorHAnsi"/>
          <w:bCs/>
          <w:sz w:val="28"/>
          <w:szCs w:val="28"/>
        </w:rPr>
        <w:t>C</w:t>
      </w:r>
      <w:r w:rsidR="00032466" w:rsidRPr="001B7512">
        <w:rPr>
          <w:rFonts w:ascii="Constantia" w:hAnsi="Constantia" w:cstheme="minorHAnsi"/>
          <w:bCs/>
          <w:sz w:val="28"/>
          <w:szCs w:val="28"/>
        </w:rPr>
        <w:t>ourt staff were always present</w:t>
      </w:r>
      <w:r w:rsidR="00C42532" w:rsidRPr="001B7512">
        <w:rPr>
          <w:rFonts w:ascii="Constantia" w:hAnsi="Constantia" w:cstheme="minorHAnsi"/>
          <w:bCs/>
          <w:sz w:val="28"/>
          <w:szCs w:val="28"/>
        </w:rPr>
        <w:t xml:space="preserve"> at the registry</w:t>
      </w:r>
      <w:r w:rsidR="00223E68" w:rsidRPr="001B7512">
        <w:rPr>
          <w:rFonts w:ascii="Constantia" w:hAnsi="Constantia" w:cstheme="minorHAnsi"/>
          <w:bCs/>
          <w:sz w:val="28"/>
          <w:szCs w:val="28"/>
        </w:rPr>
        <w:t>.</w:t>
      </w:r>
      <w:r w:rsidR="00031A5E" w:rsidRPr="001B7512">
        <w:rPr>
          <w:rFonts w:ascii="Constantia" w:hAnsi="Constantia" w:cstheme="minorHAnsi"/>
          <w:bCs/>
          <w:sz w:val="28"/>
          <w:szCs w:val="28"/>
        </w:rPr>
        <w:t xml:space="preserve"> </w:t>
      </w:r>
      <w:r w:rsidR="006F3379" w:rsidRPr="001B7512">
        <w:rPr>
          <w:rFonts w:ascii="Constantia" w:hAnsi="Constantia" w:cstheme="minorHAnsi"/>
          <w:bCs/>
          <w:sz w:val="28"/>
          <w:szCs w:val="28"/>
        </w:rPr>
        <w:t>He</w:t>
      </w:r>
      <w:r w:rsidR="00031A5E" w:rsidRPr="001B7512">
        <w:rPr>
          <w:rFonts w:ascii="Constantia" w:hAnsi="Constantia" w:cstheme="minorHAnsi"/>
          <w:bCs/>
          <w:sz w:val="28"/>
          <w:szCs w:val="28"/>
        </w:rPr>
        <w:t xml:space="preserve"> in</w:t>
      </w:r>
      <w:r w:rsidR="00C42532" w:rsidRPr="001B7512">
        <w:rPr>
          <w:rFonts w:ascii="Constantia" w:hAnsi="Constantia" w:cstheme="minorHAnsi"/>
          <w:bCs/>
          <w:sz w:val="28"/>
          <w:szCs w:val="28"/>
        </w:rPr>
        <w:t>sisted that</w:t>
      </w:r>
      <w:r w:rsidR="00031A5E" w:rsidRPr="001B7512">
        <w:rPr>
          <w:rFonts w:ascii="Constantia" w:hAnsi="Constantia" w:cstheme="minorHAnsi"/>
          <w:bCs/>
          <w:sz w:val="28"/>
          <w:szCs w:val="28"/>
        </w:rPr>
        <w:t>,</w:t>
      </w:r>
      <w:r w:rsidR="00C42532" w:rsidRPr="001B7512">
        <w:rPr>
          <w:rFonts w:ascii="Constantia" w:hAnsi="Constantia" w:cstheme="minorHAnsi"/>
          <w:bCs/>
          <w:sz w:val="28"/>
          <w:szCs w:val="28"/>
        </w:rPr>
        <w:t xml:space="preserve"> the Affidavit in support was tainted with lies and falsehoods which should not be condoned by </w:t>
      </w:r>
      <w:r w:rsidR="006F3379" w:rsidRPr="001B7512">
        <w:rPr>
          <w:rFonts w:ascii="Constantia" w:hAnsi="Constantia" w:cstheme="minorHAnsi"/>
          <w:bCs/>
          <w:sz w:val="28"/>
          <w:szCs w:val="28"/>
        </w:rPr>
        <w:t>this C</w:t>
      </w:r>
      <w:r w:rsidR="00C42532" w:rsidRPr="001B7512">
        <w:rPr>
          <w:rFonts w:ascii="Constantia" w:hAnsi="Constantia" w:cstheme="minorHAnsi"/>
          <w:bCs/>
          <w:sz w:val="28"/>
          <w:szCs w:val="28"/>
        </w:rPr>
        <w:t xml:space="preserve">ourt. He relied on </w:t>
      </w:r>
      <w:r w:rsidR="00C42532" w:rsidRPr="001B7512">
        <w:rPr>
          <w:rFonts w:ascii="Constantia" w:hAnsi="Constantia" w:cstheme="minorHAnsi"/>
          <w:b/>
          <w:sz w:val="28"/>
          <w:szCs w:val="28"/>
        </w:rPr>
        <w:t xml:space="preserve">Mulenga Joseph vs Photo focus (1966) IV </w:t>
      </w:r>
      <w:r w:rsidR="00031A5E" w:rsidRPr="001B7512">
        <w:rPr>
          <w:rFonts w:ascii="Constantia" w:hAnsi="Constantia" w:cstheme="minorHAnsi"/>
          <w:b/>
          <w:sz w:val="28"/>
          <w:szCs w:val="28"/>
        </w:rPr>
        <w:t>Kampala</w:t>
      </w:r>
      <w:r w:rsidR="00C42532" w:rsidRPr="001B7512">
        <w:rPr>
          <w:rFonts w:ascii="Constantia" w:hAnsi="Constantia" w:cstheme="minorHAnsi"/>
          <w:b/>
          <w:sz w:val="28"/>
          <w:szCs w:val="28"/>
        </w:rPr>
        <w:t xml:space="preserve">, 19, </w:t>
      </w:r>
      <w:r w:rsidR="00C42532" w:rsidRPr="001B7512">
        <w:rPr>
          <w:rFonts w:ascii="Constantia" w:hAnsi="Constantia" w:cstheme="minorHAnsi"/>
          <w:bCs/>
          <w:sz w:val="28"/>
          <w:szCs w:val="28"/>
        </w:rPr>
        <w:t xml:space="preserve">for the legal proposition that, where an Affidavit contained falsehoods such false hoods must render it incompetent and it must fail. According to him the Applicant is guilty of dilatory conduct </w:t>
      </w:r>
      <w:r w:rsidR="00031A5E" w:rsidRPr="001B7512">
        <w:rPr>
          <w:rFonts w:ascii="Constantia" w:hAnsi="Constantia" w:cstheme="minorHAnsi"/>
          <w:bCs/>
          <w:sz w:val="28"/>
          <w:szCs w:val="28"/>
        </w:rPr>
        <w:t>because</w:t>
      </w:r>
      <w:r w:rsidR="00C42532" w:rsidRPr="001B7512">
        <w:rPr>
          <w:rFonts w:ascii="Constantia" w:hAnsi="Constantia" w:cstheme="minorHAnsi"/>
          <w:bCs/>
          <w:sz w:val="28"/>
          <w:szCs w:val="28"/>
        </w:rPr>
        <w:t xml:space="preserve"> it was not vigilant enough</w:t>
      </w:r>
      <w:r w:rsidR="00C3681D" w:rsidRPr="001B7512">
        <w:rPr>
          <w:rFonts w:ascii="Constantia" w:hAnsi="Constantia" w:cstheme="minorHAnsi"/>
          <w:bCs/>
          <w:sz w:val="28"/>
          <w:szCs w:val="28"/>
        </w:rPr>
        <w:t>.</w:t>
      </w:r>
    </w:p>
    <w:p w14:paraId="45E50926" w14:textId="6E5D9BD1" w:rsidR="00D572AE" w:rsidRPr="001B7512" w:rsidRDefault="00C3681D" w:rsidP="00D572AE">
      <w:pPr>
        <w:spacing w:line="360" w:lineRule="auto"/>
        <w:jc w:val="both"/>
        <w:rPr>
          <w:rFonts w:ascii="Constantia" w:hAnsi="Constantia" w:cstheme="minorHAnsi"/>
          <w:bCs/>
          <w:sz w:val="28"/>
          <w:szCs w:val="28"/>
        </w:rPr>
      </w:pPr>
      <w:r w:rsidRPr="001B7512">
        <w:rPr>
          <w:rFonts w:ascii="Constantia" w:hAnsi="Constantia" w:cstheme="minorHAnsi"/>
          <w:bCs/>
          <w:sz w:val="28"/>
          <w:szCs w:val="28"/>
        </w:rPr>
        <w:t>He</w:t>
      </w:r>
      <w:r w:rsidR="00031A5E" w:rsidRPr="001B7512">
        <w:rPr>
          <w:rFonts w:ascii="Constantia" w:hAnsi="Constantia" w:cstheme="minorHAnsi"/>
          <w:bCs/>
          <w:sz w:val="28"/>
          <w:szCs w:val="28"/>
        </w:rPr>
        <w:t xml:space="preserve"> also</w:t>
      </w:r>
      <w:r w:rsidRPr="001B7512">
        <w:rPr>
          <w:rFonts w:ascii="Constantia" w:hAnsi="Constantia" w:cstheme="minorHAnsi"/>
          <w:bCs/>
          <w:sz w:val="28"/>
          <w:szCs w:val="28"/>
        </w:rPr>
        <w:t xml:space="preserve"> contended that the Applicant’s reliance on Article 126(2)(e) cannot stand because it did not fulfill the minimum </w:t>
      </w:r>
      <w:r w:rsidR="00A44CBB" w:rsidRPr="001B7512">
        <w:rPr>
          <w:rFonts w:ascii="Constantia" w:hAnsi="Constantia" w:cstheme="minorHAnsi"/>
          <w:bCs/>
          <w:sz w:val="28"/>
          <w:szCs w:val="28"/>
        </w:rPr>
        <w:t>legal requirements</w:t>
      </w:r>
      <w:r w:rsidRPr="001B7512">
        <w:rPr>
          <w:rFonts w:ascii="Constantia" w:hAnsi="Constantia" w:cstheme="minorHAnsi"/>
          <w:bCs/>
          <w:sz w:val="28"/>
          <w:szCs w:val="28"/>
        </w:rPr>
        <w:t>/</w:t>
      </w:r>
      <w:r w:rsidR="00A44CBB" w:rsidRPr="001B7512">
        <w:rPr>
          <w:rFonts w:ascii="Constantia" w:hAnsi="Constantia" w:cstheme="minorHAnsi"/>
          <w:bCs/>
          <w:sz w:val="28"/>
          <w:szCs w:val="28"/>
        </w:rPr>
        <w:t xml:space="preserve"> taking the </w:t>
      </w:r>
      <w:r w:rsidRPr="001B7512">
        <w:rPr>
          <w:rFonts w:ascii="Constantia" w:hAnsi="Constantia" w:cstheme="minorHAnsi"/>
          <w:bCs/>
          <w:sz w:val="28"/>
          <w:szCs w:val="28"/>
        </w:rPr>
        <w:t>essential steps before filing and serving the appeal onto the Respondent</w:t>
      </w:r>
      <w:r w:rsidR="00A44CBB" w:rsidRPr="001B7512">
        <w:rPr>
          <w:rFonts w:ascii="Constantia" w:hAnsi="Constantia" w:cstheme="minorHAnsi"/>
          <w:bCs/>
          <w:sz w:val="28"/>
          <w:szCs w:val="28"/>
        </w:rPr>
        <w:t xml:space="preserve">. He also cited </w:t>
      </w:r>
      <w:r w:rsidR="00A44CBB" w:rsidRPr="001B7512">
        <w:rPr>
          <w:rFonts w:ascii="Constantia" w:hAnsi="Constantia" w:cstheme="minorHAnsi"/>
          <w:bCs/>
          <w:sz w:val="28"/>
          <w:szCs w:val="28"/>
        </w:rPr>
        <w:lastRenderedPageBreak/>
        <w:t>Mulindwa</w:t>
      </w:r>
      <w:r w:rsidRPr="001B7512">
        <w:rPr>
          <w:rFonts w:ascii="Constantia" w:hAnsi="Constantia" w:cstheme="minorHAnsi"/>
          <w:b/>
          <w:sz w:val="28"/>
          <w:szCs w:val="28"/>
        </w:rPr>
        <w:t xml:space="preserve"> vs </w:t>
      </w:r>
      <w:proofErr w:type="spellStart"/>
      <w:proofErr w:type="gramStart"/>
      <w:r w:rsidRPr="001B7512">
        <w:rPr>
          <w:rFonts w:ascii="Constantia" w:hAnsi="Constantia" w:cstheme="minorHAnsi"/>
          <w:b/>
          <w:sz w:val="28"/>
          <w:szCs w:val="28"/>
        </w:rPr>
        <w:t>Kissubika</w:t>
      </w:r>
      <w:proofErr w:type="spellEnd"/>
      <w:r w:rsidRPr="001B7512">
        <w:rPr>
          <w:rFonts w:ascii="Constantia" w:hAnsi="Constantia" w:cstheme="minorHAnsi"/>
          <w:b/>
          <w:sz w:val="28"/>
          <w:szCs w:val="28"/>
        </w:rPr>
        <w:t xml:space="preserve"> </w:t>
      </w:r>
      <w:r w:rsidR="008F2D12" w:rsidRPr="001B7512">
        <w:rPr>
          <w:rFonts w:ascii="Constantia" w:hAnsi="Constantia" w:cstheme="minorHAnsi"/>
          <w:bCs/>
          <w:sz w:val="28"/>
          <w:szCs w:val="28"/>
        </w:rPr>
        <w:t xml:space="preserve"> </w:t>
      </w:r>
      <w:r w:rsidRPr="001B7512">
        <w:rPr>
          <w:rFonts w:ascii="Constantia" w:hAnsi="Constantia" w:cstheme="minorHAnsi"/>
          <w:b/>
          <w:sz w:val="28"/>
          <w:szCs w:val="28"/>
        </w:rPr>
        <w:t>Civil</w:t>
      </w:r>
      <w:proofErr w:type="gramEnd"/>
      <w:r w:rsidRPr="001B7512">
        <w:rPr>
          <w:rFonts w:ascii="Constantia" w:hAnsi="Constantia" w:cstheme="minorHAnsi"/>
          <w:b/>
          <w:sz w:val="28"/>
          <w:szCs w:val="28"/>
        </w:rPr>
        <w:t xml:space="preserve"> </w:t>
      </w:r>
      <w:proofErr w:type="spellStart"/>
      <w:r w:rsidRPr="001B7512">
        <w:rPr>
          <w:rFonts w:ascii="Constantia" w:hAnsi="Constantia" w:cstheme="minorHAnsi"/>
          <w:b/>
          <w:sz w:val="28"/>
          <w:szCs w:val="28"/>
        </w:rPr>
        <w:t>Appliction</w:t>
      </w:r>
      <w:proofErr w:type="spellEnd"/>
      <w:r w:rsidRPr="001B7512">
        <w:rPr>
          <w:rFonts w:ascii="Constantia" w:hAnsi="Constantia" w:cstheme="minorHAnsi"/>
          <w:b/>
          <w:sz w:val="28"/>
          <w:szCs w:val="28"/>
        </w:rPr>
        <w:t xml:space="preserve"> No. 28/2015</w:t>
      </w:r>
      <w:r w:rsidRPr="001B7512">
        <w:rPr>
          <w:rFonts w:ascii="Constantia" w:hAnsi="Constantia" w:cstheme="minorHAnsi"/>
          <w:bCs/>
          <w:sz w:val="28"/>
          <w:szCs w:val="28"/>
        </w:rPr>
        <w:t xml:space="preserve">, </w:t>
      </w:r>
      <w:r w:rsidR="00031A5E" w:rsidRPr="001B7512">
        <w:rPr>
          <w:rFonts w:ascii="Constantia" w:hAnsi="Constantia" w:cstheme="minorHAnsi"/>
          <w:bCs/>
          <w:sz w:val="28"/>
          <w:szCs w:val="28"/>
        </w:rPr>
        <w:t>it was held that, A</w:t>
      </w:r>
      <w:r w:rsidRPr="001B7512">
        <w:rPr>
          <w:rFonts w:ascii="Constantia" w:hAnsi="Constantia" w:cstheme="minorHAnsi"/>
          <w:bCs/>
          <w:sz w:val="28"/>
          <w:szCs w:val="28"/>
        </w:rPr>
        <w:t>rticle 126(2)(e), does not mean that Court would  have no regard to procedure or technicalities  and</w:t>
      </w:r>
      <w:r w:rsidR="00031A5E" w:rsidRPr="001B7512">
        <w:rPr>
          <w:rFonts w:ascii="Constantia" w:hAnsi="Constantia" w:cstheme="minorHAnsi"/>
          <w:bCs/>
          <w:sz w:val="28"/>
          <w:szCs w:val="28"/>
        </w:rPr>
        <w:t xml:space="preserve"> </w:t>
      </w:r>
      <w:r w:rsidR="008A1294" w:rsidRPr="001B7512">
        <w:rPr>
          <w:rFonts w:ascii="Constantia" w:hAnsi="Constantia" w:cstheme="minorHAnsi"/>
          <w:bCs/>
          <w:sz w:val="28"/>
          <w:szCs w:val="28"/>
        </w:rPr>
        <w:t>it sho</w:t>
      </w:r>
      <w:r w:rsidR="00A44CBB" w:rsidRPr="001B7512">
        <w:rPr>
          <w:rFonts w:ascii="Constantia" w:hAnsi="Constantia" w:cstheme="minorHAnsi"/>
          <w:bCs/>
          <w:sz w:val="28"/>
          <w:szCs w:val="28"/>
        </w:rPr>
        <w:t>u</w:t>
      </w:r>
      <w:r w:rsidR="00CC77B0" w:rsidRPr="001B7512">
        <w:rPr>
          <w:rFonts w:ascii="Constantia" w:hAnsi="Constantia" w:cstheme="minorHAnsi"/>
          <w:bCs/>
          <w:sz w:val="28"/>
          <w:szCs w:val="28"/>
        </w:rPr>
        <w:t>l</w:t>
      </w:r>
      <w:r w:rsidR="008A1294" w:rsidRPr="001B7512">
        <w:rPr>
          <w:rFonts w:ascii="Constantia" w:hAnsi="Constantia" w:cstheme="minorHAnsi"/>
          <w:bCs/>
          <w:sz w:val="28"/>
          <w:szCs w:val="28"/>
        </w:rPr>
        <w:t>d only be relied on</w:t>
      </w:r>
      <w:r w:rsidR="00031A5E" w:rsidRPr="001B7512">
        <w:rPr>
          <w:rFonts w:ascii="Constantia" w:hAnsi="Constantia" w:cstheme="minorHAnsi"/>
          <w:bCs/>
          <w:sz w:val="28"/>
          <w:szCs w:val="28"/>
        </w:rPr>
        <w:t>,</w:t>
      </w:r>
      <w:r w:rsidRPr="001B7512">
        <w:rPr>
          <w:rFonts w:ascii="Constantia" w:hAnsi="Constantia" w:cstheme="minorHAnsi"/>
          <w:bCs/>
          <w:sz w:val="28"/>
          <w:szCs w:val="28"/>
        </w:rPr>
        <w:t xml:space="preserve"> where there are compelling circumstances </w:t>
      </w:r>
      <w:r w:rsidR="00CE340F" w:rsidRPr="001B7512">
        <w:rPr>
          <w:rFonts w:ascii="Constantia" w:hAnsi="Constantia" w:cstheme="minorHAnsi"/>
          <w:bCs/>
          <w:sz w:val="28"/>
          <w:szCs w:val="28"/>
        </w:rPr>
        <w:t xml:space="preserve">which </w:t>
      </w:r>
      <w:r w:rsidR="00CC77B0" w:rsidRPr="001B7512">
        <w:rPr>
          <w:rFonts w:ascii="Constantia" w:hAnsi="Constantia" w:cstheme="minorHAnsi"/>
          <w:bCs/>
          <w:sz w:val="28"/>
          <w:szCs w:val="28"/>
        </w:rPr>
        <w:t>C</w:t>
      </w:r>
      <w:r w:rsidR="00CE340F" w:rsidRPr="001B7512">
        <w:rPr>
          <w:rFonts w:ascii="Constantia" w:hAnsi="Constantia" w:cstheme="minorHAnsi"/>
          <w:bCs/>
          <w:sz w:val="28"/>
          <w:szCs w:val="28"/>
        </w:rPr>
        <w:t>ourt believes would render an injustice to t</w:t>
      </w:r>
      <w:r w:rsidR="00031A5E" w:rsidRPr="001B7512">
        <w:rPr>
          <w:rFonts w:ascii="Constantia" w:hAnsi="Constantia" w:cstheme="minorHAnsi"/>
          <w:bCs/>
          <w:sz w:val="28"/>
          <w:szCs w:val="28"/>
        </w:rPr>
        <w:t>h</w:t>
      </w:r>
      <w:r w:rsidR="00CE340F" w:rsidRPr="001B7512">
        <w:rPr>
          <w:rFonts w:ascii="Constantia" w:hAnsi="Constantia" w:cstheme="minorHAnsi"/>
          <w:bCs/>
          <w:sz w:val="28"/>
          <w:szCs w:val="28"/>
        </w:rPr>
        <w:t xml:space="preserve">e </w:t>
      </w:r>
      <w:r w:rsidR="00031A5E" w:rsidRPr="001B7512">
        <w:rPr>
          <w:rFonts w:ascii="Constantia" w:hAnsi="Constantia" w:cstheme="minorHAnsi"/>
          <w:bCs/>
          <w:sz w:val="28"/>
          <w:szCs w:val="28"/>
        </w:rPr>
        <w:t>A</w:t>
      </w:r>
      <w:r w:rsidR="00CE340F" w:rsidRPr="001B7512">
        <w:rPr>
          <w:rFonts w:ascii="Constantia" w:hAnsi="Constantia" w:cstheme="minorHAnsi"/>
          <w:bCs/>
          <w:sz w:val="28"/>
          <w:szCs w:val="28"/>
        </w:rPr>
        <w:t>pplicant.</w:t>
      </w:r>
      <w:r w:rsidR="00D572AE" w:rsidRPr="001B7512">
        <w:rPr>
          <w:rFonts w:ascii="Constantia" w:hAnsi="Constantia" w:cstheme="minorHAnsi"/>
          <w:bCs/>
          <w:sz w:val="28"/>
          <w:szCs w:val="28"/>
        </w:rPr>
        <w:t xml:space="preserve"> In his view</w:t>
      </w:r>
      <w:r w:rsidR="008A1294" w:rsidRPr="001B7512">
        <w:rPr>
          <w:rFonts w:ascii="Constantia" w:hAnsi="Constantia" w:cstheme="minorHAnsi"/>
          <w:bCs/>
          <w:sz w:val="28"/>
          <w:szCs w:val="28"/>
        </w:rPr>
        <w:t>,</w:t>
      </w:r>
      <w:r w:rsidR="00D572AE" w:rsidRPr="001B7512">
        <w:rPr>
          <w:rFonts w:ascii="Constantia" w:hAnsi="Constantia" w:cstheme="minorHAnsi"/>
          <w:bCs/>
          <w:sz w:val="28"/>
          <w:szCs w:val="28"/>
        </w:rPr>
        <w:t xml:space="preserve"> the Applicant in the instant case</w:t>
      </w:r>
      <w:r w:rsidR="00031A5E" w:rsidRPr="001B7512">
        <w:rPr>
          <w:rFonts w:ascii="Constantia" w:hAnsi="Constantia" w:cstheme="minorHAnsi"/>
          <w:bCs/>
          <w:sz w:val="28"/>
          <w:szCs w:val="28"/>
        </w:rPr>
        <w:t>,</w:t>
      </w:r>
      <w:r w:rsidR="00D572AE" w:rsidRPr="001B7512">
        <w:rPr>
          <w:rFonts w:ascii="Constantia" w:hAnsi="Constantia" w:cstheme="minorHAnsi"/>
          <w:bCs/>
          <w:sz w:val="28"/>
          <w:szCs w:val="28"/>
        </w:rPr>
        <w:t xml:space="preserve"> </w:t>
      </w:r>
      <w:r w:rsidR="00031A5E" w:rsidRPr="001B7512">
        <w:rPr>
          <w:rFonts w:ascii="Constantia" w:hAnsi="Constantia" w:cstheme="minorHAnsi"/>
          <w:bCs/>
          <w:sz w:val="28"/>
          <w:szCs w:val="28"/>
        </w:rPr>
        <w:t xml:space="preserve">did </w:t>
      </w:r>
      <w:r w:rsidR="00D572AE" w:rsidRPr="001B7512">
        <w:rPr>
          <w:rFonts w:ascii="Constantia" w:hAnsi="Constantia" w:cstheme="minorHAnsi"/>
          <w:bCs/>
          <w:sz w:val="28"/>
          <w:szCs w:val="28"/>
        </w:rPr>
        <w:t>not demonstrate how the denial of the application would lead to an injustice against it, there</w:t>
      </w:r>
      <w:r w:rsidR="00031A5E" w:rsidRPr="001B7512">
        <w:rPr>
          <w:rFonts w:ascii="Constantia" w:hAnsi="Constantia" w:cstheme="minorHAnsi"/>
          <w:bCs/>
          <w:sz w:val="28"/>
          <w:szCs w:val="28"/>
        </w:rPr>
        <w:t>fore,</w:t>
      </w:r>
      <w:r w:rsidR="00D572AE" w:rsidRPr="001B7512">
        <w:rPr>
          <w:rFonts w:ascii="Constantia" w:hAnsi="Constantia" w:cstheme="minorHAnsi"/>
          <w:bCs/>
          <w:sz w:val="28"/>
          <w:szCs w:val="28"/>
        </w:rPr>
        <w:t xml:space="preserve"> </w:t>
      </w:r>
      <w:r w:rsidR="008A1294" w:rsidRPr="001B7512">
        <w:rPr>
          <w:rFonts w:ascii="Constantia" w:hAnsi="Constantia" w:cstheme="minorHAnsi"/>
          <w:bCs/>
          <w:sz w:val="28"/>
          <w:szCs w:val="28"/>
        </w:rPr>
        <w:t xml:space="preserve">this </w:t>
      </w:r>
      <w:r w:rsidR="00D572AE" w:rsidRPr="001B7512">
        <w:rPr>
          <w:rFonts w:ascii="Constantia" w:hAnsi="Constantia" w:cstheme="minorHAnsi"/>
          <w:bCs/>
          <w:sz w:val="28"/>
          <w:szCs w:val="28"/>
        </w:rPr>
        <w:t>Court cannot invoke its discretion under Article 126(</w:t>
      </w:r>
      <w:proofErr w:type="gramStart"/>
      <w:r w:rsidR="00D572AE" w:rsidRPr="001B7512">
        <w:rPr>
          <w:rFonts w:ascii="Constantia" w:hAnsi="Constantia" w:cstheme="minorHAnsi"/>
          <w:bCs/>
          <w:sz w:val="28"/>
          <w:szCs w:val="28"/>
        </w:rPr>
        <w:t>2)(</w:t>
      </w:r>
      <w:proofErr w:type="gramEnd"/>
      <w:r w:rsidR="00D572AE" w:rsidRPr="001B7512">
        <w:rPr>
          <w:rFonts w:ascii="Constantia" w:hAnsi="Constantia" w:cstheme="minorHAnsi"/>
          <w:bCs/>
          <w:sz w:val="28"/>
          <w:szCs w:val="28"/>
        </w:rPr>
        <w:t>e ) of the Constitution</w:t>
      </w:r>
      <w:r w:rsidR="00031A5E" w:rsidRPr="001B7512">
        <w:rPr>
          <w:rFonts w:ascii="Constantia" w:hAnsi="Constantia" w:cstheme="minorHAnsi"/>
          <w:bCs/>
          <w:sz w:val="28"/>
          <w:szCs w:val="28"/>
        </w:rPr>
        <w:t xml:space="preserve"> to grant the</w:t>
      </w:r>
      <w:r w:rsidR="00D572AE" w:rsidRPr="001B7512">
        <w:rPr>
          <w:rFonts w:ascii="Constantia" w:hAnsi="Constantia" w:cstheme="minorHAnsi"/>
          <w:bCs/>
          <w:sz w:val="28"/>
          <w:szCs w:val="28"/>
        </w:rPr>
        <w:t xml:space="preserve"> Application</w:t>
      </w:r>
      <w:r w:rsidR="00140875" w:rsidRPr="001B7512">
        <w:rPr>
          <w:rFonts w:ascii="Constantia" w:hAnsi="Constantia" w:cstheme="minorHAnsi"/>
          <w:bCs/>
          <w:sz w:val="28"/>
          <w:szCs w:val="28"/>
        </w:rPr>
        <w:t xml:space="preserve">, </w:t>
      </w:r>
      <w:r w:rsidR="00CC77B0" w:rsidRPr="001B7512">
        <w:rPr>
          <w:rFonts w:ascii="Constantia" w:hAnsi="Constantia" w:cstheme="minorHAnsi"/>
          <w:bCs/>
          <w:sz w:val="28"/>
          <w:szCs w:val="28"/>
        </w:rPr>
        <w:t xml:space="preserve">therefore </w:t>
      </w:r>
      <w:r w:rsidR="00140875" w:rsidRPr="001B7512">
        <w:rPr>
          <w:rFonts w:ascii="Constantia" w:hAnsi="Constantia" w:cstheme="minorHAnsi"/>
          <w:bCs/>
          <w:sz w:val="28"/>
          <w:szCs w:val="28"/>
        </w:rPr>
        <w:t>it</w:t>
      </w:r>
      <w:r w:rsidR="00D572AE" w:rsidRPr="001B7512">
        <w:rPr>
          <w:rFonts w:ascii="Constantia" w:hAnsi="Constantia" w:cstheme="minorHAnsi"/>
          <w:bCs/>
          <w:sz w:val="28"/>
          <w:szCs w:val="28"/>
        </w:rPr>
        <w:t xml:space="preserve"> should be denied. </w:t>
      </w:r>
    </w:p>
    <w:p w14:paraId="680BF244" w14:textId="38656AF9" w:rsidR="00E940F3" w:rsidRPr="001B7512" w:rsidRDefault="00F044B5" w:rsidP="00E940F3">
      <w:pPr>
        <w:spacing w:line="360" w:lineRule="auto"/>
        <w:jc w:val="both"/>
        <w:rPr>
          <w:rFonts w:ascii="Constantia" w:hAnsi="Constantia" w:cstheme="minorHAnsi"/>
          <w:b/>
          <w:sz w:val="28"/>
          <w:szCs w:val="28"/>
        </w:rPr>
      </w:pPr>
      <w:r w:rsidRPr="001B7512">
        <w:rPr>
          <w:rFonts w:ascii="Constantia" w:hAnsi="Constantia" w:cstheme="minorHAnsi"/>
          <w:b/>
          <w:sz w:val="28"/>
          <w:szCs w:val="28"/>
        </w:rPr>
        <w:t>REJIONDER</w:t>
      </w:r>
    </w:p>
    <w:p w14:paraId="25C5B2D1" w14:textId="76FBCDB5" w:rsidR="00F044B5" w:rsidRPr="001B7512" w:rsidRDefault="00370F31" w:rsidP="00E940F3">
      <w:pPr>
        <w:spacing w:line="360" w:lineRule="auto"/>
        <w:jc w:val="both"/>
        <w:rPr>
          <w:rFonts w:ascii="Constantia" w:hAnsi="Constantia" w:cstheme="minorHAnsi"/>
          <w:b/>
          <w:sz w:val="28"/>
          <w:szCs w:val="28"/>
        </w:rPr>
      </w:pPr>
      <w:r w:rsidRPr="001B7512">
        <w:rPr>
          <w:rFonts w:ascii="Constantia" w:hAnsi="Constantia" w:cstheme="minorHAnsi"/>
          <w:bCs/>
          <w:sz w:val="28"/>
          <w:szCs w:val="28"/>
        </w:rPr>
        <w:t>In rejoinder Counsel for the Applicant argued that</w:t>
      </w:r>
      <w:r w:rsidR="008A1294" w:rsidRPr="001B7512">
        <w:rPr>
          <w:rFonts w:ascii="Constantia" w:hAnsi="Constantia" w:cstheme="minorHAnsi"/>
          <w:bCs/>
          <w:sz w:val="28"/>
          <w:szCs w:val="28"/>
        </w:rPr>
        <w:t>,</w:t>
      </w:r>
      <w:r w:rsidRPr="001B7512">
        <w:rPr>
          <w:rFonts w:ascii="Constantia" w:hAnsi="Constantia" w:cstheme="minorHAnsi"/>
          <w:bCs/>
          <w:sz w:val="28"/>
          <w:szCs w:val="28"/>
        </w:rPr>
        <w:t xml:space="preserve"> whereas the Respondent submitted that the Applicant’s affidavit in support is defective for being sworn without Authority, Order 19 rule 3(1) of the Civil Procedure Rules SI71-1, provides that </w:t>
      </w:r>
      <w:r w:rsidR="00A356E6" w:rsidRPr="001B7512">
        <w:rPr>
          <w:rFonts w:ascii="Constantia" w:hAnsi="Constantia" w:cstheme="minorHAnsi"/>
          <w:bCs/>
          <w:sz w:val="28"/>
          <w:szCs w:val="28"/>
        </w:rPr>
        <w:t>an Affidavit shall</w:t>
      </w:r>
      <w:r w:rsidRPr="001B7512">
        <w:rPr>
          <w:rFonts w:ascii="Constantia" w:hAnsi="Constantia" w:cstheme="minorHAnsi"/>
          <w:bCs/>
          <w:sz w:val="28"/>
          <w:szCs w:val="28"/>
        </w:rPr>
        <w:t xml:space="preserve"> be confined to facts as the deponent is able of his or her own knowledge to prove, expert on interlocutory applications</w:t>
      </w:r>
      <w:r w:rsidR="00A356E6" w:rsidRPr="001B7512">
        <w:rPr>
          <w:rFonts w:ascii="Constantia" w:hAnsi="Constantia" w:cstheme="minorHAnsi"/>
          <w:bCs/>
          <w:sz w:val="28"/>
          <w:szCs w:val="28"/>
        </w:rPr>
        <w:t>.</w:t>
      </w:r>
      <w:r w:rsidRPr="001B7512">
        <w:rPr>
          <w:rFonts w:ascii="Constantia" w:hAnsi="Constantia" w:cstheme="minorHAnsi"/>
          <w:bCs/>
          <w:sz w:val="28"/>
          <w:szCs w:val="28"/>
        </w:rPr>
        <w:t xml:space="preserve"> It was </w:t>
      </w:r>
      <w:r w:rsidR="00A356E6" w:rsidRPr="001B7512">
        <w:rPr>
          <w:rFonts w:ascii="Constantia" w:hAnsi="Constantia" w:cstheme="minorHAnsi"/>
          <w:bCs/>
          <w:sz w:val="28"/>
          <w:szCs w:val="28"/>
        </w:rPr>
        <w:t xml:space="preserve">further </w:t>
      </w:r>
      <w:r w:rsidRPr="001B7512">
        <w:rPr>
          <w:rFonts w:ascii="Constantia" w:hAnsi="Constantia" w:cstheme="minorHAnsi"/>
          <w:bCs/>
          <w:sz w:val="28"/>
          <w:szCs w:val="28"/>
        </w:rPr>
        <w:t>her submission that</w:t>
      </w:r>
      <w:r w:rsidR="00A356E6" w:rsidRPr="001B7512">
        <w:rPr>
          <w:rFonts w:ascii="Constantia" w:hAnsi="Constantia" w:cstheme="minorHAnsi"/>
          <w:bCs/>
          <w:sz w:val="28"/>
          <w:szCs w:val="28"/>
        </w:rPr>
        <w:t>,</w:t>
      </w:r>
      <w:r w:rsidRPr="001B7512">
        <w:rPr>
          <w:rFonts w:ascii="Constantia" w:hAnsi="Constantia" w:cstheme="minorHAnsi"/>
          <w:bCs/>
          <w:sz w:val="28"/>
          <w:szCs w:val="28"/>
        </w:rPr>
        <w:t xml:space="preserve"> the </w:t>
      </w:r>
      <w:r w:rsidR="00A356E6" w:rsidRPr="001B7512">
        <w:rPr>
          <w:rFonts w:ascii="Constantia" w:hAnsi="Constantia" w:cstheme="minorHAnsi"/>
          <w:bCs/>
          <w:sz w:val="28"/>
          <w:szCs w:val="28"/>
        </w:rPr>
        <w:t>Deponent</w:t>
      </w:r>
      <w:r w:rsidRPr="001B7512">
        <w:rPr>
          <w:rFonts w:ascii="Constantia" w:hAnsi="Constantia" w:cstheme="minorHAnsi"/>
          <w:bCs/>
          <w:sz w:val="28"/>
          <w:szCs w:val="28"/>
        </w:rPr>
        <w:t xml:space="preserve"> s</w:t>
      </w:r>
      <w:r w:rsidR="00A356E6" w:rsidRPr="001B7512">
        <w:rPr>
          <w:rFonts w:ascii="Constantia" w:hAnsi="Constantia" w:cstheme="minorHAnsi"/>
          <w:bCs/>
          <w:sz w:val="28"/>
          <w:szCs w:val="28"/>
        </w:rPr>
        <w:t xml:space="preserve">tated </w:t>
      </w:r>
      <w:r w:rsidRPr="001B7512">
        <w:rPr>
          <w:rFonts w:ascii="Constantia" w:hAnsi="Constantia" w:cstheme="minorHAnsi"/>
          <w:bCs/>
          <w:sz w:val="28"/>
          <w:szCs w:val="28"/>
        </w:rPr>
        <w:t xml:space="preserve">the capacity in which she </w:t>
      </w:r>
      <w:r w:rsidR="00A356E6" w:rsidRPr="001B7512">
        <w:rPr>
          <w:rFonts w:ascii="Constantia" w:hAnsi="Constantia" w:cstheme="minorHAnsi"/>
          <w:bCs/>
          <w:sz w:val="28"/>
          <w:szCs w:val="28"/>
        </w:rPr>
        <w:t>swore the Affidavit</w:t>
      </w:r>
      <w:r w:rsidR="00140875" w:rsidRPr="001B7512">
        <w:rPr>
          <w:rFonts w:ascii="Constantia" w:hAnsi="Constantia" w:cstheme="minorHAnsi"/>
          <w:bCs/>
          <w:sz w:val="28"/>
          <w:szCs w:val="28"/>
        </w:rPr>
        <w:t xml:space="preserve"> and </w:t>
      </w:r>
      <w:r w:rsidR="00A356E6" w:rsidRPr="001B7512">
        <w:rPr>
          <w:rFonts w:ascii="Constantia" w:hAnsi="Constantia" w:cstheme="minorHAnsi"/>
          <w:bCs/>
          <w:sz w:val="28"/>
          <w:szCs w:val="28"/>
        </w:rPr>
        <w:t>she was duly authorised by the Applicant to swear the Affidavit a</w:t>
      </w:r>
      <w:r w:rsidR="00140875" w:rsidRPr="001B7512">
        <w:rPr>
          <w:rFonts w:ascii="Constantia" w:hAnsi="Constantia" w:cstheme="minorHAnsi"/>
          <w:bCs/>
          <w:sz w:val="28"/>
          <w:szCs w:val="28"/>
        </w:rPr>
        <w:t xml:space="preserve">s stated </w:t>
      </w:r>
      <w:r w:rsidR="00A356E6" w:rsidRPr="001B7512">
        <w:rPr>
          <w:rFonts w:ascii="Constantia" w:hAnsi="Constantia" w:cstheme="minorHAnsi"/>
          <w:bCs/>
          <w:sz w:val="28"/>
          <w:szCs w:val="28"/>
        </w:rPr>
        <w:t>in paragraph 3 of the affidavit in rejoinder</w:t>
      </w:r>
      <w:r w:rsidR="008A1294" w:rsidRPr="001B7512">
        <w:rPr>
          <w:rFonts w:ascii="Constantia" w:hAnsi="Constantia" w:cstheme="minorHAnsi"/>
          <w:bCs/>
          <w:sz w:val="28"/>
          <w:szCs w:val="28"/>
        </w:rPr>
        <w:t xml:space="preserve"> which was sworn by Ms. Cissy </w:t>
      </w:r>
      <w:proofErr w:type="spellStart"/>
      <w:r w:rsidR="008A1294" w:rsidRPr="001B7512">
        <w:rPr>
          <w:rFonts w:ascii="Constantia" w:hAnsi="Constantia" w:cstheme="minorHAnsi"/>
          <w:bCs/>
          <w:sz w:val="28"/>
          <w:szCs w:val="28"/>
        </w:rPr>
        <w:t>Zzizinga</w:t>
      </w:r>
      <w:proofErr w:type="spellEnd"/>
      <w:r w:rsidR="008A1294" w:rsidRPr="001B7512">
        <w:rPr>
          <w:rFonts w:ascii="Constantia" w:hAnsi="Constantia" w:cstheme="minorHAnsi"/>
          <w:bCs/>
          <w:sz w:val="28"/>
          <w:szCs w:val="28"/>
        </w:rPr>
        <w:t>, the Applicant’s CEO</w:t>
      </w:r>
      <w:r w:rsidR="00223E68" w:rsidRPr="001B7512">
        <w:rPr>
          <w:rFonts w:ascii="Constantia" w:hAnsi="Constantia" w:cstheme="minorHAnsi"/>
          <w:bCs/>
          <w:sz w:val="28"/>
          <w:szCs w:val="28"/>
        </w:rPr>
        <w:t>. According to her the CEO</w:t>
      </w:r>
      <w:r w:rsidR="008A1294" w:rsidRPr="001B7512">
        <w:rPr>
          <w:rFonts w:ascii="Constantia" w:hAnsi="Constantia" w:cstheme="minorHAnsi"/>
          <w:bCs/>
          <w:sz w:val="28"/>
          <w:szCs w:val="28"/>
        </w:rPr>
        <w:t xml:space="preserve"> </w:t>
      </w:r>
      <w:r w:rsidR="005367AF" w:rsidRPr="001B7512">
        <w:rPr>
          <w:rFonts w:ascii="Constantia" w:hAnsi="Constantia" w:cstheme="minorHAnsi"/>
          <w:bCs/>
          <w:sz w:val="28"/>
          <w:szCs w:val="28"/>
        </w:rPr>
        <w:t>confirm</w:t>
      </w:r>
      <w:r w:rsidR="008A1294" w:rsidRPr="001B7512">
        <w:rPr>
          <w:rFonts w:ascii="Constantia" w:hAnsi="Constantia" w:cstheme="minorHAnsi"/>
          <w:bCs/>
          <w:sz w:val="28"/>
          <w:szCs w:val="28"/>
        </w:rPr>
        <w:t>ed</w:t>
      </w:r>
      <w:r w:rsidR="005367AF" w:rsidRPr="001B7512">
        <w:rPr>
          <w:rFonts w:ascii="Constantia" w:hAnsi="Constantia" w:cstheme="minorHAnsi"/>
          <w:bCs/>
          <w:sz w:val="28"/>
          <w:szCs w:val="28"/>
        </w:rPr>
        <w:t xml:space="preserve"> </w:t>
      </w:r>
      <w:r w:rsidR="001465D5" w:rsidRPr="001B7512">
        <w:rPr>
          <w:rFonts w:ascii="Constantia" w:hAnsi="Constantia" w:cstheme="minorHAnsi"/>
          <w:bCs/>
          <w:sz w:val="28"/>
          <w:szCs w:val="28"/>
        </w:rPr>
        <w:t xml:space="preserve">that </w:t>
      </w:r>
      <w:proofErr w:type="spellStart"/>
      <w:r w:rsidR="001465D5" w:rsidRPr="001B7512">
        <w:rPr>
          <w:rFonts w:ascii="Constantia" w:hAnsi="Constantia" w:cstheme="minorHAnsi"/>
          <w:bCs/>
          <w:sz w:val="28"/>
          <w:szCs w:val="28"/>
        </w:rPr>
        <w:t>Daphine</w:t>
      </w:r>
      <w:proofErr w:type="spellEnd"/>
      <w:r w:rsidR="005367AF" w:rsidRPr="001B7512">
        <w:rPr>
          <w:rFonts w:ascii="Constantia" w:hAnsi="Constantia" w:cstheme="minorHAnsi"/>
          <w:bCs/>
          <w:sz w:val="28"/>
          <w:szCs w:val="28"/>
        </w:rPr>
        <w:t xml:space="preserve"> </w:t>
      </w:r>
      <w:proofErr w:type="spellStart"/>
      <w:r w:rsidR="005367AF" w:rsidRPr="001B7512">
        <w:rPr>
          <w:rFonts w:ascii="Constantia" w:hAnsi="Constantia" w:cstheme="minorHAnsi"/>
          <w:bCs/>
          <w:sz w:val="28"/>
          <w:szCs w:val="28"/>
        </w:rPr>
        <w:t>Atuhaire</w:t>
      </w:r>
      <w:proofErr w:type="spellEnd"/>
      <w:r w:rsidR="008A1294" w:rsidRPr="001B7512">
        <w:rPr>
          <w:rFonts w:ascii="Constantia" w:hAnsi="Constantia" w:cstheme="minorHAnsi"/>
          <w:bCs/>
          <w:sz w:val="28"/>
          <w:szCs w:val="28"/>
        </w:rPr>
        <w:t>, w</w:t>
      </w:r>
      <w:r w:rsidR="005367AF" w:rsidRPr="001B7512">
        <w:rPr>
          <w:rFonts w:ascii="Constantia" w:hAnsi="Constantia" w:cstheme="minorHAnsi"/>
          <w:bCs/>
          <w:sz w:val="28"/>
          <w:szCs w:val="28"/>
        </w:rPr>
        <w:t>as duly authorised</w:t>
      </w:r>
      <w:r w:rsidR="00140875" w:rsidRPr="001B7512">
        <w:rPr>
          <w:rFonts w:ascii="Constantia" w:hAnsi="Constantia" w:cstheme="minorHAnsi"/>
          <w:bCs/>
          <w:sz w:val="28"/>
          <w:szCs w:val="28"/>
        </w:rPr>
        <w:t xml:space="preserve"> to depone the Affidavit on behalf of the</w:t>
      </w:r>
      <w:r w:rsidR="005367AF" w:rsidRPr="001B7512">
        <w:rPr>
          <w:rFonts w:ascii="Constantia" w:hAnsi="Constantia" w:cstheme="minorHAnsi"/>
          <w:bCs/>
          <w:sz w:val="28"/>
          <w:szCs w:val="28"/>
        </w:rPr>
        <w:t xml:space="preserve"> Applicant</w:t>
      </w:r>
      <w:r w:rsidR="00140875" w:rsidRPr="001B7512">
        <w:rPr>
          <w:rFonts w:ascii="Constantia" w:hAnsi="Constantia" w:cstheme="minorHAnsi"/>
          <w:bCs/>
          <w:sz w:val="28"/>
          <w:szCs w:val="28"/>
        </w:rPr>
        <w:t>. In any case</w:t>
      </w:r>
      <w:r w:rsidR="00005497" w:rsidRPr="001B7512">
        <w:rPr>
          <w:rFonts w:ascii="Constantia" w:hAnsi="Constantia" w:cstheme="minorHAnsi"/>
          <w:bCs/>
          <w:sz w:val="28"/>
          <w:szCs w:val="28"/>
        </w:rPr>
        <w:t>,</w:t>
      </w:r>
      <w:r w:rsidR="00140875" w:rsidRPr="001B7512">
        <w:rPr>
          <w:rFonts w:ascii="Constantia" w:hAnsi="Constantia" w:cstheme="minorHAnsi"/>
          <w:bCs/>
          <w:sz w:val="28"/>
          <w:szCs w:val="28"/>
        </w:rPr>
        <w:t xml:space="preserve"> the Respondent did not make any </w:t>
      </w:r>
      <w:r w:rsidR="005367AF" w:rsidRPr="001B7512">
        <w:rPr>
          <w:rFonts w:ascii="Constantia" w:hAnsi="Constantia" w:cstheme="minorHAnsi"/>
          <w:bCs/>
          <w:sz w:val="28"/>
          <w:szCs w:val="28"/>
        </w:rPr>
        <w:t xml:space="preserve">rebuttal </w:t>
      </w:r>
      <w:r w:rsidR="008A1294" w:rsidRPr="001B7512">
        <w:rPr>
          <w:rFonts w:ascii="Constantia" w:hAnsi="Constantia" w:cstheme="minorHAnsi"/>
          <w:bCs/>
          <w:sz w:val="28"/>
          <w:szCs w:val="28"/>
        </w:rPr>
        <w:t>because there is no</w:t>
      </w:r>
      <w:r w:rsidR="005367AF" w:rsidRPr="001B7512">
        <w:rPr>
          <w:rFonts w:ascii="Constantia" w:hAnsi="Constantia" w:cstheme="minorHAnsi"/>
          <w:bCs/>
          <w:sz w:val="28"/>
          <w:szCs w:val="28"/>
        </w:rPr>
        <w:t xml:space="preserve"> sur rejoinder</w:t>
      </w:r>
      <w:r w:rsidR="00CC77B0" w:rsidRPr="001B7512">
        <w:rPr>
          <w:rFonts w:ascii="Constantia" w:hAnsi="Constantia" w:cstheme="minorHAnsi"/>
          <w:bCs/>
          <w:sz w:val="28"/>
          <w:szCs w:val="28"/>
        </w:rPr>
        <w:t xml:space="preserve"> </w:t>
      </w:r>
      <w:r w:rsidR="005367AF" w:rsidRPr="001B7512">
        <w:rPr>
          <w:rFonts w:ascii="Constantia" w:hAnsi="Constantia" w:cstheme="minorHAnsi"/>
          <w:bCs/>
          <w:sz w:val="28"/>
          <w:szCs w:val="28"/>
        </w:rPr>
        <w:t>on the same</w:t>
      </w:r>
      <w:r w:rsidR="008A1294" w:rsidRPr="001B7512">
        <w:rPr>
          <w:rFonts w:ascii="Constantia" w:hAnsi="Constantia" w:cstheme="minorHAnsi"/>
          <w:bCs/>
          <w:sz w:val="28"/>
          <w:szCs w:val="28"/>
        </w:rPr>
        <w:t xml:space="preserve"> and </w:t>
      </w:r>
      <w:r w:rsidR="00CC77B0" w:rsidRPr="001B7512">
        <w:rPr>
          <w:rFonts w:ascii="Constantia" w:hAnsi="Constantia" w:cstheme="minorHAnsi"/>
          <w:bCs/>
          <w:sz w:val="28"/>
          <w:szCs w:val="28"/>
        </w:rPr>
        <w:t xml:space="preserve">the </w:t>
      </w:r>
      <w:r w:rsidR="00140875" w:rsidRPr="001B7512">
        <w:rPr>
          <w:rFonts w:ascii="Constantia" w:hAnsi="Constantia" w:cstheme="minorHAnsi"/>
          <w:bCs/>
          <w:sz w:val="28"/>
          <w:szCs w:val="28"/>
        </w:rPr>
        <w:t>facts sworn to an affidavit</w:t>
      </w:r>
      <w:r w:rsidR="008A1294" w:rsidRPr="001B7512">
        <w:rPr>
          <w:rFonts w:ascii="Constantia" w:hAnsi="Constantia" w:cstheme="minorHAnsi"/>
          <w:bCs/>
          <w:sz w:val="28"/>
          <w:szCs w:val="28"/>
        </w:rPr>
        <w:t xml:space="preserve"> and </w:t>
      </w:r>
      <w:r w:rsidR="00140875" w:rsidRPr="001B7512">
        <w:rPr>
          <w:rFonts w:ascii="Constantia" w:hAnsi="Constantia" w:cstheme="minorHAnsi"/>
          <w:bCs/>
          <w:sz w:val="28"/>
          <w:szCs w:val="28"/>
        </w:rPr>
        <w:t>not denied are deemed admitted</w:t>
      </w:r>
      <w:r w:rsidR="005367AF" w:rsidRPr="001B7512">
        <w:rPr>
          <w:rFonts w:ascii="Constantia" w:hAnsi="Constantia" w:cstheme="minorHAnsi"/>
          <w:bCs/>
          <w:sz w:val="28"/>
          <w:szCs w:val="28"/>
        </w:rPr>
        <w:t xml:space="preserve">. </w:t>
      </w:r>
      <w:r w:rsidR="00140875" w:rsidRPr="001B7512">
        <w:rPr>
          <w:rFonts w:ascii="Constantia" w:hAnsi="Constantia" w:cstheme="minorHAnsi"/>
          <w:bCs/>
          <w:sz w:val="28"/>
          <w:szCs w:val="28"/>
        </w:rPr>
        <w:t xml:space="preserve">she relied on </w:t>
      </w:r>
      <w:proofErr w:type="spellStart"/>
      <w:r w:rsidR="00140875" w:rsidRPr="001B7512">
        <w:rPr>
          <w:rFonts w:ascii="Constantia" w:hAnsi="Constantia" w:cstheme="minorHAnsi"/>
          <w:b/>
          <w:sz w:val="28"/>
          <w:szCs w:val="28"/>
        </w:rPr>
        <w:t>Oloka</w:t>
      </w:r>
      <w:proofErr w:type="spellEnd"/>
      <w:r w:rsidR="00140875" w:rsidRPr="001B7512">
        <w:rPr>
          <w:rFonts w:ascii="Constantia" w:hAnsi="Constantia" w:cstheme="minorHAnsi"/>
          <w:b/>
          <w:sz w:val="28"/>
          <w:szCs w:val="28"/>
        </w:rPr>
        <w:t xml:space="preserve"> Onyango and others vs A.G Constitution Petition No.8 of 2014</w:t>
      </w:r>
      <w:r w:rsidR="00CC77B0" w:rsidRPr="001B7512">
        <w:rPr>
          <w:rFonts w:ascii="Constantia" w:hAnsi="Constantia" w:cstheme="minorHAnsi"/>
          <w:b/>
          <w:sz w:val="28"/>
          <w:szCs w:val="28"/>
        </w:rPr>
        <w:t xml:space="preserve">, </w:t>
      </w:r>
      <w:r w:rsidR="00CC77B0" w:rsidRPr="001B7512">
        <w:rPr>
          <w:rFonts w:ascii="Constantia" w:hAnsi="Constantia" w:cstheme="minorHAnsi"/>
          <w:bCs/>
          <w:sz w:val="28"/>
          <w:szCs w:val="28"/>
        </w:rPr>
        <w:t>to support her argument</w:t>
      </w:r>
      <w:r w:rsidR="0003130A" w:rsidRPr="001B7512">
        <w:rPr>
          <w:rFonts w:ascii="Constantia" w:hAnsi="Constantia" w:cstheme="minorHAnsi"/>
          <w:b/>
          <w:sz w:val="28"/>
          <w:szCs w:val="28"/>
        </w:rPr>
        <w:t xml:space="preserve">. </w:t>
      </w:r>
    </w:p>
    <w:p w14:paraId="1A260306" w14:textId="768490F8" w:rsidR="00B70FE2" w:rsidRPr="001B7512" w:rsidRDefault="00075ADF" w:rsidP="00E940F3">
      <w:pPr>
        <w:spacing w:line="360" w:lineRule="auto"/>
        <w:jc w:val="both"/>
        <w:rPr>
          <w:rFonts w:ascii="Constantia" w:hAnsi="Constantia" w:cstheme="minorHAnsi"/>
          <w:bCs/>
          <w:sz w:val="28"/>
          <w:szCs w:val="28"/>
        </w:rPr>
      </w:pPr>
      <w:r w:rsidRPr="001B7512">
        <w:rPr>
          <w:rFonts w:ascii="Constantia" w:hAnsi="Constantia" w:cstheme="minorHAnsi"/>
          <w:bCs/>
          <w:sz w:val="28"/>
          <w:szCs w:val="28"/>
        </w:rPr>
        <w:t>She refuted</w:t>
      </w:r>
      <w:r w:rsidR="0003130A" w:rsidRPr="001B7512">
        <w:rPr>
          <w:rFonts w:ascii="Constantia" w:hAnsi="Constantia" w:cstheme="minorHAnsi"/>
          <w:bCs/>
          <w:sz w:val="28"/>
          <w:szCs w:val="28"/>
        </w:rPr>
        <w:t xml:space="preserve"> the </w:t>
      </w:r>
      <w:r w:rsidR="005367AF" w:rsidRPr="001B7512">
        <w:rPr>
          <w:rFonts w:ascii="Constantia" w:hAnsi="Constantia" w:cstheme="minorHAnsi"/>
          <w:bCs/>
          <w:sz w:val="28"/>
          <w:szCs w:val="28"/>
        </w:rPr>
        <w:t>Respondent</w:t>
      </w:r>
      <w:r w:rsidR="0003130A" w:rsidRPr="001B7512">
        <w:rPr>
          <w:rFonts w:ascii="Constantia" w:hAnsi="Constantia" w:cstheme="minorHAnsi"/>
          <w:bCs/>
          <w:sz w:val="28"/>
          <w:szCs w:val="28"/>
        </w:rPr>
        <w:t>’s assumption that</w:t>
      </w:r>
      <w:r w:rsidR="008A1294" w:rsidRPr="001B7512">
        <w:rPr>
          <w:rFonts w:ascii="Constantia" w:hAnsi="Constantia" w:cstheme="minorHAnsi"/>
          <w:bCs/>
          <w:sz w:val="28"/>
          <w:szCs w:val="28"/>
        </w:rPr>
        <w:t>,</w:t>
      </w:r>
      <w:r w:rsidR="0003130A" w:rsidRPr="001B7512">
        <w:rPr>
          <w:rFonts w:ascii="Constantia" w:hAnsi="Constantia" w:cstheme="minorHAnsi"/>
          <w:bCs/>
          <w:sz w:val="28"/>
          <w:szCs w:val="28"/>
        </w:rPr>
        <w:t xml:space="preserve"> the </w:t>
      </w:r>
      <w:r w:rsidR="005367AF" w:rsidRPr="001B7512">
        <w:rPr>
          <w:rFonts w:ascii="Constantia" w:hAnsi="Constantia" w:cstheme="minorHAnsi"/>
          <w:bCs/>
          <w:sz w:val="28"/>
          <w:szCs w:val="28"/>
        </w:rPr>
        <w:t xml:space="preserve">deponent was </w:t>
      </w:r>
      <w:r w:rsidR="00140875" w:rsidRPr="001B7512">
        <w:rPr>
          <w:rFonts w:ascii="Constantia" w:hAnsi="Constantia" w:cstheme="minorHAnsi"/>
          <w:bCs/>
          <w:sz w:val="28"/>
          <w:szCs w:val="28"/>
        </w:rPr>
        <w:t>C</w:t>
      </w:r>
      <w:r w:rsidR="005367AF" w:rsidRPr="001B7512">
        <w:rPr>
          <w:rFonts w:ascii="Constantia" w:hAnsi="Constantia" w:cstheme="minorHAnsi"/>
          <w:bCs/>
          <w:sz w:val="28"/>
          <w:szCs w:val="28"/>
        </w:rPr>
        <w:t>ounsel in personal conduct of the matte</w:t>
      </w:r>
      <w:r w:rsidR="0003130A" w:rsidRPr="001B7512">
        <w:rPr>
          <w:rFonts w:ascii="Constantia" w:hAnsi="Constantia" w:cstheme="minorHAnsi"/>
          <w:bCs/>
          <w:sz w:val="28"/>
          <w:szCs w:val="28"/>
        </w:rPr>
        <w:t xml:space="preserve">r yet it has always been Counsel </w:t>
      </w:r>
      <w:proofErr w:type="spellStart"/>
      <w:r w:rsidR="0003130A" w:rsidRPr="001B7512">
        <w:rPr>
          <w:rFonts w:ascii="Constantia" w:hAnsi="Constantia" w:cstheme="minorHAnsi"/>
          <w:bCs/>
          <w:sz w:val="28"/>
          <w:szCs w:val="28"/>
        </w:rPr>
        <w:t>Walusimbi</w:t>
      </w:r>
      <w:proofErr w:type="spellEnd"/>
      <w:r w:rsidR="0003130A" w:rsidRPr="001B7512">
        <w:rPr>
          <w:rFonts w:ascii="Constantia" w:hAnsi="Constantia" w:cstheme="minorHAnsi"/>
          <w:bCs/>
          <w:sz w:val="28"/>
          <w:szCs w:val="28"/>
        </w:rPr>
        <w:t xml:space="preserve"> Nelson to whom Counsel Gunn Hellen Daphne held brief for at the last hearing. </w:t>
      </w:r>
      <w:r w:rsidR="0003130A" w:rsidRPr="001B7512">
        <w:rPr>
          <w:rFonts w:ascii="Constantia" w:hAnsi="Constantia" w:cstheme="minorHAnsi"/>
          <w:bCs/>
          <w:sz w:val="28"/>
          <w:szCs w:val="28"/>
        </w:rPr>
        <w:lastRenderedPageBreak/>
        <w:t xml:space="preserve">Therefore, there was no violation of the Advocates professional </w:t>
      </w:r>
      <w:r w:rsidR="00B70FE2" w:rsidRPr="001B7512">
        <w:rPr>
          <w:rFonts w:ascii="Constantia" w:hAnsi="Constantia" w:cstheme="minorHAnsi"/>
          <w:bCs/>
          <w:sz w:val="28"/>
          <w:szCs w:val="28"/>
        </w:rPr>
        <w:t>Conduct Regulations</w:t>
      </w:r>
      <w:r w:rsidR="006760DB" w:rsidRPr="001B7512">
        <w:rPr>
          <w:rFonts w:ascii="Constantia" w:hAnsi="Constantia" w:cstheme="minorHAnsi"/>
          <w:bCs/>
          <w:sz w:val="28"/>
          <w:szCs w:val="28"/>
        </w:rPr>
        <w:t xml:space="preserve"> as claimed</w:t>
      </w:r>
      <w:r w:rsidR="00B70FE2" w:rsidRPr="001B7512">
        <w:rPr>
          <w:rFonts w:ascii="Constantia" w:hAnsi="Constantia" w:cstheme="minorHAnsi"/>
          <w:bCs/>
          <w:sz w:val="28"/>
          <w:szCs w:val="28"/>
        </w:rPr>
        <w:t>.</w:t>
      </w:r>
    </w:p>
    <w:p w14:paraId="10924148" w14:textId="2B1F7A00" w:rsidR="003E1B00" w:rsidRPr="001B7512" w:rsidRDefault="006760DB" w:rsidP="00E940F3">
      <w:pPr>
        <w:spacing w:line="360" w:lineRule="auto"/>
        <w:jc w:val="both"/>
        <w:rPr>
          <w:rFonts w:ascii="Constantia" w:hAnsi="Constantia" w:cstheme="minorHAnsi"/>
          <w:bCs/>
          <w:sz w:val="28"/>
          <w:szCs w:val="28"/>
        </w:rPr>
      </w:pPr>
      <w:r w:rsidRPr="001B7512">
        <w:rPr>
          <w:rFonts w:ascii="Constantia" w:hAnsi="Constantia" w:cstheme="minorHAnsi"/>
          <w:bCs/>
          <w:sz w:val="28"/>
          <w:szCs w:val="28"/>
        </w:rPr>
        <w:t>C</w:t>
      </w:r>
      <w:r w:rsidR="00B70FE2" w:rsidRPr="001B7512">
        <w:rPr>
          <w:rFonts w:ascii="Constantia" w:hAnsi="Constantia" w:cstheme="minorHAnsi"/>
          <w:bCs/>
          <w:sz w:val="28"/>
          <w:szCs w:val="28"/>
        </w:rPr>
        <w:t xml:space="preserve">iting </w:t>
      </w:r>
      <w:proofErr w:type="spellStart"/>
      <w:r w:rsidR="00B70FE2" w:rsidRPr="001B7512">
        <w:rPr>
          <w:rFonts w:ascii="Constantia" w:hAnsi="Constantia" w:cstheme="minorHAnsi"/>
          <w:b/>
          <w:sz w:val="28"/>
          <w:szCs w:val="28"/>
        </w:rPr>
        <w:t>Baligasiima</w:t>
      </w:r>
      <w:proofErr w:type="spellEnd"/>
      <w:r w:rsidR="00B70FE2" w:rsidRPr="001B7512">
        <w:rPr>
          <w:rFonts w:ascii="Constantia" w:hAnsi="Constantia" w:cstheme="minorHAnsi"/>
          <w:b/>
          <w:sz w:val="28"/>
          <w:szCs w:val="28"/>
        </w:rPr>
        <w:t xml:space="preserve"> Vs Kizza &amp; Others Misc. </w:t>
      </w:r>
      <w:proofErr w:type="spellStart"/>
      <w:r w:rsidR="00B70FE2" w:rsidRPr="001B7512">
        <w:rPr>
          <w:rFonts w:ascii="Constantia" w:hAnsi="Constantia" w:cstheme="minorHAnsi"/>
          <w:b/>
          <w:sz w:val="28"/>
          <w:szCs w:val="28"/>
        </w:rPr>
        <w:t>Appln</w:t>
      </w:r>
      <w:proofErr w:type="spellEnd"/>
      <w:r w:rsidR="00B70FE2" w:rsidRPr="001B7512">
        <w:rPr>
          <w:rFonts w:ascii="Constantia" w:hAnsi="Constantia" w:cstheme="minorHAnsi"/>
          <w:b/>
          <w:sz w:val="28"/>
          <w:szCs w:val="28"/>
        </w:rPr>
        <w:t xml:space="preserve">. 1495 of 2016, </w:t>
      </w:r>
      <w:r w:rsidRPr="001B7512">
        <w:rPr>
          <w:rFonts w:ascii="Constantia" w:hAnsi="Constantia" w:cstheme="minorHAnsi"/>
          <w:bCs/>
          <w:sz w:val="28"/>
          <w:szCs w:val="28"/>
        </w:rPr>
        <w:t>s</w:t>
      </w:r>
      <w:r w:rsidR="00B70FE2" w:rsidRPr="001B7512">
        <w:rPr>
          <w:rFonts w:ascii="Constantia" w:hAnsi="Constantia" w:cstheme="minorHAnsi"/>
          <w:bCs/>
          <w:sz w:val="28"/>
          <w:szCs w:val="28"/>
        </w:rPr>
        <w:t>he insisted that</w:t>
      </w:r>
      <w:r w:rsidRPr="001B7512">
        <w:rPr>
          <w:rFonts w:ascii="Constantia" w:hAnsi="Constantia" w:cstheme="minorHAnsi"/>
          <w:bCs/>
          <w:sz w:val="28"/>
          <w:szCs w:val="28"/>
        </w:rPr>
        <w:t>,</w:t>
      </w:r>
      <w:r w:rsidR="00B70FE2" w:rsidRPr="001B7512">
        <w:rPr>
          <w:rFonts w:ascii="Constantia" w:hAnsi="Constantia" w:cstheme="minorHAnsi"/>
          <w:bCs/>
          <w:sz w:val="28"/>
          <w:szCs w:val="28"/>
        </w:rPr>
        <w:t xml:space="preserve"> Courts are enjoined under Article 126(2)(e) of the Constitution to administer substantial justice and avoid technicalities</w:t>
      </w:r>
      <w:r w:rsidR="003E1B00" w:rsidRPr="001B7512">
        <w:rPr>
          <w:rFonts w:ascii="Constantia" w:hAnsi="Constantia" w:cstheme="minorHAnsi"/>
          <w:bCs/>
          <w:sz w:val="28"/>
          <w:szCs w:val="28"/>
        </w:rPr>
        <w:t xml:space="preserve">. She argued </w:t>
      </w:r>
      <w:r w:rsidR="00075ADF" w:rsidRPr="001B7512">
        <w:rPr>
          <w:rFonts w:ascii="Constantia" w:hAnsi="Constantia" w:cstheme="minorHAnsi"/>
          <w:bCs/>
          <w:sz w:val="28"/>
          <w:szCs w:val="28"/>
        </w:rPr>
        <w:t>that, this</w:t>
      </w:r>
      <w:r w:rsidR="003E1B00" w:rsidRPr="001B7512">
        <w:rPr>
          <w:rFonts w:ascii="Constantia" w:hAnsi="Constantia" w:cstheme="minorHAnsi"/>
          <w:bCs/>
          <w:sz w:val="28"/>
          <w:szCs w:val="28"/>
        </w:rPr>
        <w:t xml:space="preserve"> case was distinguishable because in </w:t>
      </w:r>
      <w:proofErr w:type="spellStart"/>
      <w:r w:rsidR="003E1B00" w:rsidRPr="001B7512">
        <w:rPr>
          <w:rFonts w:ascii="Constantia" w:hAnsi="Constantia" w:cstheme="minorHAnsi"/>
          <w:b/>
          <w:sz w:val="28"/>
          <w:szCs w:val="28"/>
        </w:rPr>
        <w:t>Baligasiima</w:t>
      </w:r>
      <w:proofErr w:type="spellEnd"/>
      <w:r w:rsidR="003E1B00" w:rsidRPr="001B7512">
        <w:rPr>
          <w:rFonts w:ascii="Constantia" w:hAnsi="Constantia" w:cstheme="minorHAnsi"/>
          <w:bCs/>
          <w:sz w:val="28"/>
          <w:szCs w:val="28"/>
        </w:rPr>
        <w:t xml:space="preserve"> (supra) the affidavit was defective under order 1 of the CPR, on joinder of parties, where the deponent swore an affidavit on behalf of </w:t>
      </w:r>
      <w:r w:rsidRPr="001B7512">
        <w:rPr>
          <w:rFonts w:ascii="Constantia" w:hAnsi="Constantia" w:cstheme="minorHAnsi"/>
          <w:bCs/>
          <w:sz w:val="28"/>
          <w:szCs w:val="28"/>
        </w:rPr>
        <w:t>Co-R</w:t>
      </w:r>
      <w:r w:rsidR="003E1B00" w:rsidRPr="001B7512">
        <w:rPr>
          <w:rFonts w:ascii="Constantia" w:hAnsi="Constantia" w:cstheme="minorHAnsi"/>
          <w:bCs/>
          <w:sz w:val="28"/>
          <w:szCs w:val="28"/>
        </w:rPr>
        <w:t xml:space="preserve">espondents without written authority. </w:t>
      </w:r>
    </w:p>
    <w:p w14:paraId="66C88D6E" w14:textId="305518CE" w:rsidR="005367AF" w:rsidRPr="001B7512" w:rsidRDefault="00274B5F" w:rsidP="00E940F3">
      <w:pPr>
        <w:spacing w:line="360" w:lineRule="auto"/>
        <w:jc w:val="both"/>
        <w:rPr>
          <w:rFonts w:ascii="Constantia" w:hAnsi="Constantia" w:cstheme="minorHAnsi"/>
          <w:bCs/>
          <w:sz w:val="28"/>
          <w:szCs w:val="28"/>
        </w:rPr>
      </w:pPr>
      <w:r w:rsidRPr="001B7512">
        <w:rPr>
          <w:rFonts w:ascii="Constantia" w:hAnsi="Constantia" w:cstheme="minorHAnsi"/>
          <w:bCs/>
          <w:sz w:val="28"/>
          <w:szCs w:val="28"/>
        </w:rPr>
        <w:t xml:space="preserve">she also refuted the argument </w:t>
      </w:r>
      <w:r w:rsidR="005657F5" w:rsidRPr="001B7512">
        <w:rPr>
          <w:rFonts w:ascii="Constantia" w:hAnsi="Constantia" w:cstheme="minorHAnsi"/>
          <w:bCs/>
          <w:sz w:val="28"/>
          <w:szCs w:val="28"/>
        </w:rPr>
        <w:t xml:space="preserve">that for an advocate to swear an affidavit, they had to be on record as </w:t>
      </w:r>
      <w:r w:rsidR="00CC77B0" w:rsidRPr="001B7512">
        <w:rPr>
          <w:rFonts w:ascii="Constantia" w:hAnsi="Constantia" w:cstheme="minorHAnsi"/>
          <w:bCs/>
          <w:sz w:val="28"/>
          <w:szCs w:val="28"/>
        </w:rPr>
        <w:t>C</w:t>
      </w:r>
      <w:r w:rsidR="005657F5" w:rsidRPr="001B7512">
        <w:rPr>
          <w:rFonts w:ascii="Constantia" w:hAnsi="Constantia" w:cstheme="minorHAnsi"/>
          <w:bCs/>
          <w:sz w:val="28"/>
          <w:szCs w:val="28"/>
        </w:rPr>
        <w:t xml:space="preserve">ounsel in personal conduct but rather the </w:t>
      </w:r>
      <w:r w:rsidR="006760DB" w:rsidRPr="001B7512">
        <w:rPr>
          <w:rFonts w:ascii="Constantia" w:hAnsi="Constantia" w:cstheme="minorHAnsi"/>
          <w:bCs/>
          <w:sz w:val="28"/>
          <w:szCs w:val="28"/>
        </w:rPr>
        <w:t>R</w:t>
      </w:r>
      <w:r w:rsidR="005657F5" w:rsidRPr="001B7512">
        <w:rPr>
          <w:rFonts w:ascii="Constantia" w:hAnsi="Constantia" w:cstheme="minorHAnsi"/>
          <w:bCs/>
          <w:sz w:val="28"/>
          <w:szCs w:val="28"/>
        </w:rPr>
        <w:t>egulation</w:t>
      </w:r>
      <w:r w:rsidR="00B81F4F" w:rsidRPr="001B7512">
        <w:rPr>
          <w:rFonts w:ascii="Constantia" w:hAnsi="Constantia" w:cstheme="minorHAnsi"/>
          <w:bCs/>
          <w:sz w:val="28"/>
          <w:szCs w:val="28"/>
        </w:rPr>
        <w:t>s</w:t>
      </w:r>
      <w:r w:rsidR="005657F5" w:rsidRPr="001B7512">
        <w:rPr>
          <w:rFonts w:ascii="Constantia" w:hAnsi="Constantia" w:cstheme="minorHAnsi"/>
          <w:bCs/>
          <w:sz w:val="28"/>
          <w:szCs w:val="28"/>
        </w:rPr>
        <w:t xml:space="preserve"> bar an </w:t>
      </w:r>
      <w:r w:rsidR="006760DB" w:rsidRPr="001B7512">
        <w:rPr>
          <w:rFonts w:ascii="Constantia" w:hAnsi="Constantia" w:cstheme="minorHAnsi"/>
          <w:bCs/>
          <w:sz w:val="28"/>
          <w:szCs w:val="28"/>
        </w:rPr>
        <w:t>A</w:t>
      </w:r>
      <w:r w:rsidR="005657F5" w:rsidRPr="001B7512">
        <w:rPr>
          <w:rFonts w:ascii="Constantia" w:hAnsi="Constantia" w:cstheme="minorHAnsi"/>
          <w:bCs/>
          <w:sz w:val="28"/>
          <w:szCs w:val="28"/>
        </w:rPr>
        <w:t xml:space="preserve">dvocate in personal conduct of a matter from swearing an affidavit </w:t>
      </w:r>
      <w:r w:rsidR="00B81F4F" w:rsidRPr="001B7512">
        <w:rPr>
          <w:rFonts w:ascii="Constantia" w:hAnsi="Constantia" w:cstheme="minorHAnsi"/>
          <w:bCs/>
          <w:sz w:val="28"/>
          <w:szCs w:val="28"/>
        </w:rPr>
        <w:t xml:space="preserve">on behalf of his or her client </w:t>
      </w:r>
      <w:r w:rsidR="005657F5" w:rsidRPr="001B7512">
        <w:rPr>
          <w:rFonts w:ascii="Constantia" w:hAnsi="Constantia" w:cstheme="minorHAnsi"/>
          <w:bCs/>
          <w:sz w:val="28"/>
          <w:szCs w:val="28"/>
        </w:rPr>
        <w:t>on contentious matters</w:t>
      </w:r>
      <w:r w:rsidR="00CC77B0" w:rsidRPr="001B7512">
        <w:rPr>
          <w:rFonts w:ascii="Constantia" w:hAnsi="Constantia" w:cstheme="minorHAnsi"/>
          <w:bCs/>
          <w:sz w:val="28"/>
          <w:szCs w:val="28"/>
        </w:rPr>
        <w:t xml:space="preserve">. It was her submission that the </w:t>
      </w:r>
      <w:r w:rsidR="006237BE" w:rsidRPr="001B7512">
        <w:rPr>
          <w:rFonts w:ascii="Constantia" w:hAnsi="Constantia" w:cstheme="minorHAnsi"/>
          <w:bCs/>
          <w:sz w:val="28"/>
          <w:szCs w:val="28"/>
        </w:rPr>
        <w:t>matters in the instant application are not contentious</w:t>
      </w:r>
      <w:r w:rsidR="00B81F4F" w:rsidRPr="001B7512">
        <w:rPr>
          <w:rFonts w:ascii="Constantia" w:hAnsi="Constantia" w:cstheme="minorHAnsi"/>
          <w:bCs/>
          <w:sz w:val="28"/>
          <w:szCs w:val="28"/>
        </w:rPr>
        <w:t>, therefore there was no violation of the Regulations</w:t>
      </w:r>
      <w:r w:rsidR="006237BE" w:rsidRPr="001B7512">
        <w:rPr>
          <w:rFonts w:ascii="Constantia" w:hAnsi="Constantia" w:cstheme="minorHAnsi"/>
          <w:bCs/>
          <w:sz w:val="28"/>
          <w:szCs w:val="28"/>
        </w:rPr>
        <w:t>.</w:t>
      </w:r>
      <w:r w:rsidR="00005497" w:rsidRPr="001B7512">
        <w:rPr>
          <w:rFonts w:ascii="Constantia" w:hAnsi="Constantia" w:cstheme="minorHAnsi"/>
          <w:bCs/>
          <w:sz w:val="28"/>
          <w:szCs w:val="28"/>
        </w:rPr>
        <w:t xml:space="preserve"> </w:t>
      </w:r>
      <w:r w:rsidR="006237BE" w:rsidRPr="001B7512">
        <w:rPr>
          <w:rFonts w:ascii="Constantia" w:hAnsi="Constantia" w:cstheme="minorHAnsi"/>
          <w:bCs/>
          <w:sz w:val="28"/>
          <w:szCs w:val="28"/>
        </w:rPr>
        <w:t>She also argued that</w:t>
      </w:r>
      <w:r w:rsidR="006760DB" w:rsidRPr="001B7512">
        <w:rPr>
          <w:rFonts w:ascii="Constantia" w:hAnsi="Constantia" w:cstheme="minorHAnsi"/>
          <w:bCs/>
          <w:sz w:val="28"/>
          <w:szCs w:val="28"/>
        </w:rPr>
        <w:t>,</w:t>
      </w:r>
      <w:r w:rsidR="006237BE" w:rsidRPr="001B7512">
        <w:rPr>
          <w:rFonts w:ascii="Constantia" w:hAnsi="Constantia" w:cstheme="minorHAnsi"/>
          <w:bCs/>
          <w:sz w:val="28"/>
          <w:szCs w:val="28"/>
        </w:rPr>
        <w:t xml:space="preserve"> whereas in</w:t>
      </w:r>
      <w:r w:rsidR="006237BE" w:rsidRPr="001B7512">
        <w:rPr>
          <w:rFonts w:ascii="Constantia" w:hAnsi="Constantia" w:cstheme="minorHAnsi"/>
          <w:b/>
          <w:sz w:val="28"/>
          <w:szCs w:val="28"/>
        </w:rPr>
        <w:t xml:space="preserve"> Bonny M </w:t>
      </w:r>
      <w:proofErr w:type="spellStart"/>
      <w:r w:rsidR="006237BE" w:rsidRPr="001B7512">
        <w:rPr>
          <w:rFonts w:ascii="Constantia" w:hAnsi="Constantia" w:cstheme="minorHAnsi"/>
          <w:b/>
          <w:sz w:val="28"/>
          <w:szCs w:val="28"/>
        </w:rPr>
        <w:t>Katatumba</w:t>
      </w:r>
      <w:proofErr w:type="spellEnd"/>
      <w:r w:rsidR="00075ADF" w:rsidRPr="001B7512">
        <w:rPr>
          <w:rFonts w:ascii="Constantia" w:hAnsi="Constantia" w:cstheme="minorHAnsi"/>
          <w:bCs/>
          <w:sz w:val="28"/>
          <w:szCs w:val="28"/>
        </w:rPr>
        <w:t xml:space="preserve"> </w:t>
      </w:r>
      <w:r w:rsidR="006237BE" w:rsidRPr="001B7512">
        <w:rPr>
          <w:rFonts w:ascii="Constantia" w:hAnsi="Constantia" w:cstheme="minorHAnsi"/>
          <w:bCs/>
          <w:sz w:val="28"/>
          <w:szCs w:val="28"/>
        </w:rPr>
        <w:t>(supra) the application delayed for 2 years</w:t>
      </w:r>
      <w:r w:rsidR="006760DB" w:rsidRPr="001B7512">
        <w:rPr>
          <w:rFonts w:ascii="Constantia" w:hAnsi="Constantia" w:cstheme="minorHAnsi"/>
          <w:bCs/>
          <w:sz w:val="28"/>
          <w:szCs w:val="28"/>
        </w:rPr>
        <w:t>,</w:t>
      </w:r>
      <w:r w:rsidR="006237BE" w:rsidRPr="001B7512">
        <w:rPr>
          <w:rFonts w:ascii="Constantia" w:hAnsi="Constantia" w:cstheme="minorHAnsi"/>
          <w:bCs/>
          <w:sz w:val="28"/>
          <w:szCs w:val="28"/>
        </w:rPr>
        <w:t xml:space="preserve"> in this case the Labour officer issued the award on 11/05/2021</w:t>
      </w:r>
      <w:r w:rsidR="006760DB" w:rsidRPr="001B7512">
        <w:rPr>
          <w:rFonts w:ascii="Constantia" w:hAnsi="Constantia" w:cstheme="minorHAnsi"/>
          <w:bCs/>
          <w:sz w:val="28"/>
          <w:szCs w:val="28"/>
        </w:rPr>
        <w:t>,</w:t>
      </w:r>
      <w:r w:rsidR="006237BE" w:rsidRPr="001B7512">
        <w:rPr>
          <w:rFonts w:ascii="Constantia" w:hAnsi="Constantia" w:cstheme="minorHAnsi"/>
          <w:bCs/>
          <w:sz w:val="28"/>
          <w:szCs w:val="28"/>
        </w:rPr>
        <w:t xml:space="preserve"> but the said application for extension</w:t>
      </w:r>
      <w:r w:rsidR="003E1B00" w:rsidRPr="001B7512">
        <w:rPr>
          <w:rFonts w:ascii="Constantia" w:hAnsi="Constantia" w:cstheme="minorHAnsi"/>
          <w:bCs/>
          <w:sz w:val="28"/>
          <w:szCs w:val="28"/>
        </w:rPr>
        <w:t xml:space="preserve"> </w:t>
      </w:r>
      <w:r w:rsidR="006237BE" w:rsidRPr="001B7512">
        <w:rPr>
          <w:rFonts w:ascii="Constantia" w:hAnsi="Constantia" w:cstheme="minorHAnsi"/>
          <w:bCs/>
          <w:sz w:val="28"/>
          <w:szCs w:val="28"/>
        </w:rPr>
        <w:t xml:space="preserve">of time was filed on 3/08/2021, which is less than 3 months and </w:t>
      </w:r>
      <w:r w:rsidR="006760DB" w:rsidRPr="001B7512">
        <w:rPr>
          <w:rFonts w:ascii="Constantia" w:hAnsi="Constantia" w:cstheme="minorHAnsi"/>
          <w:bCs/>
          <w:sz w:val="28"/>
          <w:szCs w:val="28"/>
        </w:rPr>
        <w:t xml:space="preserve">the delay </w:t>
      </w:r>
      <w:r w:rsidR="006237BE" w:rsidRPr="001B7512">
        <w:rPr>
          <w:rFonts w:ascii="Constantia" w:hAnsi="Constantia" w:cstheme="minorHAnsi"/>
          <w:bCs/>
          <w:sz w:val="28"/>
          <w:szCs w:val="28"/>
        </w:rPr>
        <w:t xml:space="preserve">was a result of fumigation </w:t>
      </w:r>
      <w:r w:rsidR="006760DB" w:rsidRPr="001B7512">
        <w:rPr>
          <w:rFonts w:ascii="Constantia" w:hAnsi="Constantia" w:cstheme="minorHAnsi"/>
          <w:bCs/>
          <w:sz w:val="28"/>
          <w:szCs w:val="28"/>
        </w:rPr>
        <w:t xml:space="preserve">at the court premises </w:t>
      </w:r>
      <w:r w:rsidR="006237BE" w:rsidRPr="001B7512">
        <w:rPr>
          <w:rFonts w:ascii="Constantia" w:hAnsi="Constantia" w:cstheme="minorHAnsi"/>
          <w:bCs/>
          <w:sz w:val="28"/>
          <w:szCs w:val="28"/>
        </w:rPr>
        <w:t xml:space="preserve">and covid 19 lockdown. Therefore, there was no undue delay. </w:t>
      </w:r>
      <w:r w:rsidR="005367AF" w:rsidRPr="001B7512">
        <w:rPr>
          <w:rFonts w:ascii="Constantia" w:hAnsi="Constantia" w:cstheme="minorHAnsi"/>
          <w:bCs/>
          <w:sz w:val="28"/>
          <w:szCs w:val="28"/>
        </w:rPr>
        <w:t xml:space="preserve"> </w:t>
      </w:r>
    </w:p>
    <w:p w14:paraId="2D5A197C" w14:textId="77777777" w:rsidR="00E940F3" w:rsidRPr="001B7512" w:rsidRDefault="00E940F3" w:rsidP="00E940F3">
      <w:pPr>
        <w:spacing w:line="360" w:lineRule="auto"/>
        <w:rPr>
          <w:rFonts w:ascii="Constantia" w:hAnsi="Constantia"/>
          <w:b/>
          <w:bCs/>
          <w:sz w:val="28"/>
          <w:szCs w:val="28"/>
        </w:rPr>
      </w:pPr>
      <w:r w:rsidRPr="001B7512">
        <w:rPr>
          <w:rFonts w:ascii="Constantia" w:hAnsi="Constantia"/>
          <w:b/>
          <w:bCs/>
          <w:sz w:val="28"/>
          <w:szCs w:val="28"/>
        </w:rPr>
        <w:t>DECISION OF COURT</w:t>
      </w:r>
    </w:p>
    <w:p w14:paraId="74906A68" w14:textId="77777777" w:rsidR="00E940F3" w:rsidRPr="001B7512" w:rsidRDefault="00E940F3" w:rsidP="00E940F3">
      <w:pPr>
        <w:spacing w:line="360" w:lineRule="auto"/>
        <w:jc w:val="both"/>
        <w:rPr>
          <w:rFonts w:ascii="Constantia" w:hAnsi="Constantia" w:cstheme="minorHAnsi"/>
          <w:bCs/>
          <w:iCs/>
          <w:sz w:val="28"/>
          <w:szCs w:val="28"/>
        </w:rPr>
      </w:pPr>
      <w:r w:rsidRPr="001B7512">
        <w:rPr>
          <w:rFonts w:ascii="Constantia" w:hAnsi="Constantia" w:cstheme="minorHAnsi"/>
          <w:bCs/>
          <w:iCs/>
          <w:sz w:val="28"/>
          <w:szCs w:val="28"/>
        </w:rPr>
        <w:t>We have carefully perused the Notice of Motion together with the supporting affidavit and affidavit in opposition and the submissions of both Counsel and find as follows:</w:t>
      </w:r>
    </w:p>
    <w:p w14:paraId="634F191B" w14:textId="5985D4F2" w:rsidR="00E940F3" w:rsidRPr="001B7512" w:rsidRDefault="00E940F3" w:rsidP="00E940F3">
      <w:pPr>
        <w:tabs>
          <w:tab w:val="left" w:pos="3128"/>
        </w:tabs>
        <w:spacing w:line="360" w:lineRule="auto"/>
        <w:jc w:val="both"/>
        <w:rPr>
          <w:rFonts w:ascii="Constantia" w:hAnsi="Constantia" w:cstheme="minorHAnsi"/>
          <w:bCs/>
          <w:sz w:val="28"/>
          <w:szCs w:val="28"/>
        </w:rPr>
      </w:pPr>
      <w:r w:rsidRPr="001B7512">
        <w:rPr>
          <w:rFonts w:ascii="Constantia" w:hAnsi="Constantia" w:cstheme="minorHAnsi"/>
          <w:bCs/>
          <w:sz w:val="28"/>
          <w:szCs w:val="28"/>
        </w:rPr>
        <w:t>Regulation 45 of the Employment Regulations</w:t>
      </w:r>
      <w:r w:rsidR="006760DB" w:rsidRPr="001B7512">
        <w:rPr>
          <w:rFonts w:ascii="Constantia" w:hAnsi="Constantia" w:cstheme="minorHAnsi"/>
          <w:bCs/>
          <w:sz w:val="28"/>
          <w:szCs w:val="28"/>
        </w:rPr>
        <w:t xml:space="preserve"> </w:t>
      </w:r>
      <w:r w:rsidR="005C7E8B" w:rsidRPr="001B7512">
        <w:rPr>
          <w:rFonts w:ascii="Constantia" w:hAnsi="Constantia" w:cstheme="minorHAnsi"/>
          <w:bCs/>
          <w:sz w:val="28"/>
          <w:szCs w:val="28"/>
        </w:rPr>
        <w:t>provides for</w:t>
      </w:r>
      <w:r w:rsidR="006760DB" w:rsidRPr="001B7512">
        <w:rPr>
          <w:rFonts w:ascii="Constantia" w:hAnsi="Constantia" w:cstheme="minorHAnsi"/>
          <w:bCs/>
          <w:sz w:val="28"/>
          <w:szCs w:val="28"/>
        </w:rPr>
        <w:t xml:space="preserve"> a right of appeal for perso</w:t>
      </w:r>
      <w:r w:rsidR="005C7E8B" w:rsidRPr="001B7512">
        <w:rPr>
          <w:rFonts w:ascii="Constantia" w:hAnsi="Constantia" w:cstheme="minorHAnsi"/>
          <w:bCs/>
          <w:sz w:val="28"/>
          <w:szCs w:val="28"/>
        </w:rPr>
        <w:t>ns aggrieved by the decision of the labour officer. It provides as follows:</w:t>
      </w:r>
    </w:p>
    <w:p w14:paraId="6C830E6D" w14:textId="77777777" w:rsidR="00E940F3" w:rsidRPr="001B7512" w:rsidRDefault="00E940F3" w:rsidP="00E940F3">
      <w:pPr>
        <w:tabs>
          <w:tab w:val="left" w:pos="3128"/>
        </w:tabs>
        <w:spacing w:line="360" w:lineRule="auto"/>
        <w:jc w:val="both"/>
        <w:rPr>
          <w:rFonts w:ascii="Constantia" w:hAnsi="Constantia" w:cstheme="minorHAnsi"/>
          <w:b/>
          <w:i/>
          <w:iCs/>
          <w:sz w:val="28"/>
          <w:szCs w:val="28"/>
        </w:rPr>
      </w:pPr>
      <w:r w:rsidRPr="001B7512">
        <w:rPr>
          <w:rFonts w:ascii="Constantia" w:hAnsi="Constantia" w:cstheme="minorHAnsi"/>
          <w:b/>
          <w:i/>
          <w:iCs/>
          <w:sz w:val="28"/>
          <w:szCs w:val="28"/>
        </w:rPr>
        <w:lastRenderedPageBreak/>
        <w:t>45. Appeal</w:t>
      </w:r>
    </w:p>
    <w:p w14:paraId="7ACD61D5" w14:textId="77777777" w:rsidR="00E940F3" w:rsidRPr="001B7512" w:rsidRDefault="00E940F3" w:rsidP="00E940F3">
      <w:pPr>
        <w:tabs>
          <w:tab w:val="left" w:pos="3128"/>
        </w:tabs>
        <w:spacing w:line="360" w:lineRule="auto"/>
        <w:jc w:val="both"/>
        <w:rPr>
          <w:rFonts w:ascii="Constantia" w:hAnsi="Constantia" w:cstheme="minorHAnsi"/>
          <w:b/>
          <w:i/>
          <w:iCs/>
          <w:sz w:val="28"/>
          <w:szCs w:val="28"/>
        </w:rPr>
      </w:pPr>
      <w:r w:rsidRPr="001B7512">
        <w:rPr>
          <w:rFonts w:ascii="Constantia" w:hAnsi="Constantia" w:cstheme="minorHAnsi"/>
          <w:b/>
          <w:i/>
          <w:iCs/>
          <w:sz w:val="28"/>
          <w:szCs w:val="28"/>
        </w:rPr>
        <w:t>1) a person aggrieved by the decision of the labour officer may within 30 days give notice of appeal to the Industrial Court in the form prescribed in the 17</w:t>
      </w:r>
      <w:r w:rsidRPr="001B7512">
        <w:rPr>
          <w:rFonts w:ascii="Constantia" w:hAnsi="Constantia" w:cstheme="minorHAnsi"/>
          <w:b/>
          <w:i/>
          <w:iCs/>
          <w:sz w:val="28"/>
          <w:szCs w:val="28"/>
          <w:vertAlign w:val="superscript"/>
        </w:rPr>
        <w:t>th</w:t>
      </w:r>
      <w:r w:rsidRPr="001B7512">
        <w:rPr>
          <w:rFonts w:ascii="Constantia" w:hAnsi="Constantia" w:cstheme="minorHAnsi"/>
          <w:b/>
          <w:i/>
          <w:iCs/>
          <w:sz w:val="28"/>
          <w:szCs w:val="28"/>
        </w:rPr>
        <w:t xml:space="preserve"> schedule. …”</w:t>
      </w:r>
    </w:p>
    <w:p w14:paraId="342F1A7F" w14:textId="566B2E5B" w:rsidR="00E940F3" w:rsidRPr="001B7512" w:rsidRDefault="00E940F3" w:rsidP="00E940F3">
      <w:pPr>
        <w:spacing w:line="360" w:lineRule="auto"/>
        <w:jc w:val="both"/>
        <w:rPr>
          <w:rFonts w:ascii="Constantia" w:hAnsi="Constantia" w:cstheme="minorHAnsi"/>
          <w:sz w:val="28"/>
          <w:szCs w:val="28"/>
        </w:rPr>
      </w:pPr>
      <w:r w:rsidRPr="001B7512">
        <w:rPr>
          <w:rFonts w:ascii="Constantia" w:hAnsi="Constantia" w:cstheme="minorHAnsi"/>
          <w:sz w:val="28"/>
          <w:szCs w:val="28"/>
        </w:rPr>
        <w:t>It is a settled matter that</w:t>
      </w:r>
      <w:r w:rsidR="005C7E8B" w:rsidRPr="001B7512">
        <w:rPr>
          <w:rFonts w:ascii="Constantia" w:hAnsi="Constantia" w:cstheme="minorHAnsi"/>
          <w:sz w:val="28"/>
          <w:szCs w:val="28"/>
        </w:rPr>
        <w:t>,</w:t>
      </w:r>
      <w:r w:rsidRPr="001B7512">
        <w:rPr>
          <w:rFonts w:ascii="Constantia" w:hAnsi="Constantia" w:cstheme="minorHAnsi"/>
          <w:sz w:val="28"/>
          <w:szCs w:val="28"/>
        </w:rPr>
        <w:t xml:space="preserve"> Court may in its discretion enlarge time within which to appeal unless </w:t>
      </w:r>
      <w:r w:rsidR="005C7E8B" w:rsidRPr="001B7512">
        <w:rPr>
          <w:rFonts w:ascii="Constantia" w:hAnsi="Constantia" w:cstheme="minorHAnsi"/>
          <w:sz w:val="28"/>
          <w:szCs w:val="28"/>
        </w:rPr>
        <w:t xml:space="preserve">the following exist; </w:t>
      </w:r>
      <w:r w:rsidRPr="001B7512">
        <w:rPr>
          <w:rFonts w:ascii="Constantia" w:hAnsi="Constantia" w:cstheme="minorHAnsi"/>
          <w:sz w:val="28"/>
          <w:szCs w:val="28"/>
        </w:rPr>
        <w:t xml:space="preserve">the applicant is guilty of unexplained or inordinate delay in seeking Courts clemency, </w:t>
      </w:r>
      <w:r w:rsidR="005C7E8B" w:rsidRPr="001B7512">
        <w:rPr>
          <w:rFonts w:ascii="Constantia" w:hAnsi="Constantia" w:cstheme="minorHAnsi"/>
          <w:sz w:val="28"/>
          <w:szCs w:val="28"/>
        </w:rPr>
        <w:t xml:space="preserve">the applicant </w:t>
      </w:r>
      <w:r w:rsidRPr="001B7512">
        <w:rPr>
          <w:rFonts w:ascii="Constantia" w:hAnsi="Constantia" w:cstheme="minorHAnsi"/>
          <w:sz w:val="28"/>
          <w:szCs w:val="28"/>
        </w:rPr>
        <w:t xml:space="preserve">has failed to provide justifiable reasons for his or her failure to file an appeal within the time prescribed by law or unless the extension of time will prejudice the Respondent or where the appeal has no merits. </w:t>
      </w:r>
    </w:p>
    <w:p w14:paraId="0E184631" w14:textId="13417A04" w:rsidR="00E940F3" w:rsidRPr="001B7512" w:rsidRDefault="00E940F3" w:rsidP="00E940F3">
      <w:pPr>
        <w:spacing w:line="360" w:lineRule="auto"/>
        <w:jc w:val="both"/>
        <w:rPr>
          <w:rFonts w:ascii="Constantia" w:hAnsi="Constantia" w:cstheme="minorHAnsi"/>
          <w:sz w:val="28"/>
          <w:szCs w:val="28"/>
        </w:rPr>
      </w:pPr>
      <w:r w:rsidRPr="001B7512">
        <w:rPr>
          <w:rFonts w:ascii="Constantia" w:hAnsi="Constantia" w:cstheme="minorHAnsi"/>
          <w:sz w:val="28"/>
          <w:szCs w:val="28"/>
        </w:rPr>
        <w:t xml:space="preserve">Regulation 45(supra) however, does not provide for the procedure </w:t>
      </w:r>
      <w:r w:rsidR="00AC0E49" w:rsidRPr="001B7512">
        <w:rPr>
          <w:rFonts w:ascii="Constantia" w:hAnsi="Constantia" w:cstheme="minorHAnsi"/>
          <w:sz w:val="28"/>
          <w:szCs w:val="28"/>
        </w:rPr>
        <w:t xml:space="preserve">an applicant </w:t>
      </w:r>
      <w:r w:rsidR="000473DF" w:rsidRPr="001B7512">
        <w:rPr>
          <w:rFonts w:ascii="Constantia" w:hAnsi="Constantia" w:cstheme="minorHAnsi"/>
          <w:sz w:val="28"/>
          <w:szCs w:val="28"/>
        </w:rPr>
        <w:t xml:space="preserve">for extension of time within which to file </w:t>
      </w:r>
      <w:r w:rsidR="00AC0E49" w:rsidRPr="001B7512">
        <w:rPr>
          <w:rFonts w:ascii="Constantia" w:hAnsi="Constantia" w:cstheme="minorHAnsi"/>
          <w:sz w:val="28"/>
          <w:szCs w:val="28"/>
        </w:rPr>
        <w:t xml:space="preserve">should follow </w:t>
      </w:r>
      <w:r w:rsidR="009865FB" w:rsidRPr="001B7512">
        <w:rPr>
          <w:rFonts w:ascii="Constantia" w:hAnsi="Constantia" w:cstheme="minorHAnsi"/>
          <w:sz w:val="28"/>
          <w:szCs w:val="28"/>
        </w:rPr>
        <w:t>nor does it provide</w:t>
      </w:r>
      <w:r w:rsidR="00AC0E49" w:rsidRPr="001B7512">
        <w:rPr>
          <w:rFonts w:ascii="Constantia" w:hAnsi="Constantia" w:cstheme="minorHAnsi"/>
          <w:sz w:val="28"/>
          <w:szCs w:val="28"/>
        </w:rPr>
        <w:t xml:space="preserve"> the principles </w:t>
      </w:r>
      <w:r w:rsidRPr="001B7512">
        <w:rPr>
          <w:rFonts w:ascii="Constantia" w:hAnsi="Constantia" w:cstheme="minorHAnsi"/>
          <w:sz w:val="28"/>
          <w:szCs w:val="28"/>
        </w:rPr>
        <w:t xml:space="preserve">to be applied, when applications for leave to appeal outside the prescribed 30 days are made </w:t>
      </w:r>
      <w:r w:rsidR="00AC0E49" w:rsidRPr="001B7512">
        <w:rPr>
          <w:rFonts w:ascii="Constantia" w:hAnsi="Constantia" w:cstheme="minorHAnsi"/>
          <w:sz w:val="28"/>
          <w:szCs w:val="28"/>
        </w:rPr>
        <w:t xml:space="preserve">before this </w:t>
      </w:r>
      <w:r w:rsidR="004079A6" w:rsidRPr="001B7512">
        <w:rPr>
          <w:rFonts w:ascii="Constantia" w:hAnsi="Constantia" w:cstheme="minorHAnsi"/>
          <w:sz w:val="28"/>
          <w:szCs w:val="28"/>
        </w:rPr>
        <w:t>C</w:t>
      </w:r>
      <w:r w:rsidR="00AC0E49" w:rsidRPr="001B7512">
        <w:rPr>
          <w:rFonts w:ascii="Constantia" w:hAnsi="Constantia" w:cstheme="minorHAnsi"/>
          <w:sz w:val="28"/>
          <w:szCs w:val="28"/>
        </w:rPr>
        <w:t xml:space="preserve">ourt. In </w:t>
      </w:r>
      <w:r w:rsidR="009865FB" w:rsidRPr="001B7512">
        <w:rPr>
          <w:rFonts w:ascii="Constantia" w:hAnsi="Constantia" w:cstheme="minorHAnsi"/>
          <w:sz w:val="28"/>
          <w:szCs w:val="28"/>
        </w:rPr>
        <w:t>t</w:t>
      </w:r>
      <w:r w:rsidR="00AC0E49" w:rsidRPr="001B7512">
        <w:rPr>
          <w:rFonts w:ascii="Constantia" w:hAnsi="Constantia" w:cstheme="minorHAnsi"/>
          <w:sz w:val="28"/>
          <w:szCs w:val="28"/>
        </w:rPr>
        <w:t xml:space="preserve">he </w:t>
      </w:r>
      <w:r w:rsidR="009865FB" w:rsidRPr="001B7512">
        <w:rPr>
          <w:rFonts w:ascii="Constantia" w:hAnsi="Constantia" w:cstheme="minorHAnsi"/>
          <w:sz w:val="28"/>
          <w:szCs w:val="28"/>
        </w:rPr>
        <w:t>circumstances</w:t>
      </w:r>
      <w:r w:rsidR="00AC0E49" w:rsidRPr="001B7512">
        <w:rPr>
          <w:rFonts w:ascii="Constantia" w:hAnsi="Constantia" w:cstheme="minorHAnsi"/>
          <w:sz w:val="28"/>
          <w:szCs w:val="28"/>
        </w:rPr>
        <w:t xml:space="preserve">, </w:t>
      </w:r>
      <w:r w:rsidR="008269A1" w:rsidRPr="001B7512">
        <w:rPr>
          <w:rFonts w:ascii="Constantia" w:hAnsi="Constantia" w:cstheme="minorHAnsi"/>
          <w:sz w:val="28"/>
          <w:szCs w:val="28"/>
        </w:rPr>
        <w:t>the Court</w:t>
      </w:r>
      <w:r w:rsidRPr="001B7512">
        <w:rPr>
          <w:rFonts w:ascii="Constantia" w:hAnsi="Constantia" w:cstheme="minorHAnsi"/>
          <w:sz w:val="28"/>
          <w:szCs w:val="28"/>
        </w:rPr>
        <w:t xml:space="preserve"> </w:t>
      </w:r>
      <w:r w:rsidR="004079A6" w:rsidRPr="001B7512">
        <w:rPr>
          <w:rFonts w:ascii="Constantia" w:hAnsi="Constantia" w:cstheme="minorHAnsi"/>
          <w:sz w:val="28"/>
          <w:szCs w:val="28"/>
        </w:rPr>
        <w:t>has adopted</w:t>
      </w:r>
      <w:r w:rsidRPr="001B7512">
        <w:rPr>
          <w:rFonts w:ascii="Constantia" w:hAnsi="Constantia" w:cstheme="minorHAnsi"/>
          <w:sz w:val="28"/>
          <w:szCs w:val="28"/>
        </w:rPr>
        <w:t xml:space="preserve"> the Civil Procedure Act</w:t>
      </w:r>
      <w:r w:rsidR="004079A6" w:rsidRPr="001B7512">
        <w:rPr>
          <w:rFonts w:ascii="Constantia" w:hAnsi="Constantia" w:cstheme="minorHAnsi"/>
          <w:sz w:val="28"/>
          <w:szCs w:val="28"/>
        </w:rPr>
        <w:t xml:space="preserve">, </w:t>
      </w:r>
      <w:r w:rsidR="008269A1" w:rsidRPr="001B7512">
        <w:rPr>
          <w:rFonts w:ascii="Constantia" w:hAnsi="Constantia" w:cstheme="minorHAnsi"/>
          <w:sz w:val="28"/>
          <w:szCs w:val="28"/>
        </w:rPr>
        <w:t>and Civil</w:t>
      </w:r>
      <w:r w:rsidR="009865FB" w:rsidRPr="001B7512">
        <w:rPr>
          <w:rFonts w:ascii="Constantia" w:hAnsi="Constantia" w:cstheme="minorHAnsi"/>
          <w:sz w:val="28"/>
          <w:szCs w:val="28"/>
        </w:rPr>
        <w:t xml:space="preserve"> Procedure Rules, </w:t>
      </w:r>
      <w:r w:rsidR="004079A6" w:rsidRPr="001B7512">
        <w:rPr>
          <w:rFonts w:ascii="Constantia" w:hAnsi="Constantia" w:cstheme="minorHAnsi"/>
          <w:sz w:val="28"/>
          <w:szCs w:val="28"/>
        </w:rPr>
        <w:t xml:space="preserve">particularly Section 79(1)(b) </w:t>
      </w:r>
      <w:r w:rsidRPr="001B7512">
        <w:rPr>
          <w:rFonts w:ascii="Constantia" w:hAnsi="Constantia" w:cstheme="minorHAnsi"/>
          <w:sz w:val="28"/>
          <w:szCs w:val="28"/>
        </w:rPr>
        <w:t xml:space="preserve">read together with Order 43 rules 1 and 2 and Order 51 rule 6, of the Civil Procedure Rules, which </w:t>
      </w:r>
      <w:r w:rsidR="008269A1" w:rsidRPr="001B7512">
        <w:rPr>
          <w:rFonts w:ascii="Constantia" w:hAnsi="Constantia" w:cstheme="minorHAnsi"/>
          <w:sz w:val="28"/>
          <w:szCs w:val="28"/>
        </w:rPr>
        <w:t>mandate an</w:t>
      </w:r>
      <w:r w:rsidRPr="001B7512">
        <w:rPr>
          <w:rFonts w:ascii="Constantia" w:hAnsi="Constantia" w:cstheme="minorHAnsi"/>
          <w:sz w:val="28"/>
          <w:szCs w:val="28"/>
        </w:rPr>
        <w:t xml:space="preserve"> appellate </w:t>
      </w:r>
      <w:r w:rsidR="008269A1" w:rsidRPr="001B7512">
        <w:rPr>
          <w:rFonts w:ascii="Constantia" w:hAnsi="Constantia" w:cstheme="minorHAnsi"/>
          <w:sz w:val="28"/>
          <w:szCs w:val="28"/>
        </w:rPr>
        <w:t>court for</w:t>
      </w:r>
      <w:r w:rsidRPr="001B7512">
        <w:rPr>
          <w:rFonts w:ascii="Constantia" w:hAnsi="Constantia" w:cstheme="minorHAnsi"/>
          <w:sz w:val="28"/>
          <w:szCs w:val="28"/>
        </w:rPr>
        <w:t xml:space="preserve"> “good cause” to enlarge time within which to appeal</w:t>
      </w:r>
      <w:r w:rsidR="00AC0E49" w:rsidRPr="001B7512">
        <w:rPr>
          <w:rFonts w:ascii="Constantia" w:hAnsi="Constantia" w:cstheme="minorHAnsi"/>
          <w:sz w:val="28"/>
          <w:szCs w:val="28"/>
        </w:rPr>
        <w:t>.</w:t>
      </w:r>
      <w:r w:rsidRPr="001B7512">
        <w:rPr>
          <w:rFonts w:ascii="Constantia" w:hAnsi="Constantia" w:cstheme="minorHAnsi"/>
          <w:sz w:val="28"/>
          <w:szCs w:val="28"/>
        </w:rPr>
        <w:t xml:space="preserve"> </w:t>
      </w:r>
    </w:p>
    <w:p w14:paraId="5449874A" w14:textId="2B9F5C1B" w:rsidR="00E940F3" w:rsidRPr="001B7512" w:rsidRDefault="00E940F3" w:rsidP="00E940F3">
      <w:pPr>
        <w:spacing w:line="360" w:lineRule="auto"/>
        <w:jc w:val="both"/>
        <w:rPr>
          <w:rFonts w:ascii="Constantia" w:hAnsi="Constantia" w:cstheme="minorHAnsi"/>
          <w:sz w:val="28"/>
          <w:szCs w:val="28"/>
        </w:rPr>
      </w:pPr>
      <w:r w:rsidRPr="001B7512">
        <w:rPr>
          <w:rFonts w:ascii="Constantia" w:hAnsi="Constantia" w:cstheme="minorHAnsi"/>
          <w:sz w:val="28"/>
          <w:szCs w:val="28"/>
        </w:rPr>
        <w:t xml:space="preserve">In </w:t>
      </w:r>
      <w:proofErr w:type="spellStart"/>
      <w:r w:rsidRPr="001B7512">
        <w:rPr>
          <w:rFonts w:ascii="Constantia" w:hAnsi="Constantia" w:cstheme="minorHAnsi"/>
          <w:b/>
          <w:bCs/>
          <w:sz w:val="28"/>
          <w:szCs w:val="28"/>
        </w:rPr>
        <w:t>Eriga</w:t>
      </w:r>
      <w:proofErr w:type="spellEnd"/>
      <w:r w:rsidRPr="001B7512">
        <w:rPr>
          <w:rFonts w:ascii="Constantia" w:hAnsi="Constantia" w:cstheme="minorHAnsi"/>
          <w:b/>
          <w:bCs/>
          <w:sz w:val="28"/>
          <w:szCs w:val="28"/>
        </w:rPr>
        <w:t xml:space="preserve"> Jos Perino </w:t>
      </w:r>
      <w:proofErr w:type="spellStart"/>
      <w:r w:rsidRPr="001B7512">
        <w:rPr>
          <w:rFonts w:ascii="Constantia" w:hAnsi="Constantia" w:cstheme="minorHAnsi"/>
          <w:b/>
          <w:bCs/>
          <w:sz w:val="28"/>
          <w:szCs w:val="28"/>
        </w:rPr>
        <w:t>vsVuzzi</w:t>
      </w:r>
      <w:proofErr w:type="spellEnd"/>
      <w:r w:rsidRPr="001B7512">
        <w:rPr>
          <w:rFonts w:ascii="Constantia" w:hAnsi="Constantia" w:cstheme="minorHAnsi"/>
          <w:b/>
          <w:bCs/>
          <w:sz w:val="28"/>
          <w:szCs w:val="28"/>
        </w:rPr>
        <w:t xml:space="preserve"> </w:t>
      </w:r>
      <w:proofErr w:type="spellStart"/>
      <w:r w:rsidRPr="001B7512">
        <w:rPr>
          <w:rFonts w:ascii="Constantia" w:hAnsi="Constantia" w:cstheme="minorHAnsi"/>
          <w:b/>
          <w:bCs/>
          <w:sz w:val="28"/>
          <w:szCs w:val="28"/>
        </w:rPr>
        <w:t>Azza</w:t>
      </w:r>
      <w:proofErr w:type="spellEnd"/>
      <w:r w:rsidRPr="001B7512">
        <w:rPr>
          <w:rFonts w:ascii="Constantia" w:hAnsi="Constantia" w:cstheme="minorHAnsi"/>
          <w:b/>
          <w:bCs/>
          <w:sz w:val="28"/>
          <w:szCs w:val="28"/>
        </w:rPr>
        <w:t xml:space="preserve"> </w:t>
      </w:r>
      <w:proofErr w:type="spellStart"/>
      <w:r w:rsidRPr="001B7512">
        <w:rPr>
          <w:rFonts w:ascii="Constantia" w:hAnsi="Constantia" w:cstheme="minorHAnsi"/>
          <w:b/>
          <w:bCs/>
          <w:sz w:val="28"/>
          <w:szCs w:val="28"/>
        </w:rPr>
        <w:t>Victoe</w:t>
      </w:r>
      <w:proofErr w:type="spellEnd"/>
      <w:r w:rsidRPr="001B7512">
        <w:rPr>
          <w:rFonts w:ascii="Constantia" w:hAnsi="Constantia" w:cstheme="minorHAnsi"/>
          <w:b/>
          <w:bCs/>
          <w:sz w:val="28"/>
          <w:szCs w:val="28"/>
        </w:rPr>
        <w:t xml:space="preserve"> &amp; 2</w:t>
      </w:r>
      <w:r w:rsidR="00EA36C0" w:rsidRPr="001B7512">
        <w:rPr>
          <w:rFonts w:ascii="Constantia" w:hAnsi="Constantia" w:cstheme="minorHAnsi"/>
          <w:b/>
          <w:bCs/>
          <w:sz w:val="28"/>
          <w:szCs w:val="28"/>
        </w:rPr>
        <w:t xml:space="preserve"> </w:t>
      </w:r>
      <w:proofErr w:type="gramStart"/>
      <w:r w:rsidRPr="001B7512">
        <w:rPr>
          <w:rFonts w:ascii="Constantia" w:hAnsi="Constantia" w:cstheme="minorHAnsi"/>
          <w:b/>
          <w:bCs/>
          <w:sz w:val="28"/>
          <w:szCs w:val="28"/>
        </w:rPr>
        <w:t>Others  HCCA</w:t>
      </w:r>
      <w:proofErr w:type="gramEnd"/>
      <w:r w:rsidRPr="001B7512">
        <w:rPr>
          <w:rFonts w:ascii="Constantia" w:hAnsi="Constantia" w:cstheme="minorHAnsi"/>
          <w:b/>
          <w:bCs/>
          <w:sz w:val="28"/>
          <w:szCs w:val="28"/>
        </w:rPr>
        <w:t xml:space="preserve"> No. 09/2009 and </w:t>
      </w:r>
      <w:proofErr w:type="spellStart"/>
      <w:r w:rsidRPr="001B7512">
        <w:rPr>
          <w:rFonts w:ascii="Constantia" w:hAnsi="Constantia" w:cstheme="minorHAnsi"/>
          <w:b/>
          <w:bCs/>
          <w:sz w:val="28"/>
          <w:szCs w:val="28"/>
        </w:rPr>
        <w:t>Moyo</w:t>
      </w:r>
      <w:proofErr w:type="spellEnd"/>
      <w:r w:rsidRPr="001B7512">
        <w:rPr>
          <w:rFonts w:ascii="Constantia" w:hAnsi="Constantia" w:cstheme="minorHAnsi"/>
          <w:b/>
          <w:bCs/>
          <w:sz w:val="28"/>
          <w:szCs w:val="28"/>
        </w:rPr>
        <w:t xml:space="preserve"> Civil Suit No015/2004, </w:t>
      </w:r>
      <w:r w:rsidRPr="001B7512">
        <w:rPr>
          <w:rFonts w:ascii="Constantia" w:hAnsi="Constantia" w:cstheme="minorHAnsi"/>
          <w:sz w:val="28"/>
          <w:szCs w:val="28"/>
        </w:rPr>
        <w:t xml:space="preserve"> which cited   </w:t>
      </w:r>
      <w:r w:rsidRPr="001B7512">
        <w:rPr>
          <w:rFonts w:ascii="Constantia" w:hAnsi="Constantia" w:cstheme="minorHAnsi"/>
          <w:b/>
          <w:bCs/>
          <w:sz w:val="28"/>
          <w:szCs w:val="28"/>
        </w:rPr>
        <w:t xml:space="preserve">Shanti vs </w:t>
      </w:r>
      <w:proofErr w:type="spellStart"/>
      <w:r w:rsidRPr="001B7512">
        <w:rPr>
          <w:rFonts w:ascii="Constantia" w:hAnsi="Constantia" w:cstheme="minorHAnsi"/>
          <w:b/>
          <w:bCs/>
          <w:sz w:val="28"/>
          <w:szCs w:val="28"/>
        </w:rPr>
        <w:t>Hindocha</w:t>
      </w:r>
      <w:proofErr w:type="spellEnd"/>
      <w:r w:rsidRPr="001B7512">
        <w:rPr>
          <w:rFonts w:ascii="Constantia" w:hAnsi="Constantia" w:cstheme="minorHAnsi"/>
          <w:b/>
          <w:bCs/>
          <w:sz w:val="28"/>
          <w:szCs w:val="28"/>
        </w:rPr>
        <w:t xml:space="preserve">  and others [1973] EA 207  </w:t>
      </w:r>
      <w:r w:rsidRPr="001B7512">
        <w:rPr>
          <w:rFonts w:ascii="Constantia" w:hAnsi="Constantia" w:cstheme="minorHAnsi"/>
          <w:sz w:val="28"/>
          <w:szCs w:val="28"/>
        </w:rPr>
        <w:t>held that :</w:t>
      </w:r>
    </w:p>
    <w:p w14:paraId="23D7F248" w14:textId="77777777" w:rsidR="00E940F3" w:rsidRPr="001B7512" w:rsidRDefault="00E940F3" w:rsidP="00E940F3">
      <w:pPr>
        <w:spacing w:line="360" w:lineRule="auto"/>
        <w:ind w:left="720"/>
        <w:jc w:val="both"/>
        <w:rPr>
          <w:rFonts w:ascii="Constantia" w:hAnsi="Constantia" w:cstheme="minorHAnsi"/>
          <w:i/>
          <w:iCs/>
          <w:sz w:val="28"/>
          <w:szCs w:val="28"/>
        </w:rPr>
      </w:pPr>
      <w:r w:rsidRPr="001B7512">
        <w:rPr>
          <w:rFonts w:ascii="Constantia" w:hAnsi="Constantia" w:cstheme="minorHAnsi"/>
          <w:i/>
          <w:iCs/>
          <w:sz w:val="28"/>
          <w:szCs w:val="28"/>
        </w:rPr>
        <w:t xml:space="preserve">“The position of an applicant for extension of time is entirely different from that of an applicant for leave of appeal. He is concerned with showing sufficient reason (read special circumstances) why he should be given more time and the most persuasive reason that he can show is that the delay has </w:t>
      </w:r>
      <w:r w:rsidRPr="001B7512">
        <w:rPr>
          <w:rFonts w:ascii="Constantia" w:hAnsi="Constantia" w:cstheme="minorHAnsi"/>
          <w:i/>
          <w:iCs/>
          <w:sz w:val="28"/>
          <w:szCs w:val="28"/>
        </w:rPr>
        <w:lastRenderedPageBreak/>
        <w:t>not been caused or contributed by dilatory conduct on his own part, but there are other reasons and these are all matters of degree.”</w:t>
      </w:r>
    </w:p>
    <w:p w14:paraId="2ECBF618" w14:textId="23C35513" w:rsidR="00DB2F42" w:rsidRPr="001B7512" w:rsidRDefault="00E940F3" w:rsidP="00E940F3">
      <w:pPr>
        <w:spacing w:line="360" w:lineRule="auto"/>
        <w:jc w:val="both"/>
        <w:rPr>
          <w:rFonts w:ascii="Constantia" w:hAnsi="Constantia" w:cstheme="minorHAnsi"/>
          <w:sz w:val="28"/>
          <w:szCs w:val="28"/>
        </w:rPr>
      </w:pPr>
      <w:r w:rsidRPr="001B7512">
        <w:rPr>
          <w:rFonts w:ascii="Constantia" w:hAnsi="Constantia" w:cstheme="minorHAnsi"/>
          <w:sz w:val="28"/>
          <w:szCs w:val="28"/>
        </w:rPr>
        <w:t>The applicant must therefore prove good</w:t>
      </w:r>
      <w:r w:rsidRPr="001B7512">
        <w:rPr>
          <w:rFonts w:ascii="Constantia" w:hAnsi="Constantia" w:cstheme="minorHAnsi"/>
          <w:b/>
          <w:bCs/>
          <w:sz w:val="28"/>
          <w:szCs w:val="28"/>
        </w:rPr>
        <w:t xml:space="preserve"> </w:t>
      </w:r>
      <w:r w:rsidR="00AC0E49" w:rsidRPr="001B7512">
        <w:rPr>
          <w:rFonts w:ascii="Constantia" w:hAnsi="Constantia" w:cstheme="minorHAnsi"/>
          <w:b/>
          <w:bCs/>
          <w:sz w:val="28"/>
          <w:szCs w:val="28"/>
        </w:rPr>
        <w:t>“</w:t>
      </w:r>
      <w:r w:rsidRPr="001B7512">
        <w:rPr>
          <w:rFonts w:ascii="Constantia" w:hAnsi="Constantia" w:cstheme="minorHAnsi"/>
          <w:b/>
          <w:bCs/>
          <w:sz w:val="28"/>
          <w:szCs w:val="28"/>
        </w:rPr>
        <w:t>cause</w:t>
      </w:r>
      <w:r w:rsidR="00AC0E49" w:rsidRPr="001B7512">
        <w:rPr>
          <w:rFonts w:ascii="Constantia" w:hAnsi="Constantia" w:cstheme="minorHAnsi"/>
          <w:b/>
          <w:bCs/>
          <w:sz w:val="28"/>
          <w:szCs w:val="28"/>
        </w:rPr>
        <w:t>”</w:t>
      </w:r>
      <w:r w:rsidRPr="001B7512">
        <w:rPr>
          <w:rFonts w:ascii="Constantia" w:hAnsi="Constantia" w:cstheme="minorHAnsi"/>
          <w:sz w:val="28"/>
          <w:szCs w:val="28"/>
        </w:rPr>
        <w:t xml:space="preserve"> </w:t>
      </w:r>
      <w:r w:rsidR="00DB2F42" w:rsidRPr="001B7512">
        <w:rPr>
          <w:rFonts w:ascii="Constantia" w:hAnsi="Constantia" w:cstheme="minorHAnsi"/>
          <w:sz w:val="28"/>
          <w:szCs w:val="28"/>
        </w:rPr>
        <w:t xml:space="preserve">before </w:t>
      </w:r>
      <w:r w:rsidRPr="001B7512">
        <w:rPr>
          <w:rFonts w:ascii="Constantia" w:hAnsi="Constantia" w:cstheme="minorHAnsi"/>
          <w:sz w:val="28"/>
          <w:szCs w:val="28"/>
        </w:rPr>
        <w:t xml:space="preserve">Court </w:t>
      </w:r>
      <w:r w:rsidR="00DB2F42" w:rsidRPr="001B7512">
        <w:rPr>
          <w:rFonts w:ascii="Constantia" w:hAnsi="Constantia" w:cstheme="minorHAnsi"/>
          <w:sz w:val="28"/>
          <w:szCs w:val="28"/>
        </w:rPr>
        <w:t xml:space="preserve">can exercise its discretion </w:t>
      </w:r>
      <w:r w:rsidRPr="001B7512">
        <w:rPr>
          <w:rFonts w:ascii="Constantia" w:hAnsi="Constantia" w:cstheme="minorHAnsi"/>
          <w:sz w:val="28"/>
          <w:szCs w:val="28"/>
        </w:rPr>
        <w:t xml:space="preserve">to grant the extension of time. The applicant must therefore show why it was unable to take the </w:t>
      </w:r>
      <w:r w:rsidR="00DB2F42" w:rsidRPr="001B7512">
        <w:rPr>
          <w:rFonts w:ascii="Constantia" w:hAnsi="Constantia" w:cstheme="minorHAnsi"/>
          <w:sz w:val="28"/>
          <w:szCs w:val="28"/>
        </w:rPr>
        <w:t xml:space="preserve">necessary </w:t>
      </w:r>
      <w:r w:rsidRPr="001B7512">
        <w:rPr>
          <w:rFonts w:ascii="Constantia" w:hAnsi="Constantia" w:cstheme="minorHAnsi"/>
          <w:sz w:val="28"/>
          <w:szCs w:val="28"/>
        </w:rPr>
        <w:t>steps to appeal in time.</w:t>
      </w:r>
      <w:r w:rsidR="00DB2F42" w:rsidRPr="001B7512">
        <w:rPr>
          <w:rFonts w:ascii="Constantia" w:hAnsi="Constantia" w:cstheme="minorHAnsi"/>
          <w:sz w:val="28"/>
          <w:szCs w:val="28"/>
        </w:rPr>
        <w:t xml:space="preserve"> Sufficient cause must relate to the reasons</w:t>
      </w:r>
      <w:r w:rsidR="008D65D8" w:rsidRPr="001B7512">
        <w:rPr>
          <w:rFonts w:ascii="Constantia" w:hAnsi="Constantia" w:cstheme="minorHAnsi"/>
          <w:sz w:val="28"/>
          <w:szCs w:val="28"/>
        </w:rPr>
        <w:t xml:space="preserve"> for his or her</w:t>
      </w:r>
      <w:r w:rsidR="00DB2F42" w:rsidRPr="001B7512">
        <w:rPr>
          <w:rFonts w:ascii="Constantia" w:hAnsi="Constantia" w:cstheme="minorHAnsi"/>
          <w:sz w:val="28"/>
          <w:szCs w:val="28"/>
        </w:rPr>
        <w:t xml:space="preserve"> inability to take particular step</w:t>
      </w:r>
      <w:r w:rsidR="008D65D8" w:rsidRPr="001B7512">
        <w:rPr>
          <w:rFonts w:ascii="Constantia" w:hAnsi="Constantia" w:cstheme="minorHAnsi"/>
          <w:sz w:val="28"/>
          <w:szCs w:val="28"/>
        </w:rPr>
        <w:t>s</w:t>
      </w:r>
      <w:r w:rsidR="00DB2F42" w:rsidRPr="001B7512">
        <w:rPr>
          <w:rFonts w:ascii="Constantia" w:hAnsi="Constantia" w:cstheme="minorHAnsi"/>
          <w:sz w:val="28"/>
          <w:szCs w:val="28"/>
        </w:rPr>
        <w:t xml:space="preserve"> in the first instance. </w:t>
      </w:r>
    </w:p>
    <w:p w14:paraId="17A371F4" w14:textId="5F00632F" w:rsidR="00ED26DE" w:rsidRPr="001B7512" w:rsidRDefault="00ED26DE" w:rsidP="00E940F3">
      <w:pPr>
        <w:spacing w:line="360" w:lineRule="auto"/>
        <w:jc w:val="both"/>
        <w:rPr>
          <w:rFonts w:ascii="Constantia" w:hAnsi="Constantia" w:cstheme="minorHAnsi"/>
          <w:b/>
          <w:bCs/>
          <w:sz w:val="28"/>
          <w:szCs w:val="28"/>
        </w:rPr>
      </w:pPr>
      <w:r w:rsidRPr="001B7512">
        <w:rPr>
          <w:rFonts w:ascii="Constantia" w:hAnsi="Constantia" w:cstheme="minorHAnsi"/>
          <w:b/>
          <w:bCs/>
          <w:sz w:val="28"/>
          <w:szCs w:val="28"/>
        </w:rPr>
        <w:t>THE PRELIMINARY OBJECTION</w:t>
      </w:r>
    </w:p>
    <w:p w14:paraId="0CCF59F4" w14:textId="09BAAF99" w:rsidR="00ED26DE" w:rsidRPr="001B7512" w:rsidRDefault="00E32256" w:rsidP="00E32256">
      <w:pPr>
        <w:spacing w:line="360" w:lineRule="auto"/>
        <w:jc w:val="both"/>
        <w:rPr>
          <w:rFonts w:ascii="Constantia" w:hAnsi="Constantia" w:cstheme="minorHAnsi"/>
          <w:bCs/>
          <w:sz w:val="28"/>
          <w:szCs w:val="28"/>
        </w:rPr>
      </w:pPr>
      <w:r w:rsidRPr="001B7512">
        <w:rPr>
          <w:rFonts w:ascii="Constantia" w:hAnsi="Constantia" w:cstheme="minorHAnsi"/>
          <w:sz w:val="28"/>
          <w:szCs w:val="28"/>
        </w:rPr>
        <w:t>Before we resolve the</w:t>
      </w:r>
      <w:r w:rsidR="00ED26DE" w:rsidRPr="001B7512">
        <w:rPr>
          <w:rFonts w:ascii="Constantia" w:hAnsi="Constantia" w:cstheme="minorHAnsi"/>
          <w:sz w:val="28"/>
          <w:szCs w:val="28"/>
        </w:rPr>
        <w:t xml:space="preserve"> instant </w:t>
      </w:r>
      <w:r w:rsidRPr="001B7512">
        <w:rPr>
          <w:rFonts w:ascii="Constantia" w:hAnsi="Constantia" w:cstheme="minorHAnsi"/>
          <w:sz w:val="28"/>
          <w:szCs w:val="28"/>
        </w:rPr>
        <w:t xml:space="preserve">Application, </w:t>
      </w:r>
      <w:r w:rsidR="0090158B" w:rsidRPr="001B7512">
        <w:rPr>
          <w:rFonts w:ascii="Constantia" w:hAnsi="Constantia" w:cstheme="minorHAnsi"/>
          <w:sz w:val="28"/>
          <w:szCs w:val="28"/>
        </w:rPr>
        <w:t xml:space="preserve">we shall first resolve the </w:t>
      </w:r>
      <w:r w:rsidRPr="001B7512">
        <w:rPr>
          <w:rFonts w:ascii="Constantia" w:hAnsi="Constantia" w:cstheme="minorHAnsi"/>
          <w:sz w:val="28"/>
          <w:szCs w:val="28"/>
        </w:rPr>
        <w:t xml:space="preserve">Preliminary objection </w:t>
      </w:r>
      <w:r w:rsidR="0090158B" w:rsidRPr="001B7512">
        <w:rPr>
          <w:rFonts w:ascii="Constantia" w:hAnsi="Constantia" w:cstheme="minorHAnsi"/>
          <w:sz w:val="28"/>
          <w:szCs w:val="28"/>
        </w:rPr>
        <w:t>raised by the Respondent, a</w:t>
      </w:r>
      <w:r w:rsidRPr="001B7512">
        <w:rPr>
          <w:rFonts w:ascii="Constantia" w:hAnsi="Constantia" w:cstheme="minorHAnsi"/>
          <w:bCs/>
          <w:sz w:val="28"/>
          <w:szCs w:val="28"/>
        </w:rPr>
        <w:t>s to the validity of the Applicant’s Affidavit in support of the application</w:t>
      </w:r>
      <w:r w:rsidR="0090158B" w:rsidRPr="001B7512">
        <w:rPr>
          <w:rFonts w:ascii="Constantia" w:hAnsi="Constantia" w:cstheme="minorHAnsi"/>
          <w:bCs/>
          <w:sz w:val="28"/>
          <w:szCs w:val="28"/>
        </w:rPr>
        <w:t xml:space="preserve">. The </w:t>
      </w:r>
      <w:r w:rsidR="008D65D8" w:rsidRPr="001B7512">
        <w:rPr>
          <w:rFonts w:ascii="Constantia" w:hAnsi="Constantia" w:cstheme="minorHAnsi"/>
          <w:bCs/>
          <w:sz w:val="28"/>
          <w:szCs w:val="28"/>
        </w:rPr>
        <w:t xml:space="preserve">contention is that, </w:t>
      </w:r>
      <w:r w:rsidRPr="001B7512">
        <w:rPr>
          <w:rFonts w:ascii="Constantia" w:hAnsi="Constantia" w:cstheme="minorHAnsi"/>
          <w:bCs/>
          <w:sz w:val="28"/>
          <w:szCs w:val="28"/>
        </w:rPr>
        <w:t>the deponent had no authority to depone on behalf of the Applicant because she was not duly appointed to act for or depone an Affidavit on behalf of the Applicant</w:t>
      </w:r>
      <w:r w:rsidR="00ED26DE" w:rsidRPr="001B7512">
        <w:rPr>
          <w:rFonts w:ascii="Constantia" w:hAnsi="Constantia" w:cstheme="minorHAnsi"/>
          <w:bCs/>
          <w:sz w:val="28"/>
          <w:szCs w:val="28"/>
        </w:rPr>
        <w:t xml:space="preserve"> and the Application is riddled with falsehoods.</w:t>
      </w:r>
    </w:p>
    <w:p w14:paraId="670A8C87" w14:textId="7F30C3AA" w:rsidR="00E32256" w:rsidRPr="001B7512" w:rsidRDefault="00E32256" w:rsidP="00E32256">
      <w:pPr>
        <w:spacing w:line="360" w:lineRule="auto"/>
        <w:jc w:val="both"/>
        <w:rPr>
          <w:rFonts w:ascii="Constantia" w:hAnsi="Constantia" w:cstheme="minorHAnsi"/>
          <w:sz w:val="28"/>
          <w:szCs w:val="28"/>
        </w:rPr>
      </w:pPr>
      <w:r w:rsidRPr="001B7512">
        <w:rPr>
          <w:rFonts w:ascii="Constantia" w:hAnsi="Constantia" w:cstheme="minorHAnsi"/>
          <w:sz w:val="28"/>
          <w:szCs w:val="28"/>
        </w:rPr>
        <w:t xml:space="preserve">It is trite that an Affidavit is a statement in writing, made on oath or affirmation. It basically contains matters which the deponent knows or believes to be true, and are the basis for determining questions of facts. </w:t>
      </w:r>
    </w:p>
    <w:p w14:paraId="756AB3D6" w14:textId="707A4740" w:rsidR="005217BB" w:rsidRPr="001B7512" w:rsidRDefault="005217BB" w:rsidP="005217BB">
      <w:pPr>
        <w:spacing w:line="360" w:lineRule="auto"/>
        <w:jc w:val="both"/>
        <w:rPr>
          <w:rFonts w:ascii="Constantia" w:hAnsi="Constantia" w:cstheme="minorHAnsi"/>
          <w:sz w:val="28"/>
          <w:szCs w:val="28"/>
        </w:rPr>
      </w:pPr>
      <w:r w:rsidRPr="001B7512">
        <w:rPr>
          <w:rFonts w:ascii="Constantia" w:hAnsi="Constantia" w:cstheme="minorHAnsi"/>
          <w:sz w:val="28"/>
          <w:szCs w:val="28"/>
        </w:rPr>
        <w:t xml:space="preserve">In paragraph 1 of the Affidavit in support </w:t>
      </w:r>
      <w:r w:rsidR="00936EBB" w:rsidRPr="001B7512">
        <w:rPr>
          <w:rFonts w:ascii="Constantia" w:hAnsi="Constantia" w:cstheme="minorHAnsi"/>
          <w:sz w:val="28"/>
          <w:szCs w:val="28"/>
        </w:rPr>
        <w:t>of the instant Application,</w:t>
      </w:r>
      <w:r w:rsidR="00661F56" w:rsidRPr="001B7512">
        <w:rPr>
          <w:rFonts w:ascii="Constantia" w:hAnsi="Constantia" w:cstheme="minorHAnsi"/>
          <w:sz w:val="28"/>
          <w:szCs w:val="28"/>
        </w:rPr>
        <w:t xml:space="preserve"> </w:t>
      </w:r>
      <w:proofErr w:type="spellStart"/>
      <w:r w:rsidRPr="001B7512">
        <w:rPr>
          <w:rFonts w:ascii="Constantia" w:hAnsi="Constantia" w:cstheme="minorHAnsi"/>
          <w:sz w:val="28"/>
          <w:szCs w:val="28"/>
        </w:rPr>
        <w:t>Daphine</w:t>
      </w:r>
      <w:proofErr w:type="spellEnd"/>
      <w:r w:rsidRPr="001B7512">
        <w:rPr>
          <w:rFonts w:ascii="Constantia" w:hAnsi="Constantia" w:cstheme="minorHAnsi"/>
          <w:sz w:val="28"/>
          <w:szCs w:val="28"/>
        </w:rPr>
        <w:t xml:space="preserve"> </w:t>
      </w:r>
      <w:proofErr w:type="spellStart"/>
      <w:r w:rsidR="00ED26DE" w:rsidRPr="001B7512">
        <w:rPr>
          <w:rFonts w:ascii="Constantia" w:hAnsi="Constantia" w:cstheme="minorHAnsi"/>
          <w:sz w:val="28"/>
          <w:szCs w:val="28"/>
        </w:rPr>
        <w:t>Atuhaire</w:t>
      </w:r>
      <w:proofErr w:type="spellEnd"/>
      <w:r w:rsidR="00ED26DE" w:rsidRPr="001B7512">
        <w:rPr>
          <w:rFonts w:ascii="Constantia" w:hAnsi="Constantia" w:cstheme="minorHAnsi"/>
          <w:sz w:val="28"/>
          <w:szCs w:val="28"/>
        </w:rPr>
        <w:t xml:space="preserve"> deposed that</w:t>
      </w:r>
      <w:r w:rsidRPr="001B7512">
        <w:rPr>
          <w:rFonts w:ascii="Constantia" w:hAnsi="Constantia" w:cstheme="minorHAnsi"/>
          <w:sz w:val="28"/>
          <w:szCs w:val="28"/>
        </w:rPr>
        <w:t>:</w:t>
      </w:r>
    </w:p>
    <w:p w14:paraId="19822203" w14:textId="77777777" w:rsidR="005217BB" w:rsidRPr="001B7512" w:rsidRDefault="005217BB" w:rsidP="005217BB">
      <w:pPr>
        <w:pStyle w:val="ListParagraph"/>
        <w:spacing w:line="360" w:lineRule="auto"/>
        <w:jc w:val="both"/>
        <w:rPr>
          <w:rFonts w:ascii="Constantia" w:hAnsi="Constantia" w:cstheme="minorHAnsi"/>
          <w:b/>
          <w:bCs/>
          <w:i/>
          <w:iCs/>
          <w:sz w:val="28"/>
          <w:szCs w:val="28"/>
        </w:rPr>
      </w:pPr>
      <w:r w:rsidRPr="001B7512">
        <w:rPr>
          <w:rFonts w:ascii="Constantia" w:hAnsi="Constantia" w:cstheme="minorHAnsi"/>
          <w:b/>
          <w:bCs/>
          <w:i/>
          <w:iCs/>
          <w:sz w:val="28"/>
          <w:szCs w:val="28"/>
        </w:rPr>
        <w:t xml:space="preserve">“1. That </w:t>
      </w:r>
      <w:proofErr w:type="spellStart"/>
      <w:r w:rsidRPr="001B7512">
        <w:rPr>
          <w:rFonts w:ascii="Constantia" w:hAnsi="Constantia" w:cstheme="minorHAnsi"/>
          <w:b/>
          <w:bCs/>
          <w:i/>
          <w:iCs/>
          <w:sz w:val="28"/>
          <w:szCs w:val="28"/>
        </w:rPr>
        <w:t>Iam</w:t>
      </w:r>
      <w:proofErr w:type="spellEnd"/>
      <w:r w:rsidRPr="001B7512">
        <w:rPr>
          <w:rFonts w:ascii="Constantia" w:hAnsi="Constantia" w:cstheme="minorHAnsi"/>
          <w:b/>
          <w:bCs/>
          <w:i/>
          <w:iCs/>
          <w:sz w:val="28"/>
          <w:szCs w:val="28"/>
        </w:rPr>
        <w:t xml:space="preserve"> a female adult Ugandan of sound mind and an advocate of the High Court of Uganda and all its subordinates practicing law at </w:t>
      </w:r>
      <w:proofErr w:type="spellStart"/>
      <w:r w:rsidRPr="001B7512">
        <w:rPr>
          <w:rFonts w:ascii="Constantia" w:hAnsi="Constantia" w:cstheme="minorHAnsi"/>
          <w:b/>
          <w:bCs/>
          <w:i/>
          <w:iCs/>
          <w:sz w:val="28"/>
          <w:szCs w:val="28"/>
        </w:rPr>
        <w:t>Walusimbi</w:t>
      </w:r>
      <w:proofErr w:type="spellEnd"/>
      <w:r w:rsidRPr="001B7512">
        <w:rPr>
          <w:rFonts w:ascii="Constantia" w:hAnsi="Constantia" w:cstheme="minorHAnsi"/>
          <w:b/>
          <w:bCs/>
          <w:i/>
          <w:iCs/>
          <w:sz w:val="28"/>
          <w:szCs w:val="28"/>
        </w:rPr>
        <w:t xml:space="preserve"> &amp; Co. Advocates, duly appointed to act for and on behalf of the applicants in this matter, fully conversant with the matter pertaining hereto, and swear this affidavit in such capacity; …”</w:t>
      </w:r>
    </w:p>
    <w:p w14:paraId="43A04E68" w14:textId="24CC7686" w:rsidR="005217BB" w:rsidRPr="001B7512" w:rsidRDefault="001A2F5B" w:rsidP="005217BB">
      <w:pPr>
        <w:spacing w:line="360" w:lineRule="auto"/>
        <w:jc w:val="both"/>
        <w:rPr>
          <w:rFonts w:ascii="Constantia" w:hAnsi="Constantia" w:cstheme="minorHAnsi"/>
          <w:b/>
          <w:bCs/>
          <w:i/>
          <w:iCs/>
          <w:sz w:val="28"/>
          <w:szCs w:val="28"/>
        </w:rPr>
      </w:pPr>
      <w:r w:rsidRPr="001B7512">
        <w:rPr>
          <w:rFonts w:ascii="Constantia" w:hAnsi="Constantia" w:cstheme="minorHAnsi"/>
          <w:sz w:val="28"/>
          <w:szCs w:val="28"/>
        </w:rPr>
        <w:lastRenderedPageBreak/>
        <w:t>We are persuaded by</w:t>
      </w:r>
      <w:r w:rsidRPr="001B7512">
        <w:rPr>
          <w:rFonts w:ascii="Constantia" w:hAnsi="Constantia" w:cstheme="minorHAnsi"/>
          <w:sz w:val="28"/>
          <w:szCs w:val="28"/>
        </w:rPr>
        <w:t xml:space="preserve"> Justice </w:t>
      </w:r>
      <w:proofErr w:type="spellStart"/>
      <w:r w:rsidRPr="001B7512">
        <w:rPr>
          <w:rFonts w:ascii="Constantia" w:hAnsi="Constantia" w:cstheme="minorHAnsi"/>
          <w:sz w:val="28"/>
          <w:szCs w:val="28"/>
        </w:rPr>
        <w:t>Madrama</w:t>
      </w:r>
      <w:r w:rsidRPr="001B7512">
        <w:rPr>
          <w:rFonts w:ascii="Constantia" w:hAnsi="Constantia" w:cstheme="minorHAnsi"/>
          <w:sz w:val="28"/>
          <w:szCs w:val="28"/>
        </w:rPr>
        <w:t>’s</w:t>
      </w:r>
      <w:proofErr w:type="spellEnd"/>
      <w:r w:rsidRPr="001B7512">
        <w:rPr>
          <w:rFonts w:ascii="Constantia" w:hAnsi="Constantia" w:cstheme="minorHAnsi"/>
          <w:sz w:val="28"/>
          <w:szCs w:val="28"/>
        </w:rPr>
        <w:t xml:space="preserve"> response to the question </w:t>
      </w:r>
      <w:r w:rsidRPr="001B7512">
        <w:rPr>
          <w:rFonts w:ascii="Constantia" w:hAnsi="Constantia" w:cstheme="minorHAnsi"/>
          <w:sz w:val="28"/>
          <w:szCs w:val="28"/>
        </w:rPr>
        <w:t>whether an advocate needed authority to swear an affidavit in matters of his client and especially in contentious matters</w:t>
      </w:r>
      <w:r w:rsidRPr="001B7512">
        <w:rPr>
          <w:rFonts w:ascii="Constantia" w:hAnsi="Constantia" w:cstheme="minorHAnsi"/>
          <w:sz w:val="28"/>
          <w:szCs w:val="28"/>
        </w:rPr>
        <w:t>, i</w:t>
      </w:r>
      <w:r w:rsidR="005217BB" w:rsidRPr="001B7512">
        <w:rPr>
          <w:rFonts w:ascii="Constantia" w:hAnsi="Constantia" w:cstheme="minorHAnsi"/>
          <w:sz w:val="28"/>
          <w:szCs w:val="28"/>
        </w:rPr>
        <w:t>n</w:t>
      </w:r>
      <w:r w:rsidR="005217BB" w:rsidRPr="001B7512">
        <w:rPr>
          <w:rFonts w:ascii="Constantia" w:hAnsi="Constantia" w:cstheme="minorHAnsi"/>
          <w:b/>
          <w:bCs/>
          <w:sz w:val="28"/>
          <w:szCs w:val="28"/>
        </w:rPr>
        <w:t xml:space="preserve"> Niko Insurance (U) </w:t>
      </w:r>
      <w:r w:rsidR="006D6DDA" w:rsidRPr="001B7512">
        <w:rPr>
          <w:rFonts w:ascii="Constantia" w:hAnsi="Constantia" w:cstheme="minorHAnsi"/>
          <w:b/>
          <w:bCs/>
          <w:sz w:val="28"/>
          <w:szCs w:val="28"/>
        </w:rPr>
        <w:t>Limited vs</w:t>
      </w:r>
      <w:r w:rsidR="005217BB" w:rsidRPr="001B7512">
        <w:rPr>
          <w:rFonts w:ascii="Constantia" w:hAnsi="Constantia" w:cstheme="minorHAnsi"/>
          <w:b/>
          <w:bCs/>
          <w:sz w:val="28"/>
          <w:szCs w:val="28"/>
        </w:rPr>
        <w:t xml:space="preserve"> Southern Union Insurance Brokers (U) Limited &amp; 4 others HCMA 817 of </w:t>
      </w:r>
      <w:r w:rsidR="006D6DDA" w:rsidRPr="001B7512">
        <w:rPr>
          <w:rFonts w:ascii="Constantia" w:hAnsi="Constantia" w:cstheme="minorHAnsi"/>
          <w:b/>
          <w:bCs/>
          <w:sz w:val="28"/>
          <w:szCs w:val="28"/>
        </w:rPr>
        <w:t>2015,</w:t>
      </w:r>
      <w:r w:rsidR="00285C3F" w:rsidRPr="001B7512">
        <w:rPr>
          <w:rFonts w:ascii="Constantia" w:hAnsi="Constantia" w:cstheme="minorHAnsi"/>
          <w:b/>
          <w:bCs/>
          <w:sz w:val="28"/>
          <w:szCs w:val="28"/>
        </w:rPr>
        <w:t xml:space="preserve"> </w:t>
      </w:r>
      <w:r w:rsidR="005217BB" w:rsidRPr="001B7512">
        <w:rPr>
          <w:rFonts w:ascii="Constantia" w:hAnsi="Constantia" w:cstheme="minorHAnsi"/>
          <w:sz w:val="28"/>
          <w:szCs w:val="28"/>
        </w:rPr>
        <w:t>to the effect that; …</w:t>
      </w:r>
      <w:r w:rsidR="005217BB" w:rsidRPr="001B7512">
        <w:rPr>
          <w:rFonts w:ascii="Constantia" w:hAnsi="Constantia" w:cstheme="minorHAnsi"/>
          <w:i/>
          <w:iCs/>
          <w:sz w:val="28"/>
          <w:szCs w:val="28"/>
        </w:rPr>
        <w:t xml:space="preserve"> An appointment to act on behalf of a client must be in writing. This applied to making an affidavit in the capacity of the party to the action. …. That </w:t>
      </w:r>
      <w:r w:rsidR="003F1745" w:rsidRPr="001B7512">
        <w:rPr>
          <w:rFonts w:ascii="Constantia" w:hAnsi="Constantia" w:cstheme="minorHAnsi"/>
          <w:i/>
          <w:iCs/>
          <w:sz w:val="28"/>
          <w:szCs w:val="28"/>
        </w:rPr>
        <w:t>having written</w:t>
      </w:r>
      <w:r w:rsidR="005217BB" w:rsidRPr="001B7512">
        <w:rPr>
          <w:rFonts w:ascii="Constantia" w:hAnsi="Constantia" w:cstheme="minorHAnsi"/>
          <w:i/>
          <w:iCs/>
          <w:sz w:val="28"/>
          <w:szCs w:val="28"/>
        </w:rPr>
        <w:t xml:space="preserve"> authority shields an advocate from committing an offence under the Advocates Act namely</w:t>
      </w:r>
      <w:r w:rsidR="003F1745" w:rsidRPr="001B7512">
        <w:rPr>
          <w:rFonts w:ascii="Constantia" w:hAnsi="Constantia" w:cstheme="minorHAnsi"/>
          <w:i/>
          <w:iCs/>
          <w:sz w:val="28"/>
          <w:szCs w:val="28"/>
        </w:rPr>
        <w:t>;</w:t>
      </w:r>
      <w:r w:rsidR="005217BB" w:rsidRPr="001B7512">
        <w:rPr>
          <w:rFonts w:ascii="Constantia" w:hAnsi="Constantia" w:cstheme="minorHAnsi"/>
          <w:i/>
          <w:iCs/>
          <w:sz w:val="28"/>
          <w:szCs w:val="28"/>
        </w:rPr>
        <w:t xml:space="preserve"> the Advocates (professional Conduct) Regulations and regulation 15 thereof which provide</w:t>
      </w:r>
      <w:r w:rsidR="00CC4956" w:rsidRPr="001B7512">
        <w:rPr>
          <w:rFonts w:ascii="Constantia" w:hAnsi="Constantia" w:cstheme="minorHAnsi"/>
          <w:i/>
          <w:iCs/>
          <w:sz w:val="28"/>
          <w:szCs w:val="28"/>
        </w:rPr>
        <w:t>s</w:t>
      </w:r>
      <w:r w:rsidR="005217BB" w:rsidRPr="001B7512">
        <w:rPr>
          <w:rFonts w:ascii="Constantia" w:hAnsi="Constantia" w:cstheme="minorHAnsi"/>
          <w:i/>
          <w:iCs/>
          <w:sz w:val="28"/>
          <w:szCs w:val="28"/>
        </w:rPr>
        <w:t xml:space="preserve"> that an advocate shall not include in any affidavit any matter which he or she knows or has reason to believe is false. The basis of the ruling is order 3 r 1 of the Civil procedure rules which provides that …an appearance or act in court required or authorized by the law to be made or done by a party in such court may except where otherwise expressly provided for by law for the time being in force, be made or done by the party in person or by his or her recognized agent or by an advocate duly appointed to act on his or her behalf…”</w:t>
      </w:r>
    </w:p>
    <w:p w14:paraId="305F9DF0" w14:textId="1403D30D" w:rsidR="005217BB" w:rsidRPr="001B7512" w:rsidRDefault="005217BB" w:rsidP="005217BB">
      <w:pPr>
        <w:spacing w:line="360" w:lineRule="auto"/>
        <w:jc w:val="both"/>
        <w:rPr>
          <w:rFonts w:ascii="Constantia" w:hAnsi="Constantia" w:cstheme="minorHAnsi"/>
          <w:sz w:val="28"/>
          <w:szCs w:val="28"/>
        </w:rPr>
      </w:pPr>
      <w:r w:rsidRPr="001B7512">
        <w:rPr>
          <w:rFonts w:ascii="Constantia" w:hAnsi="Constantia" w:cstheme="minorHAnsi"/>
          <w:sz w:val="28"/>
          <w:szCs w:val="28"/>
        </w:rPr>
        <w:t>In</w:t>
      </w:r>
      <w:r w:rsidR="00CC4956" w:rsidRPr="001B7512">
        <w:rPr>
          <w:rFonts w:ascii="Constantia" w:hAnsi="Constantia" w:cstheme="minorHAnsi"/>
          <w:sz w:val="28"/>
          <w:szCs w:val="28"/>
        </w:rPr>
        <w:t xml:space="preserve"> an earlier decision </w:t>
      </w:r>
      <w:proofErr w:type="gramStart"/>
      <w:r w:rsidR="00CC4956" w:rsidRPr="001B7512">
        <w:rPr>
          <w:rFonts w:ascii="Constantia" w:hAnsi="Constantia" w:cstheme="minorHAnsi"/>
          <w:sz w:val="28"/>
          <w:szCs w:val="28"/>
        </w:rPr>
        <w:t xml:space="preserve">in </w:t>
      </w:r>
      <w:r w:rsidRPr="001B7512">
        <w:rPr>
          <w:rFonts w:ascii="Constantia" w:hAnsi="Constantia" w:cstheme="minorHAnsi"/>
          <w:sz w:val="28"/>
          <w:szCs w:val="28"/>
        </w:rPr>
        <w:t xml:space="preserve"> </w:t>
      </w:r>
      <w:r w:rsidRPr="001B7512">
        <w:rPr>
          <w:rFonts w:ascii="Constantia" w:hAnsi="Constantia" w:cstheme="minorHAnsi"/>
          <w:b/>
          <w:bCs/>
          <w:sz w:val="28"/>
          <w:szCs w:val="28"/>
        </w:rPr>
        <w:t>Lena</w:t>
      </w:r>
      <w:proofErr w:type="gramEnd"/>
      <w:r w:rsidRPr="001B7512">
        <w:rPr>
          <w:rFonts w:ascii="Constantia" w:hAnsi="Constantia" w:cstheme="minorHAnsi"/>
          <w:b/>
          <w:bCs/>
          <w:sz w:val="28"/>
          <w:szCs w:val="28"/>
        </w:rPr>
        <w:t xml:space="preserve"> </w:t>
      </w:r>
      <w:proofErr w:type="spellStart"/>
      <w:r w:rsidRPr="001B7512">
        <w:rPr>
          <w:rFonts w:ascii="Constantia" w:hAnsi="Constantia" w:cstheme="minorHAnsi"/>
          <w:b/>
          <w:bCs/>
          <w:sz w:val="28"/>
          <w:szCs w:val="28"/>
        </w:rPr>
        <w:t>Nakalema</w:t>
      </w:r>
      <w:proofErr w:type="spellEnd"/>
      <w:r w:rsidRPr="001B7512">
        <w:rPr>
          <w:rFonts w:ascii="Constantia" w:hAnsi="Constantia" w:cstheme="minorHAnsi"/>
          <w:b/>
          <w:bCs/>
          <w:sz w:val="28"/>
          <w:szCs w:val="28"/>
        </w:rPr>
        <w:t xml:space="preserve"> </w:t>
      </w:r>
      <w:proofErr w:type="spellStart"/>
      <w:r w:rsidRPr="001B7512">
        <w:rPr>
          <w:rFonts w:ascii="Constantia" w:hAnsi="Constantia" w:cstheme="minorHAnsi"/>
          <w:b/>
          <w:bCs/>
          <w:sz w:val="28"/>
          <w:szCs w:val="28"/>
        </w:rPr>
        <w:t>Binaisa</w:t>
      </w:r>
      <w:proofErr w:type="spellEnd"/>
      <w:r w:rsidRPr="001B7512">
        <w:rPr>
          <w:rFonts w:ascii="Constantia" w:hAnsi="Constantia" w:cstheme="minorHAnsi"/>
          <w:b/>
          <w:bCs/>
          <w:sz w:val="28"/>
          <w:szCs w:val="28"/>
        </w:rPr>
        <w:t xml:space="preserve"> &amp; 3 others vs </w:t>
      </w:r>
      <w:proofErr w:type="spellStart"/>
      <w:r w:rsidRPr="001B7512">
        <w:rPr>
          <w:rFonts w:ascii="Constantia" w:hAnsi="Constantia" w:cstheme="minorHAnsi"/>
          <w:b/>
          <w:bCs/>
          <w:sz w:val="28"/>
          <w:szCs w:val="28"/>
        </w:rPr>
        <w:t>Mucunguzi</w:t>
      </w:r>
      <w:proofErr w:type="spellEnd"/>
      <w:r w:rsidRPr="001B7512">
        <w:rPr>
          <w:rFonts w:ascii="Constantia" w:hAnsi="Constantia" w:cstheme="minorHAnsi"/>
          <w:b/>
          <w:bCs/>
          <w:sz w:val="28"/>
          <w:szCs w:val="28"/>
        </w:rPr>
        <w:t xml:space="preserve"> Myers HCMA No 0460 of 2013 </w:t>
      </w:r>
      <w:r w:rsidRPr="001B7512">
        <w:rPr>
          <w:rFonts w:ascii="Constantia" w:hAnsi="Constantia" w:cstheme="minorHAnsi"/>
          <w:sz w:val="28"/>
          <w:szCs w:val="28"/>
        </w:rPr>
        <w:t xml:space="preserve"> Justice Andrew </w:t>
      </w:r>
      <w:proofErr w:type="spellStart"/>
      <w:r w:rsidRPr="001B7512">
        <w:rPr>
          <w:rFonts w:ascii="Constantia" w:hAnsi="Constantia" w:cstheme="minorHAnsi"/>
          <w:sz w:val="28"/>
          <w:szCs w:val="28"/>
        </w:rPr>
        <w:t>Bashaija</w:t>
      </w:r>
      <w:proofErr w:type="spellEnd"/>
      <w:r w:rsidRPr="001B7512">
        <w:rPr>
          <w:rFonts w:ascii="Constantia" w:hAnsi="Constantia" w:cstheme="minorHAnsi"/>
          <w:sz w:val="28"/>
          <w:szCs w:val="28"/>
        </w:rPr>
        <w:t xml:space="preserve"> held that: </w:t>
      </w:r>
    </w:p>
    <w:p w14:paraId="5F3AD9A6" w14:textId="24CBBB48" w:rsidR="005217BB" w:rsidRPr="001B7512" w:rsidRDefault="005217BB" w:rsidP="005217BB">
      <w:pPr>
        <w:spacing w:line="360" w:lineRule="auto"/>
        <w:ind w:left="720"/>
        <w:jc w:val="both"/>
        <w:rPr>
          <w:rFonts w:ascii="Constantia" w:hAnsi="Constantia" w:cstheme="minorHAnsi"/>
          <w:i/>
          <w:iCs/>
          <w:sz w:val="28"/>
          <w:szCs w:val="28"/>
        </w:rPr>
      </w:pPr>
      <w:r w:rsidRPr="001B7512">
        <w:rPr>
          <w:rFonts w:ascii="Constantia" w:hAnsi="Constantia" w:cstheme="minorHAnsi"/>
          <w:i/>
          <w:iCs/>
          <w:sz w:val="28"/>
          <w:szCs w:val="28"/>
        </w:rPr>
        <w:t>“</w:t>
      </w:r>
      <w:r w:rsidR="00CC4956" w:rsidRPr="001B7512">
        <w:rPr>
          <w:rFonts w:ascii="Constantia" w:hAnsi="Constantia" w:cstheme="minorHAnsi"/>
          <w:i/>
          <w:iCs/>
          <w:sz w:val="28"/>
          <w:szCs w:val="28"/>
        </w:rPr>
        <w:t>…</w:t>
      </w:r>
      <w:r w:rsidRPr="001B7512">
        <w:rPr>
          <w:rFonts w:ascii="Constantia" w:hAnsi="Constantia" w:cstheme="minorHAnsi"/>
          <w:i/>
          <w:iCs/>
          <w:sz w:val="28"/>
          <w:szCs w:val="28"/>
        </w:rPr>
        <w:t>whether it be a representative action under O.1 rule 10(2) and 13 CPR or suit by a recognized agent under order 3 rule 2(a) CPR or by order of Court, the person swearing on behalf of the others ought to have their authority in writing which must be attached as evidence and filed on the court record. Otherwise</w:t>
      </w:r>
      <w:r w:rsidR="00CC4956" w:rsidRPr="001B7512">
        <w:rPr>
          <w:rFonts w:ascii="Constantia" w:hAnsi="Constantia" w:cstheme="minorHAnsi"/>
          <w:i/>
          <w:iCs/>
          <w:sz w:val="28"/>
          <w:szCs w:val="28"/>
        </w:rPr>
        <w:t>,</w:t>
      </w:r>
      <w:r w:rsidRPr="001B7512">
        <w:rPr>
          <w:rFonts w:ascii="Constantia" w:hAnsi="Constantia" w:cstheme="minorHAnsi"/>
          <w:i/>
          <w:iCs/>
          <w:sz w:val="28"/>
          <w:szCs w:val="28"/>
        </w:rPr>
        <w:t xml:space="preserve"> there would be no proof that the person purporting to </w:t>
      </w:r>
      <w:r w:rsidR="003F1745" w:rsidRPr="001B7512">
        <w:rPr>
          <w:rFonts w:ascii="Constantia" w:hAnsi="Constantia" w:cstheme="minorHAnsi"/>
          <w:i/>
          <w:iCs/>
          <w:sz w:val="28"/>
          <w:szCs w:val="28"/>
        </w:rPr>
        <w:t>swear on</w:t>
      </w:r>
      <w:r w:rsidRPr="001B7512">
        <w:rPr>
          <w:rFonts w:ascii="Constantia" w:hAnsi="Constantia" w:cstheme="minorHAnsi"/>
          <w:i/>
          <w:iCs/>
          <w:sz w:val="28"/>
          <w:szCs w:val="28"/>
        </w:rPr>
        <w:t xml:space="preserve"> behalf of the others has express authority.…</w:t>
      </w:r>
    </w:p>
    <w:p w14:paraId="2E8E2ABC" w14:textId="36DC7420" w:rsidR="00CC4956" w:rsidRPr="001B7512" w:rsidRDefault="005217BB" w:rsidP="00CC4956">
      <w:pPr>
        <w:spacing w:line="360" w:lineRule="auto"/>
        <w:ind w:left="720"/>
        <w:jc w:val="both"/>
        <w:rPr>
          <w:rFonts w:ascii="Constantia" w:hAnsi="Constantia" w:cstheme="minorHAnsi"/>
          <w:sz w:val="28"/>
          <w:szCs w:val="28"/>
        </w:rPr>
      </w:pPr>
      <w:r w:rsidRPr="001B7512">
        <w:rPr>
          <w:rFonts w:ascii="Constantia" w:hAnsi="Constantia" w:cstheme="minorHAnsi"/>
          <w:i/>
          <w:iCs/>
          <w:sz w:val="28"/>
          <w:szCs w:val="28"/>
        </w:rPr>
        <w:t>That an affidavit is defective by reason of being sworn on behalf of another without showing that the deponent had authority of the other.</w:t>
      </w:r>
      <w:r w:rsidR="003F1745" w:rsidRPr="001B7512">
        <w:rPr>
          <w:rFonts w:ascii="Constantia" w:hAnsi="Constantia" w:cstheme="minorHAnsi"/>
          <w:i/>
          <w:iCs/>
          <w:sz w:val="28"/>
          <w:szCs w:val="28"/>
        </w:rPr>
        <w:t xml:space="preserve"> </w:t>
      </w:r>
      <w:r w:rsidR="00CC4956" w:rsidRPr="001B7512">
        <w:rPr>
          <w:rFonts w:ascii="Constantia" w:hAnsi="Constantia" w:cstheme="minorHAnsi"/>
          <w:i/>
          <w:iCs/>
          <w:sz w:val="28"/>
          <w:szCs w:val="28"/>
        </w:rPr>
        <w:t>I</w:t>
      </w:r>
      <w:r w:rsidRPr="001B7512">
        <w:rPr>
          <w:rFonts w:ascii="Constantia" w:hAnsi="Constantia" w:cstheme="minorHAnsi"/>
          <w:i/>
          <w:iCs/>
          <w:sz w:val="28"/>
          <w:szCs w:val="28"/>
        </w:rPr>
        <w:t xml:space="preserve">n this case </w:t>
      </w:r>
      <w:r w:rsidRPr="001B7512">
        <w:rPr>
          <w:rFonts w:ascii="Constantia" w:hAnsi="Constantia" w:cstheme="minorHAnsi"/>
          <w:i/>
          <w:iCs/>
          <w:sz w:val="28"/>
          <w:szCs w:val="28"/>
        </w:rPr>
        <w:lastRenderedPageBreak/>
        <w:t>the affidavit is incurably defective for non- compliance with the requirements of the law…”</w:t>
      </w:r>
    </w:p>
    <w:p w14:paraId="2D3CA694" w14:textId="48FD03A4" w:rsidR="00381650" w:rsidRPr="001B7512" w:rsidRDefault="005217BB" w:rsidP="005217BB">
      <w:pPr>
        <w:spacing w:line="360" w:lineRule="auto"/>
        <w:jc w:val="both"/>
        <w:rPr>
          <w:rFonts w:ascii="Constantia" w:hAnsi="Constantia" w:cstheme="minorHAnsi"/>
          <w:sz w:val="28"/>
          <w:szCs w:val="28"/>
        </w:rPr>
      </w:pPr>
      <w:r w:rsidRPr="001B7512">
        <w:rPr>
          <w:rFonts w:ascii="Constantia" w:hAnsi="Constantia" w:cstheme="minorHAnsi"/>
          <w:sz w:val="28"/>
          <w:szCs w:val="28"/>
        </w:rPr>
        <w:t xml:space="preserve">It was the submission of Counsel for the applicant </w:t>
      </w:r>
      <w:r w:rsidR="00CC4956" w:rsidRPr="001B7512">
        <w:rPr>
          <w:rFonts w:ascii="Constantia" w:hAnsi="Constantia" w:cstheme="minorHAnsi"/>
          <w:sz w:val="28"/>
          <w:szCs w:val="28"/>
        </w:rPr>
        <w:t xml:space="preserve">in the instant </w:t>
      </w:r>
      <w:r w:rsidR="003F1745" w:rsidRPr="001B7512">
        <w:rPr>
          <w:rFonts w:ascii="Constantia" w:hAnsi="Constantia" w:cstheme="minorHAnsi"/>
          <w:sz w:val="28"/>
          <w:szCs w:val="28"/>
        </w:rPr>
        <w:t xml:space="preserve">application </w:t>
      </w:r>
      <w:r w:rsidR="004D47B2" w:rsidRPr="001B7512">
        <w:rPr>
          <w:rFonts w:ascii="Constantia" w:hAnsi="Constantia" w:cstheme="minorHAnsi"/>
          <w:sz w:val="28"/>
          <w:szCs w:val="28"/>
        </w:rPr>
        <w:t xml:space="preserve">that, </w:t>
      </w:r>
      <w:proofErr w:type="spellStart"/>
      <w:r w:rsidR="004D47B2" w:rsidRPr="001B7512">
        <w:rPr>
          <w:rFonts w:ascii="Constantia" w:hAnsi="Constantia" w:cstheme="minorHAnsi"/>
          <w:sz w:val="28"/>
          <w:szCs w:val="28"/>
        </w:rPr>
        <w:t>Atuhaire</w:t>
      </w:r>
      <w:proofErr w:type="spellEnd"/>
      <w:r w:rsidRPr="001B7512">
        <w:rPr>
          <w:rFonts w:ascii="Constantia" w:hAnsi="Constantia" w:cstheme="minorHAnsi"/>
          <w:sz w:val="28"/>
          <w:szCs w:val="28"/>
        </w:rPr>
        <w:t xml:space="preserve"> </w:t>
      </w:r>
      <w:r w:rsidR="00CC4956" w:rsidRPr="001B7512">
        <w:rPr>
          <w:rFonts w:ascii="Constantia" w:hAnsi="Constantia" w:cstheme="minorHAnsi"/>
          <w:sz w:val="28"/>
          <w:szCs w:val="28"/>
        </w:rPr>
        <w:t>who swore the Affidavit in support</w:t>
      </w:r>
      <w:r w:rsidR="003F1745" w:rsidRPr="001B7512">
        <w:rPr>
          <w:rFonts w:ascii="Constantia" w:hAnsi="Constantia" w:cstheme="minorHAnsi"/>
          <w:sz w:val="28"/>
          <w:szCs w:val="28"/>
        </w:rPr>
        <w:t xml:space="preserve">, </w:t>
      </w:r>
      <w:r w:rsidRPr="001B7512">
        <w:rPr>
          <w:rFonts w:ascii="Constantia" w:hAnsi="Constantia" w:cstheme="minorHAnsi"/>
          <w:sz w:val="28"/>
          <w:szCs w:val="28"/>
        </w:rPr>
        <w:t xml:space="preserve">was duly authorised by the Applicant to </w:t>
      </w:r>
      <w:r w:rsidR="00CC4956" w:rsidRPr="001B7512">
        <w:rPr>
          <w:rFonts w:ascii="Constantia" w:hAnsi="Constantia" w:cstheme="minorHAnsi"/>
          <w:sz w:val="28"/>
          <w:szCs w:val="28"/>
        </w:rPr>
        <w:t xml:space="preserve">do so. However, </w:t>
      </w:r>
      <w:r w:rsidR="003F1745" w:rsidRPr="001B7512">
        <w:rPr>
          <w:rFonts w:ascii="Constantia" w:hAnsi="Constantia" w:cstheme="minorHAnsi"/>
          <w:sz w:val="28"/>
          <w:szCs w:val="28"/>
        </w:rPr>
        <w:t>there was no evidence of written authorization on the record.</w:t>
      </w:r>
      <w:r w:rsidR="00CC4956" w:rsidRPr="001B7512">
        <w:rPr>
          <w:rFonts w:ascii="Constantia" w:hAnsi="Constantia" w:cstheme="minorHAnsi"/>
          <w:sz w:val="28"/>
          <w:szCs w:val="28"/>
        </w:rPr>
        <w:t xml:space="preserve"> Although </w:t>
      </w:r>
      <w:r w:rsidR="00093D98" w:rsidRPr="001B7512">
        <w:rPr>
          <w:rFonts w:ascii="Constantia" w:hAnsi="Constantia" w:cstheme="minorHAnsi"/>
          <w:sz w:val="28"/>
          <w:szCs w:val="28"/>
        </w:rPr>
        <w:t xml:space="preserve">Cissy </w:t>
      </w:r>
      <w:proofErr w:type="spellStart"/>
      <w:r w:rsidR="0063197D" w:rsidRPr="001B7512">
        <w:rPr>
          <w:rFonts w:ascii="Constantia" w:hAnsi="Constantia" w:cstheme="minorHAnsi"/>
          <w:sz w:val="28"/>
          <w:szCs w:val="28"/>
        </w:rPr>
        <w:t>Zizinga</w:t>
      </w:r>
      <w:proofErr w:type="spellEnd"/>
      <w:r w:rsidR="0063197D" w:rsidRPr="001B7512">
        <w:rPr>
          <w:rFonts w:ascii="Constantia" w:hAnsi="Constantia" w:cstheme="minorHAnsi"/>
          <w:sz w:val="28"/>
          <w:szCs w:val="28"/>
        </w:rPr>
        <w:t xml:space="preserve"> the</w:t>
      </w:r>
      <w:r w:rsidR="00093D98" w:rsidRPr="001B7512">
        <w:rPr>
          <w:rFonts w:ascii="Constantia" w:hAnsi="Constantia" w:cstheme="minorHAnsi"/>
          <w:sz w:val="28"/>
          <w:szCs w:val="28"/>
        </w:rPr>
        <w:t xml:space="preserve"> Applicant’s CEO </w:t>
      </w:r>
      <w:r w:rsidR="003F1745" w:rsidRPr="001B7512">
        <w:rPr>
          <w:rFonts w:ascii="Constantia" w:hAnsi="Constantia" w:cstheme="minorHAnsi"/>
          <w:sz w:val="28"/>
          <w:szCs w:val="28"/>
        </w:rPr>
        <w:t xml:space="preserve">swore an </w:t>
      </w:r>
      <w:r w:rsidRPr="001B7512">
        <w:rPr>
          <w:rFonts w:ascii="Constantia" w:hAnsi="Constantia" w:cstheme="minorHAnsi"/>
          <w:sz w:val="28"/>
          <w:szCs w:val="28"/>
        </w:rPr>
        <w:t xml:space="preserve">Affidavit in </w:t>
      </w:r>
      <w:r w:rsidR="0063197D" w:rsidRPr="001B7512">
        <w:rPr>
          <w:rFonts w:ascii="Constantia" w:hAnsi="Constantia" w:cstheme="minorHAnsi"/>
          <w:sz w:val="28"/>
          <w:szCs w:val="28"/>
        </w:rPr>
        <w:t>rejoinder</w:t>
      </w:r>
      <w:r w:rsidR="003F1745" w:rsidRPr="001B7512">
        <w:rPr>
          <w:rFonts w:ascii="Constantia" w:hAnsi="Constantia" w:cstheme="minorHAnsi"/>
          <w:sz w:val="28"/>
          <w:szCs w:val="28"/>
        </w:rPr>
        <w:t xml:space="preserve">, stating that, the applicant had authorised </w:t>
      </w:r>
      <w:proofErr w:type="spellStart"/>
      <w:r w:rsidR="00093D98" w:rsidRPr="001B7512">
        <w:rPr>
          <w:rFonts w:ascii="Constantia" w:hAnsi="Constantia" w:cstheme="minorHAnsi"/>
          <w:sz w:val="28"/>
          <w:szCs w:val="28"/>
        </w:rPr>
        <w:t>Daphin</w:t>
      </w:r>
      <w:r w:rsidR="001602C2" w:rsidRPr="001B7512">
        <w:rPr>
          <w:rFonts w:ascii="Constantia" w:hAnsi="Constantia" w:cstheme="minorHAnsi"/>
          <w:sz w:val="28"/>
          <w:szCs w:val="28"/>
        </w:rPr>
        <w:t>e</w:t>
      </w:r>
      <w:proofErr w:type="spellEnd"/>
      <w:r w:rsidR="00093D98" w:rsidRPr="001B7512">
        <w:rPr>
          <w:rFonts w:ascii="Constantia" w:hAnsi="Constantia" w:cstheme="minorHAnsi"/>
          <w:sz w:val="28"/>
          <w:szCs w:val="28"/>
        </w:rPr>
        <w:t xml:space="preserve"> </w:t>
      </w:r>
      <w:proofErr w:type="spellStart"/>
      <w:r w:rsidR="004D47B2" w:rsidRPr="001B7512">
        <w:rPr>
          <w:rFonts w:ascii="Constantia" w:hAnsi="Constantia" w:cstheme="minorHAnsi"/>
          <w:sz w:val="28"/>
          <w:szCs w:val="28"/>
        </w:rPr>
        <w:t>Atuhaire</w:t>
      </w:r>
      <w:proofErr w:type="spellEnd"/>
      <w:r w:rsidR="004D47B2" w:rsidRPr="001B7512">
        <w:rPr>
          <w:rFonts w:ascii="Constantia" w:hAnsi="Constantia" w:cstheme="minorHAnsi"/>
          <w:sz w:val="28"/>
          <w:szCs w:val="28"/>
        </w:rPr>
        <w:t xml:space="preserve"> to</w:t>
      </w:r>
      <w:r w:rsidR="00093D98" w:rsidRPr="001B7512">
        <w:rPr>
          <w:rFonts w:ascii="Constantia" w:hAnsi="Constantia" w:cstheme="minorHAnsi"/>
          <w:sz w:val="28"/>
          <w:szCs w:val="28"/>
        </w:rPr>
        <w:t xml:space="preserve"> swear the Affidavit in support </w:t>
      </w:r>
      <w:r w:rsidRPr="001B7512">
        <w:rPr>
          <w:rFonts w:ascii="Constantia" w:hAnsi="Constantia" w:cstheme="minorHAnsi"/>
          <w:sz w:val="28"/>
          <w:szCs w:val="28"/>
        </w:rPr>
        <w:t>on behalf of the Applicant</w:t>
      </w:r>
      <w:r w:rsidR="00093D98" w:rsidRPr="001B7512">
        <w:rPr>
          <w:rFonts w:ascii="Constantia" w:hAnsi="Constantia" w:cstheme="minorHAnsi"/>
          <w:sz w:val="28"/>
          <w:szCs w:val="28"/>
        </w:rPr>
        <w:t>, she</w:t>
      </w:r>
      <w:r w:rsidR="00285C3F" w:rsidRPr="001B7512">
        <w:rPr>
          <w:rFonts w:ascii="Constantia" w:hAnsi="Constantia" w:cstheme="minorHAnsi"/>
          <w:sz w:val="28"/>
          <w:szCs w:val="28"/>
        </w:rPr>
        <w:t xml:space="preserve"> </w:t>
      </w:r>
      <w:r w:rsidRPr="001B7512">
        <w:rPr>
          <w:rFonts w:ascii="Constantia" w:hAnsi="Constantia" w:cstheme="minorHAnsi"/>
          <w:sz w:val="28"/>
          <w:szCs w:val="28"/>
        </w:rPr>
        <w:t xml:space="preserve">did not attach any evidence </w:t>
      </w:r>
      <w:r w:rsidR="004D47B2" w:rsidRPr="001B7512">
        <w:rPr>
          <w:rFonts w:ascii="Constantia" w:hAnsi="Constantia" w:cstheme="minorHAnsi"/>
          <w:sz w:val="28"/>
          <w:szCs w:val="28"/>
        </w:rPr>
        <w:t>of written authorization</w:t>
      </w:r>
      <w:r w:rsidR="003F1745" w:rsidRPr="001B7512">
        <w:rPr>
          <w:rFonts w:ascii="Constantia" w:hAnsi="Constantia" w:cstheme="minorHAnsi"/>
          <w:sz w:val="28"/>
          <w:szCs w:val="28"/>
        </w:rPr>
        <w:t xml:space="preserve"> as proof</w:t>
      </w:r>
      <w:r w:rsidR="00093D98" w:rsidRPr="001B7512">
        <w:rPr>
          <w:rFonts w:ascii="Constantia" w:hAnsi="Constantia" w:cstheme="minorHAnsi"/>
          <w:sz w:val="28"/>
          <w:szCs w:val="28"/>
        </w:rPr>
        <w:t xml:space="preserve"> that</w:t>
      </w:r>
      <w:r w:rsidR="003F1745" w:rsidRPr="001B7512">
        <w:rPr>
          <w:rFonts w:ascii="Constantia" w:hAnsi="Constantia" w:cstheme="minorHAnsi"/>
          <w:sz w:val="28"/>
          <w:szCs w:val="28"/>
        </w:rPr>
        <w:t>,</w:t>
      </w:r>
      <w:r w:rsidR="00093D98" w:rsidRPr="001B7512">
        <w:rPr>
          <w:rFonts w:ascii="Constantia" w:hAnsi="Constantia" w:cstheme="minorHAnsi"/>
          <w:sz w:val="28"/>
          <w:szCs w:val="28"/>
        </w:rPr>
        <w:t xml:space="preserve"> </w:t>
      </w:r>
      <w:proofErr w:type="spellStart"/>
      <w:r w:rsidR="00093D98" w:rsidRPr="001B7512">
        <w:rPr>
          <w:rFonts w:ascii="Constantia" w:hAnsi="Constantia" w:cstheme="minorHAnsi"/>
          <w:sz w:val="28"/>
          <w:szCs w:val="28"/>
        </w:rPr>
        <w:t>Atuhaire</w:t>
      </w:r>
      <w:proofErr w:type="spellEnd"/>
      <w:r w:rsidR="00093D98" w:rsidRPr="001B7512">
        <w:rPr>
          <w:rFonts w:ascii="Constantia" w:hAnsi="Constantia" w:cstheme="minorHAnsi"/>
          <w:sz w:val="28"/>
          <w:szCs w:val="28"/>
        </w:rPr>
        <w:t xml:space="preserve"> had express authority to swear </w:t>
      </w:r>
      <w:r w:rsidR="001602C2" w:rsidRPr="001B7512">
        <w:rPr>
          <w:rFonts w:ascii="Constantia" w:hAnsi="Constantia" w:cstheme="minorHAnsi"/>
          <w:sz w:val="28"/>
          <w:szCs w:val="28"/>
        </w:rPr>
        <w:t xml:space="preserve">on behalf of the applicant.  </w:t>
      </w:r>
      <w:r w:rsidR="00093D98" w:rsidRPr="001B7512">
        <w:rPr>
          <w:rFonts w:ascii="Constantia" w:hAnsi="Constantia" w:cstheme="minorHAnsi"/>
          <w:sz w:val="28"/>
          <w:szCs w:val="28"/>
        </w:rPr>
        <w:t xml:space="preserve">In our considered opinion, the </w:t>
      </w:r>
      <w:r w:rsidRPr="001B7512">
        <w:rPr>
          <w:rFonts w:ascii="Constantia" w:hAnsi="Constantia" w:cstheme="minorHAnsi"/>
          <w:sz w:val="28"/>
          <w:szCs w:val="28"/>
        </w:rPr>
        <w:t xml:space="preserve">affidavit in rejoinder was an afterthought, </w:t>
      </w:r>
      <w:r w:rsidR="00093D98" w:rsidRPr="001B7512">
        <w:rPr>
          <w:rFonts w:ascii="Constantia" w:hAnsi="Constantia" w:cstheme="minorHAnsi"/>
          <w:sz w:val="28"/>
          <w:szCs w:val="28"/>
        </w:rPr>
        <w:t xml:space="preserve">and in the absence of </w:t>
      </w:r>
      <w:r w:rsidR="001602C2" w:rsidRPr="001B7512">
        <w:rPr>
          <w:rFonts w:ascii="Constantia" w:hAnsi="Constantia" w:cstheme="minorHAnsi"/>
          <w:sz w:val="28"/>
          <w:szCs w:val="28"/>
        </w:rPr>
        <w:t xml:space="preserve">written </w:t>
      </w:r>
      <w:r w:rsidR="00093D98" w:rsidRPr="001B7512">
        <w:rPr>
          <w:rFonts w:ascii="Constantia" w:hAnsi="Constantia" w:cstheme="minorHAnsi"/>
          <w:sz w:val="28"/>
          <w:szCs w:val="28"/>
        </w:rPr>
        <w:t>evidence of authorization</w:t>
      </w:r>
      <w:r w:rsidR="001602C2" w:rsidRPr="001B7512">
        <w:rPr>
          <w:rFonts w:ascii="Constantia" w:hAnsi="Constantia" w:cstheme="minorHAnsi"/>
          <w:sz w:val="28"/>
          <w:szCs w:val="28"/>
        </w:rPr>
        <w:t xml:space="preserve">, </w:t>
      </w:r>
      <w:r w:rsidR="00093D98" w:rsidRPr="001B7512">
        <w:rPr>
          <w:rFonts w:ascii="Constantia" w:hAnsi="Constantia" w:cstheme="minorHAnsi"/>
          <w:sz w:val="28"/>
          <w:szCs w:val="28"/>
        </w:rPr>
        <w:t xml:space="preserve">it </w:t>
      </w:r>
      <w:r w:rsidR="001602C2" w:rsidRPr="001B7512">
        <w:rPr>
          <w:rFonts w:ascii="Constantia" w:hAnsi="Constantia" w:cstheme="minorHAnsi"/>
          <w:sz w:val="28"/>
          <w:szCs w:val="28"/>
        </w:rPr>
        <w:t>has no force of law.</w:t>
      </w:r>
      <w:r w:rsidR="00093D98" w:rsidRPr="001B7512">
        <w:rPr>
          <w:rFonts w:ascii="Constantia" w:hAnsi="Constantia" w:cstheme="minorHAnsi"/>
          <w:sz w:val="28"/>
          <w:szCs w:val="28"/>
        </w:rPr>
        <w:t xml:space="preserve"> </w:t>
      </w:r>
      <w:r w:rsidR="004D47B2" w:rsidRPr="001B7512">
        <w:rPr>
          <w:rFonts w:ascii="Constantia" w:hAnsi="Constantia" w:cstheme="minorHAnsi"/>
          <w:sz w:val="28"/>
          <w:szCs w:val="28"/>
        </w:rPr>
        <w:t xml:space="preserve">It was submitted by Counsel for the Applicant that </w:t>
      </w:r>
      <w:proofErr w:type="spellStart"/>
      <w:r w:rsidR="004D47B2" w:rsidRPr="001B7512">
        <w:rPr>
          <w:rFonts w:ascii="Constantia" w:hAnsi="Constantia" w:cstheme="minorHAnsi"/>
          <w:sz w:val="28"/>
          <w:szCs w:val="28"/>
        </w:rPr>
        <w:t>Atuhaire</w:t>
      </w:r>
      <w:proofErr w:type="spellEnd"/>
      <w:r w:rsidR="004D47B2" w:rsidRPr="001B7512">
        <w:rPr>
          <w:rFonts w:ascii="Constantia" w:hAnsi="Constantia" w:cstheme="minorHAnsi"/>
          <w:sz w:val="28"/>
          <w:szCs w:val="28"/>
        </w:rPr>
        <w:t xml:space="preserve"> was not Counsel in personal conduct either. The fact that she was an advocate with the law firm that represents the Applicant in our view is not sufficient, in the absence of written authorization.</w:t>
      </w:r>
    </w:p>
    <w:p w14:paraId="5C0C876B" w14:textId="4C9E12CC" w:rsidR="001602C2" w:rsidRPr="001B7512" w:rsidRDefault="005217BB" w:rsidP="005217BB">
      <w:pPr>
        <w:spacing w:line="360" w:lineRule="auto"/>
        <w:jc w:val="both"/>
        <w:rPr>
          <w:rFonts w:ascii="Constantia" w:hAnsi="Constantia" w:cstheme="minorHAnsi"/>
          <w:sz w:val="28"/>
          <w:szCs w:val="28"/>
        </w:rPr>
      </w:pPr>
      <w:r w:rsidRPr="001B7512">
        <w:rPr>
          <w:rFonts w:ascii="Constantia" w:hAnsi="Constantia" w:cstheme="minorHAnsi"/>
          <w:sz w:val="28"/>
          <w:szCs w:val="28"/>
        </w:rPr>
        <w:t>In the circumstances</w:t>
      </w:r>
      <w:r w:rsidR="001602C2" w:rsidRPr="001B7512">
        <w:rPr>
          <w:rFonts w:ascii="Constantia" w:hAnsi="Constantia" w:cstheme="minorHAnsi"/>
          <w:sz w:val="28"/>
          <w:szCs w:val="28"/>
        </w:rPr>
        <w:t xml:space="preserve">, </w:t>
      </w:r>
      <w:r w:rsidRPr="001B7512">
        <w:rPr>
          <w:rFonts w:ascii="Constantia" w:hAnsi="Constantia" w:cstheme="minorHAnsi"/>
          <w:sz w:val="28"/>
          <w:szCs w:val="28"/>
        </w:rPr>
        <w:t xml:space="preserve">the affidavit in </w:t>
      </w:r>
      <w:r w:rsidR="00381650" w:rsidRPr="001B7512">
        <w:rPr>
          <w:rFonts w:ascii="Constantia" w:hAnsi="Constantia" w:cstheme="minorHAnsi"/>
          <w:sz w:val="28"/>
          <w:szCs w:val="28"/>
        </w:rPr>
        <w:t xml:space="preserve">support </w:t>
      </w:r>
      <w:r w:rsidR="004D47B2" w:rsidRPr="001B7512">
        <w:rPr>
          <w:rFonts w:ascii="Constantia" w:hAnsi="Constantia" w:cstheme="minorHAnsi"/>
          <w:sz w:val="28"/>
          <w:szCs w:val="28"/>
        </w:rPr>
        <w:t xml:space="preserve">of this application </w:t>
      </w:r>
      <w:r w:rsidR="00381650" w:rsidRPr="001B7512">
        <w:rPr>
          <w:rFonts w:ascii="Constantia" w:hAnsi="Constantia" w:cstheme="minorHAnsi"/>
          <w:sz w:val="28"/>
          <w:szCs w:val="28"/>
        </w:rPr>
        <w:t>is</w:t>
      </w:r>
      <w:r w:rsidRPr="001B7512">
        <w:rPr>
          <w:rFonts w:ascii="Constantia" w:hAnsi="Constantia" w:cstheme="minorHAnsi"/>
          <w:sz w:val="28"/>
          <w:szCs w:val="28"/>
        </w:rPr>
        <w:t xml:space="preserve"> defective</w:t>
      </w:r>
      <w:r w:rsidR="001602C2" w:rsidRPr="001B7512">
        <w:rPr>
          <w:rFonts w:ascii="Constantia" w:hAnsi="Constantia" w:cstheme="minorHAnsi"/>
          <w:sz w:val="28"/>
          <w:szCs w:val="28"/>
        </w:rPr>
        <w:t>,</w:t>
      </w:r>
      <w:r w:rsidRPr="001B7512">
        <w:rPr>
          <w:rFonts w:ascii="Constantia" w:hAnsi="Constantia" w:cstheme="minorHAnsi"/>
          <w:sz w:val="28"/>
          <w:szCs w:val="28"/>
        </w:rPr>
        <w:t xml:space="preserve"> </w:t>
      </w:r>
      <w:r w:rsidR="00FE21F4" w:rsidRPr="001B7512">
        <w:rPr>
          <w:rFonts w:ascii="Constantia" w:hAnsi="Constantia" w:cstheme="minorHAnsi"/>
          <w:sz w:val="28"/>
          <w:szCs w:val="28"/>
        </w:rPr>
        <w:t>reason being that it was</w:t>
      </w:r>
      <w:r w:rsidRPr="001B7512">
        <w:rPr>
          <w:rFonts w:ascii="Constantia" w:hAnsi="Constantia" w:cstheme="minorHAnsi"/>
          <w:sz w:val="28"/>
          <w:szCs w:val="28"/>
        </w:rPr>
        <w:t xml:space="preserve"> sworn on behalf of the applicant without proof that the deponent had </w:t>
      </w:r>
      <w:r w:rsidR="00381650" w:rsidRPr="001B7512">
        <w:rPr>
          <w:rFonts w:ascii="Constantia" w:hAnsi="Constantia" w:cstheme="minorHAnsi"/>
          <w:sz w:val="28"/>
          <w:szCs w:val="28"/>
        </w:rPr>
        <w:t xml:space="preserve">written </w:t>
      </w:r>
      <w:r w:rsidRPr="001B7512">
        <w:rPr>
          <w:rFonts w:ascii="Constantia" w:hAnsi="Constantia" w:cstheme="minorHAnsi"/>
          <w:sz w:val="28"/>
          <w:szCs w:val="28"/>
        </w:rPr>
        <w:t xml:space="preserve">authority </w:t>
      </w:r>
      <w:r w:rsidR="00381650" w:rsidRPr="001B7512">
        <w:rPr>
          <w:rFonts w:ascii="Constantia" w:hAnsi="Constantia" w:cstheme="minorHAnsi"/>
          <w:sz w:val="28"/>
          <w:szCs w:val="28"/>
        </w:rPr>
        <w:t xml:space="preserve">to </w:t>
      </w:r>
      <w:r w:rsidR="001602C2" w:rsidRPr="001B7512">
        <w:rPr>
          <w:rFonts w:ascii="Constantia" w:hAnsi="Constantia" w:cstheme="minorHAnsi"/>
          <w:sz w:val="28"/>
          <w:szCs w:val="28"/>
        </w:rPr>
        <w:t>swear it.</w:t>
      </w:r>
      <w:r w:rsidRPr="001B7512">
        <w:rPr>
          <w:rFonts w:ascii="Constantia" w:hAnsi="Constantia" w:cstheme="minorHAnsi"/>
          <w:sz w:val="28"/>
          <w:szCs w:val="28"/>
        </w:rPr>
        <w:t xml:space="preserve"> It is</w:t>
      </w:r>
      <w:r w:rsidR="004D47B2" w:rsidRPr="001B7512">
        <w:rPr>
          <w:rFonts w:ascii="Constantia" w:hAnsi="Constantia" w:cstheme="minorHAnsi"/>
          <w:sz w:val="28"/>
          <w:szCs w:val="28"/>
        </w:rPr>
        <w:t xml:space="preserve"> </w:t>
      </w:r>
      <w:r w:rsidRPr="001B7512">
        <w:rPr>
          <w:rFonts w:ascii="Constantia" w:hAnsi="Constantia" w:cstheme="minorHAnsi"/>
          <w:sz w:val="28"/>
          <w:szCs w:val="28"/>
        </w:rPr>
        <w:t>incurably defective for non- compliance with the requirements of the law</w:t>
      </w:r>
      <w:r w:rsidR="004D47B2" w:rsidRPr="001B7512">
        <w:rPr>
          <w:rFonts w:ascii="Constantia" w:hAnsi="Constantia" w:cstheme="minorHAnsi"/>
          <w:sz w:val="28"/>
          <w:szCs w:val="28"/>
        </w:rPr>
        <w:t>.</w:t>
      </w:r>
      <w:r w:rsidR="00381650" w:rsidRPr="001B7512">
        <w:rPr>
          <w:rFonts w:ascii="Constantia" w:hAnsi="Constantia" w:cstheme="minorHAnsi"/>
          <w:sz w:val="28"/>
          <w:szCs w:val="28"/>
        </w:rPr>
        <w:t xml:space="preserve"> It </w:t>
      </w:r>
      <w:r w:rsidRPr="001B7512">
        <w:rPr>
          <w:rFonts w:ascii="Constantia" w:hAnsi="Constantia" w:cstheme="minorHAnsi"/>
          <w:sz w:val="28"/>
          <w:szCs w:val="28"/>
        </w:rPr>
        <w:t>can</w:t>
      </w:r>
      <w:r w:rsidR="00381650" w:rsidRPr="001B7512">
        <w:rPr>
          <w:rFonts w:ascii="Constantia" w:hAnsi="Constantia" w:cstheme="minorHAnsi"/>
          <w:sz w:val="28"/>
          <w:szCs w:val="28"/>
        </w:rPr>
        <w:t>n</w:t>
      </w:r>
      <w:r w:rsidRPr="001B7512">
        <w:rPr>
          <w:rFonts w:ascii="Constantia" w:hAnsi="Constantia" w:cstheme="minorHAnsi"/>
          <w:sz w:val="28"/>
          <w:szCs w:val="28"/>
        </w:rPr>
        <w:t xml:space="preserve">ot support this application for extension of time to file an appeal. </w:t>
      </w:r>
    </w:p>
    <w:p w14:paraId="5D5CB016" w14:textId="6C45381F" w:rsidR="009B5D2B" w:rsidRPr="001B7512" w:rsidRDefault="009B5D2B" w:rsidP="009B5D2B">
      <w:pPr>
        <w:spacing w:line="360" w:lineRule="auto"/>
        <w:jc w:val="both"/>
        <w:rPr>
          <w:rFonts w:ascii="Constantia" w:hAnsi="Constantia" w:cstheme="minorHAnsi"/>
          <w:sz w:val="28"/>
          <w:szCs w:val="28"/>
        </w:rPr>
      </w:pPr>
      <w:r w:rsidRPr="001B7512">
        <w:rPr>
          <w:rFonts w:ascii="Constantia" w:hAnsi="Constantia" w:cstheme="minorHAnsi"/>
          <w:sz w:val="28"/>
          <w:szCs w:val="28"/>
        </w:rPr>
        <w:t xml:space="preserve">Be that as it may, as already discussed, </w:t>
      </w:r>
      <w:r w:rsidR="004B3644" w:rsidRPr="001B7512">
        <w:rPr>
          <w:rFonts w:ascii="Constantia" w:hAnsi="Constantia" w:cstheme="minorHAnsi"/>
          <w:sz w:val="28"/>
          <w:szCs w:val="28"/>
        </w:rPr>
        <w:t xml:space="preserve">in order </w:t>
      </w:r>
      <w:r w:rsidRPr="001B7512">
        <w:rPr>
          <w:rFonts w:ascii="Constantia" w:hAnsi="Constantia" w:cstheme="minorHAnsi"/>
          <w:sz w:val="28"/>
          <w:szCs w:val="28"/>
        </w:rPr>
        <w:t xml:space="preserve">for an application for extension of time within which to file an appeal to succeed, the applicant must show </w:t>
      </w:r>
      <w:proofErr w:type="gramStart"/>
      <w:r w:rsidRPr="001B7512">
        <w:rPr>
          <w:rFonts w:ascii="Constantia" w:hAnsi="Constantia" w:cstheme="minorHAnsi"/>
          <w:sz w:val="28"/>
          <w:szCs w:val="28"/>
        </w:rPr>
        <w:t xml:space="preserve">good </w:t>
      </w:r>
      <w:r w:rsidR="004B3644" w:rsidRPr="001B7512">
        <w:rPr>
          <w:rFonts w:ascii="Constantia" w:hAnsi="Constantia" w:cstheme="minorHAnsi"/>
          <w:sz w:val="28"/>
          <w:szCs w:val="28"/>
        </w:rPr>
        <w:t xml:space="preserve"> cause</w:t>
      </w:r>
      <w:proofErr w:type="gramEnd"/>
      <w:r w:rsidR="004B3644" w:rsidRPr="001B7512">
        <w:rPr>
          <w:rFonts w:ascii="Constantia" w:hAnsi="Constantia" w:cstheme="minorHAnsi"/>
          <w:sz w:val="28"/>
          <w:szCs w:val="28"/>
        </w:rPr>
        <w:t xml:space="preserve">/ </w:t>
      </w:r>
      <w:r w:rsidRPr="001B7512">
        <w:rPr>
          <w:rFonts w:ascii="Constantia" w:hAnsi="Constantia" w:cstheme="minorHAnsi"/>
          <w:sz w:val="28"/>
          <w:szCs w:val="28"/>
        </w:rPr>
        <w:t xml:space="preserve">reason why he or she did not take the necessary steps to file the appeal, before the expiry of the </w:t>
      </w:r>
      <w:r w:rsidR="00230C60" w:rsidRPr="001B7512">
        <w:rPr>
          <w:rFonts w:ascii="Constantia" w:hAnsi="Constantia" w:cstheme="minorHAnsi"/>
          <w:sz w:val="28"/>
          <w:szCs w:val="28"/>
        </w:rPr>
        <w:t>time prescribed</w:t>
      </w:r>
      <w:r w:rsidRPr="001B7512">
        <w:rPr>
          <w:rFonts w:ascii="Constantia" w:hAnsi="Constantia" w:cstheme="minorHAnsi"/>
          <w:sz w:val="28"/>
          <w:szCs w:val="28"/>
        </w:rPr>
        <w:t xml:space="preserve">. The Applicant </w:t>
      </w:r>
      <w:r w:rsidR="00230C60" w:rsidRPr="001B7512">
        <w:rPr>
          <w:rFonts w:ascii="Constantia" w:hAnsi="Constantia" w:cstheme="minorHAnsi"/>
          <w:sz w:val="28"/>
          <w:szCs w:val="28"/>
        </w:rPr>
        <w:t>in the</w:t>
      </w:r>
      <w:r w:rsidRPr="001B7512">
        <w:rPr>
          <w:rFonts w:ascii="Constantia" w:hAnsi="Constantia" w:cstheme="minorHAnsi"/>
          <w:sz w:val="28"/>
          <w:szCs w:val="28"/>
        </w:rPr>
        <w:t xml:space="preserve"> instant case, laboured to argue about its right of appeal, but fell short of showing why it did not take the necessary steps </w:t>
      </w:r>
      <w:r w:rsidR="001B7512" w:rsidRPr="001B7512">
        <w:rPr>
          <w:rFonts w:ascii="Constantia" w:hAnsi="Constantia" w:cstheme="minorHAnsi"/>
          <w:sz w:val="28"/>
          <w:szCs w:val="28"/>
        </w:rPr>
        <w:t xml:space="preserve">to </w:t>
      </w:r>
      <w:r w:rsidRPr="001B7512">
        <w:rPr>
          <w:rFonts w:ascii="Constantia" w:hAnsi="Constantia" w:cstheme="minorHAnsi"/>
          <w:sz w:val="28"/>
          <w:szCs w:val="28"/>
        </w:rPr>
        <w:t xml:space="preserve">file </w:t>
      </w:r>
      <w:r w:rsidR="004B3644" w:rsidRPr="001B7512">
        <w:rPr>
          <w:rFonts w:ascii="Constantia" w:hAnsi="Constantia" w:cstheme="minorHAnsi"/>
          <w:sz w:val="28"/>
          <w:szCs w:val="28"/>
        </w:rPr>
        <w:t>the Appeal</w:t>
      </w:r>
      <w:r w:rsidRPr="001B7512">
        <w:rPr>
          <w:rFonts w:ascii="Constantia" w:hAnsi="Constantia" w:cstheme="minorHAnsi"/>
          <w:sz w:val="28"/>
          <w:szCs w:val="28"/>
        </w:rPr>
        <w:t xml:space="preserve"> within the prescribed 30 days. </w:t>
      </w:r>
    </w:p>
    <w:p w14:paraId="6BD48925" w14:textId="226322A5" w:rsidR="009B5D2B" w:rsidRPr="001B7512" w:rsidRDefault="004B3644" w:rsidP="005217BB">
      <w:pPr>
        <w:spacing w:line="360" w:lineRule="auto"/>
        <w:jc w:val="both"/>
        <w:rPr>
          <w:rFonts w:ascii="Constantia" w:hAnsi="Constantia" w:cstheme="minorHAnsi"/>
          <w:sz w:val="28"/>
          <w:szCs w:val="28"/>
        </w:rPr>
      </w:pPr>
      <w:r w:rsidRPr="001B7512">
        <w:rPr>
          <w:rFonts w:ascii="Constantia" w:hAnsi="Constantia" w:cstheme="minorHAnsi"/>
          <w:sz w:val="28"/>
          <w:szCs w:val="28"/>
        </w:rPr>
        <w:lastRenderedPageBreak/>
        <w:t xml:space="preserve">The deponent did not furnish court with any evidence to show that she actually </w:t>
      </w:r>
      <w:r w:rsidR="009B5D2B" w:rsidRPr="001B7512">
        <w:rPr>
          <w:rFonts w:ascii="Constantia" w:hAnsi="Constantia" w:cstheme="minorHAnsi"/>
          <w:sz w:val="28"/>
          <w:szCs w:val="28"/>
        </w:rPr>
        <w:t>went to file</w:t>
      </w:r>
      <w:r w:rsidRPr="001B7512">
        <w:rPr>
          <w:rFonts w:ascii="Constantia" w:hAnsi="Constantia" w:cstheme="minorHAnsi"/>
          <w:sz w:val="28"/>
          <w:szCs w:val="28"/>
        </w:rPr>
        <w:t xml:space="preserve"> the appeal </w:t>
      </w:r>
      <w:r w:rsidR="009B5D2B" w:rsidRPr="001B7512">
        <w:rPr>
          <w:rFonts w:ascii="Constantia" w:hAnsi="Constantia" w:cstheme="minorHAnsi"/>
          <w:sz w:val="28"/>
          <w:szCs w:val="28"/>
        </w:rPr>
        <w:t xml:space="preserve">on 11/06/2021, and found the </w:t>
      </w:r>
      <w:r w:rsidRPr="001B7512">
        <w:rPr>
          <w:rFonts w:ascii="Constantia" w:hAnsi="Constantia" w:cstheme="minorHAnsi"/>
          <w:sz w:val="28"/>
          <w:szCs w:val="28"/>
        </w:rPr>
        <w:t>C</w:t>
      </w:r>
      <w:r w:rsidR="009B5D2B" w:rsidRPr="001B7512">
        <w:rPr>
          <w:rFonts w:ascii="Constantia" w:hAnsi="Constantia" w:cstheme="minorHAnsi"/>
          <w:sz w:val="28"/>
          <w:szCs w:val="28"/>
        </w:rPr>
        <w:t>ourt premises undergoing fumigation</w:t>
      </w:r>
      <w:r w:rsidR="00AC2EF9" w:rsidRPr="001B7512">
        <w:rPr>
          <w:rFonts w:ascii="Constantia" w:hAnsi="Constantia" w:cstheme="minorHAnsi"/>
          <w:sz w:val="28"/>
          <w:szCs w:val="28"/>
        </w:rPr>
        <w:t>. We are also not convinced that the covid 19 lockdown disenable her from taking the necessary steps to file the appeal within the prescribed 30 days because the</w:t>
      </w:r>
      <w:r w:rsidR="009B5D2B" w:rsidRPr="001B7512">
        <w:rPr>
          <w:rFonts w:ascii="Constantia" w:hAnsi="Constantia" w:cstheme="minorHAnsi"/>
          <w:sz w:val="28"/>
          <w:szCs w:val="28"/>
        </w:rPr>
        <w:t xml:space="preserve"> lockdown took effect from 18/06/2021, which was 7 </w:t>
      </w:r>
      <w:r w:rsidR="00DF4CA9" w:rsidRPr="001B7512">
        <w:rPr>
          <w:rFonts w:ascii="Constantia" w:hAnsi="Constantia" w:cstheme="minorHAnsi"/>
          <w:sz w:val="28"/>
          <w:szCs w:val="28"/>
        </w:rPr>
        <w:t>days after</w:t>
      </w:r>
      <w:r w:rsidR="009B5D2B" w:rsidRPr="001B7512">
        <w:rPr>
          <w:rFonts w:ascii="Constantia" w:hAnsi="Constantia" w:cstheme="minorHAnsi"/>
          <w:sz w:val="28"/>
          <w:szCs w:val="28"/>
        </w:rPr>
        <w:t xml:space="preserve"> the expiration of the </w:t>
      </w:r>
      <w:r w:rsidR="001B7512" w:rsidRPr="001B7512">
        <w:rPr>
          <w:rFonts w:ascii="Constantia" w:hAnsi="Constantia" w:cstheme="minorHAnsi"/>
          <w:sz w:val="28"/>
          <w:szCs w:val="28"/>
        </w:rPr>
        <w:t>prescribed time</w:t>
      </w:r>
      <w:r w:rsidR="00AC2EF9" w:rsidRPr="001B7512">
        <w:rPr>
          <w:rFonts w:ascii="Constantia" w:hAnsi="Constantia" w:cstheme="minorHAnsi"/>
          <w:sz w:val="28"/>
          <w:szCs w:val="28"/>
        </w:rPr>
        <w:t xml:space="preserve"> w</w:t>
      </w:r>
      <w:r w:rsidR="009B5D2B" w:rsidRPr="001B7512">
        <w:rPr>
          <w:rFonts w:ascii="Constantia" w:hAnsi="Constantia" w:cstheme="minorHAnsi"/>
          <w:sz w:val="28"/>
          <w:szCs w:val="28"/>
        </w:rPr>
        <w:t>ithin which the appeal should have been filed, the labour officer having issued the decision on the 11/05/2021. To compound it all, the grounds of appeal which she claimed were plausible, were not attached to the application to enable this court determine whether the Appeal</w:t>
      </w:r>
      <w:r w:rsidR="00CE16FB" w:rsidRPr="001B7512">
        <w:rPr>
          <w:rFonts w:ascii="Constantia" w:hAnsi="Constantia" w:cstheme="minorHAnsi"/>
          <w:sz w:val="28"/>
          <w:szCs w:val="28"/>
        </w:rPr>
        <w:t xml:space="preserve"> really had</w:t>
      </w:r>
      <w:r w:rsidR="009B5D2B" w:rsidRPr="001B7512">
        <w:rPr>
          <w:rFonts w:ascii="Constantia" w:hAnsi="Constantia" w:cstheme="minorHAnsi"/>
          <w:sz w:val="28"/>
          <w:szCs w:val="28"/>
        </w:rPr>
        <w:t xml:space="preserve"> high chances of</w:t>
      </w:r>
      <w:r w:rsidR="00CE16FB" w:rsidRPr="001B7512">
        <w:rPr>
          <w:rFonts w:ascii="Constantia" w:hAnsi="Constantia" w:cstheme="minorHAnsi"/>
          <w:sz w:val="28"/>
          <w:szCs w:val="28"/>
        </w:rPr>
        <w:t xml:space="preserve"> success. </w:t>
      </w:r>
      <w:r w:rsidR="009B5D2B" w:rsidRPr="001B7512">
        <w:rPr>
          <w:rFonts w:ascii="Constantia" w:hAnsi="Constantia" w:cstheme="minorHAnsi"/>
          <w:sz w:val="28"/>
          <w:szCs w:val="28"/>
        </w:rPr>
        <w:t>In our considered opinion, all the reasons which the Applicant advance</w:t>
      </w:r>
      <w:r w:rsidR="00DF4CA9" w:rsidRPr="001B7512">
        <w:rPr>
          <w:rFonts w:ascii="Constantia" w:hAnsi="Constantia" w:cstheme="minorHAnsi"/>
          <w:sz w:val="28"/>
          <w:szCs w:val="28"/>
        </w:rPr>
        <w:t>s</w:t>
      </w:r>
      <w:r w:rsidR="009B5D2B" w:rsidRPr="001B7512">
        <w:rPr>
          <w:rFonts w:ascii="Constantia" w:hAnsi="Constantia" w:cstheme="minorHAnsi"/>
          <w:sz w:val="28"/>
          <w:szCs w:val="28"/>
        </w:rPr>
        <w:t>, do not show why it did not take the necessary steps to file</w:t>
      </w:r>
      <w:r w:rsidR="00DF4CA9" w:rsidRPr="001B7512">
        <w:rPr>
          <w:rFonts w:ascii="Constantia" w:hAnsi="Constantia" w:cstheme="minorHAnsi"/>
          <w:sz w:val="28"/>
          <w:szCs w:val="28"/>
        </w:rPr>
        <w:t xml:space="preserve"> the Appeal</w:t>
      </w:r>
      <w:r w:rsidR="009B5D2B" w:rsidRPr="001B7512">
        <w:rPr>
          <w:rFonts w:ascii="Constantia" w:hAnsi="Constantia" w:cstheme="minorHAnsi"/>
          <w:sz w:val="28"/>
          <w:szCs w:val="28"/>
        </w:rPr>
        <w:t xml:space="preserve"> before the expiry of the 30 days</w:t>
      </w:r>
      <w:r w:rsidR="00DF4CA9" w:rsidRPr="001B7512">
        <w:rPr>
          <w:rFonts w:ascii="Constantia" w:hAnsi="Constantia" w:cstheme="minorHAnsi"/>
          <w:sz w:val="28"/>
          <w:szCs w:val="28"/>
        </w:rPr>
        <w:t xml:space="preserve"> but rather argued about its right of </w:t>
      </w:r>
      <w:r w:rsidR="00845BC6" w:rsidRPr="001B7512">
        <w:rPr>
          <w:rFonts w:ascii="Constantia" w:hAnsi="Constantia" w:cstheme="minorHAnsi"/>
          <w:sz w:val="28"/>
          <w:szCs w:val="28"/>
        </w:rPr>
        <w:t>appeal</w:t>
      </w:r>
      <w:r w:rsidR="009B5D2B" w:rsidRPr="001B7512">
        <w:rPr>
          <w:rFonts w:ascii="Constantia" w:hAnsi="Constantia" w:cstheme="minorHAnsi"/>
          <w:sz w:val="28"/>
          <w:szCs w:val="28"/>
        </w:rPr>
        <w:t xml:space="preserve">. Therefore, even if the Affidavit in support was not defective, the application </w:t>
      </w:r>
      <w:r w:rsidR="00845BC6" w:rsidRPr="001B7512">
        <w:rPr>
          <w:rFonts w:ascii="Constantia" w:hAnsi="Constantia" w:cstheme="minorHAnsi"/>
          <w:sz w:val="28"/>
          <w:szCs w:val="28"/>
        </w:rPr>
        <w:t>is meritless.</w:t>
      </w:r>
    </w:p>
    <w:p w14:paraId="23F064BA" w14:textId="43EA3F8D" w:rsidR="005217BB" w:rsidRPr="001B7512" w:rsidRDefault="005217BB" w:rsidP="005217BB">
      <w:pPr>
        <w:spacing w:line="360" w:lineRule="auto"/>
        <w:jc w:val="both"/>
        <w:rPr>
          <w:rFonts w:ascii="Constantia" w:hAnsi="Constantia" w:cstheme="minorHAnsi"/>
          <w:sz w:val="28"/>
          <w:szCs w:val="28"/>
        </w:rPr>
      </w:pPr>
      <w:r w:rsidRPr="001B7512">
        <w:rPr>
          <w:rFonts w:ascii="Constantia" w:hAnsi="Constantia" w:cstheme="minorHAnsi"/>
          <w:sz w:val="28"/>
          <w:szCs w:val="28"/>
        </w:rPr>
        <w:t>The Application is</w:t>
      </w:r>
      <w:r w:rsidR="009B5D2B" w:rsidRPr="001B7512">
        <w:rPr>
          <w:rFonts w:ascii="Constantia" w:hAnsi="Constantia" w:cstheme="minorHAnsi"/>
          <w:sz w:val="28"/>
          <w:szCs w:val="28"/>
        </w:rPr>
        <w:t xml:space="preserve"> </w:t>
      </w:r>
      <w:r w:rsidR="00845BC6" w:rsidRPr="001B7512">
        <w:rPr>
          <w:rFonts w:ascii="Constantia" w:hAnsi="Constantia" w:cstheme="minorHAnsi"/>
          <w:sz w:val="28"/>
          <w:szCs w:val="28"/>
        </w:rPr>
        <w:t xml:space="preserve">therefore </w:t>
      </w:r>
      <w:r w:rsidRPr="001B7512">
        <w:rPr>
          <w:rFonts w:ascii="Constantia" w:hAnsi="Constantia" w:cstheme="minorHAnsi"/>
          <w:sz w:val="28"/>
          <w:szCs w:val="28"/>
        </w:rPr>
        <w:t xml:space="preserve">dismissed with no order as to costs. </w:t>
      </w:r>
    </w:p>
    <w:p w14:paraId="48BE6736" w14:textId="77777777" w:rsidR="001B7512" w:rsidRDefault="00E940F3" w:rsidP="001B7512">
      <w:pPr>
        <w:spacing w:line="360" w:lineRule="auto"/>
        <w:jc w:val="both"/>
        <w:rPr>
          <w:rFonts w:ascii="Constantia" w:hAnsi="Constantia" w:cstheme="minorHAnsi"/>
          <w:bCs/>
          <w:sz w:val="28"/>
          <w:szCs w:val="28"/>
        </w:rPr>
      </w:pPr>
      <w:r w:rsidRPr="001B7512">
        <w:rPr>
          <w:rFonts w:ascii="Constantia" w:hAnsi="Constantia" w:cstheme="minorHAnsi"/>
          <w:bCs/>
          <w:sz w:val="28"/>
          <w:szCs w:val="28"/>
        </w:rPr>
        <w:t>Delivered and signed by:</w:t>
      </w:r>
    </w:p>
    <w:p w14:paraId="4650772A" w14:textId="09804E7B" w:rsidR="00E940F3" w:rsidRPr="001B7512" w:rsidRDefault="00E940F3" w:rsidP="001B7512">
      <w:pPr>
        <w:spacing w:line="360" w:lineRule="auto"/>
        <w:jc w:val="both"/>
        <w:rPr>
          <w:rFonts w:ascii="Constantia" w:hAnsi="Constantia" w:cstheme="minorHAnsi"/>
          <w:bCs/>
          <w:sz w:val="28"/>
          <w:szCs w:val="28"/>
        </w:rPr>
      </w:pPr>
      <w:r w:rsidRPr="001B7512">
        <w:rPr>
          <w:rFonts w:ascii="Constantia" w:hAnsi="Constantia"/>
          <w:b/>
          <w:bCs/>
          <w:sz w:val="28"/>
          <w:szCs w:val="28"/>
        </w:rPr>
        <w:t xml:space="preserve">THE HON. JUDGE, LINDA LILLIAN TUMUSIIME MUGISHA      </w:t>
      </w:r>
      <w:r w:rsidR="001B7512">
        <w:rPr>
          <w:rFonts w:ascii="Constantia" w:hAnsi="Constantia"/>
          <w:b/>
          <w:bCs/>
          <w:sz w:val="28"/>
          <w:szCs w:val="28"/>
        </w:rPr>
        <w:t xml:space="preserve">     </w:t>
      </w:r>
      <w:r w:rsidR="00421C41">
        <w:rPr>
          <w:rFonts w:ascii="Constantia" w:hAnsi="Constantia"/>
          <w:b/>
          <w:bCs/>
          <w:sz w:val="28"/>
          <w:szCs w:val="28"/>
        </w:rPr>
        <w:t xml:space="preserve">  </w:t>
      </w:r>
      <w:r w:rsidR="001B7512">
        <w:rPr>
          <w:rFonts w:ascii="Constantia" w:hAnsi="Constantia"/>
          <w:b/>
          <w:bCs/>
          <w:sz w:val="28"/>
          <w:szCs w:val="28"/>
        </w:rPr>
        <w:t>…………….</w:t>
      </w:r>
      <w:r w:rsidRPr="001B7512">
        <w:rPr>
          <w:rFonts w:ascii="Constantia" w:hAnsi="Constantia"/>
          <w:b/>
          <w:bCs/>
          <w:sz w:val="28"/>
          <w:szCs w:val="28"/>
        </w:rPr>
        <w:t xml:space="preserve">               </w:t>
      </w:r>
    </w:p>
    <w:p w14:paraId="17F85E00" w14:textId="77777777" w:rsidR="00E940F3" w:rsidRPr="001B7512" w:rsidRDefault="00E940F3" w:rsidP="00C83E30">
      <w:pPr>
        <w:rPr>
          <w:rFonts w:ascii="Constantia" w:hAnsi="Constantia"/>
          <w:b/>
          <w:bCs/>
          <w:sz w:val="28"/>
          <w:szCs w:val="28"/>
          <w:u w:val="single"/>
        </w:rPr>
      </w:pPr>
      <w:r w:rsidRPr="001B7512">
        <w:rPr>
          <w:rFonts w:ascii="Constantia" w:hAnsi="Constantia"/>
          <w:b/>
          <w:bCs/>
          <w:sz w:val="28"/>
          <w:szCs w:val="28"/>
          <w:u w:val="single"/>
        </w:rPr>
        <w:t>PANELISTS</w:t>
      </w:r>
    </w:p>
    <w:p w14:paraId="2E3AF460" w14:textId="097976CB" w:rsidR="00E940F3" w:rsidRPr="001B7512" w:rsidRDefault="00E940F3" w:rsidP="00C83E30">
      <w:pPr>
        <w:jc w:val="both"/>
        <w:rPr>
          <w:rFonts w:ascii="Constantia" w:hAnsi="Constantia"/>
          <w:b/>
          <w:bCs/>
          <w:sz w:val="28"/>
          <w:szCs w:val="28"/>
        </w:rPr>
      </w:pPr>
      <w:r w:rsidRPr="001B7512">
        <w:rPr>
          <w:rFonts w:ascii="Constantia" w:hAnsi="Constantia"/>
          <w:b/>
          <w:bCs/>
          <w:sz w:val="28"/>
          <w:szCs w:val="28"/>
        </w:rPr>
        <w:t>1.M</w:t>
      </w:r>
      <w:r w:rsidR="00C83E30" w:rsidRPr="001B7512">
        <w:rPr>
          <w:rFonts w:ascii="Constantia" w:hAnsi="Constantia"/>
          <w:b/>
          <w:bCs/>
          <w:sz w:val="28"/>
          <w:szCs w:val="28"/>
        </w:rPr>
        <w:t>S</w:t>
      </w:r>
      <w:r w:rsidRPr="001B7512">
        <w:rPr>
          <w:rFonts w:ascii="Constantia" w:hAnsi="Constantia"/>
          <w:b/>
          <w:bCs/>
          <w:sz w:val="28"/>
          <w:szCs w:val="28"/>
        </w:rPr>
        <w:t>.</w:t>
      </w:r>
      <w:r w:rsidR="00C83E30" w:rsidRPr="001B7512">
        <w:rPr>
          <w:rFonts w:ascii="Constantia" w:hAnsi="Constantia"/>
          <w:b/>
          <w:bCs/>
          <w:sz w:val="28"/>
          <w:szCs w:val="28"/>
        </w:rPr>
        <w:t xml:space="preserve"> HARRIET MGAMBWA NGANZI                                                            </w:t>
      </w:r>
      <w:r w:rsidR="007F302E" w:rsidRPr="001B7512">
        <w:rPr>
          <w:rFonts w:ascii="Constantia" w:hAnsi="Constantia"/>
          <w:b/>
          <w:bCs/>
          <w:sz w:val="28"/>
          <w:szCs w:val="28"/>
        </w:rPr>
        <w:t xml:space="preserve">        </w:t>
      </w:r>
      <w:proofErr w:type="gramStart"/>
      <w:r w:rsidR="007F302E" w:rsidRPr="001B7512">
        <w:rPr>
          <w:rFonts w:ascii="Constantia" w:hAnsi="Constantia"/>
          <w:b/>
          <w:bCs/>
          <w:sz w:val="28"/>
          <w:szCs w:val="28"/>
        </w:rPr>
        <w:t xml:space="preserve"> </w:t>
      </w:r>
      <w:r w:rsidR="00C83E30" w:rsidRPr="001B7512">
        <w:rPr>
          <w:rFonts w:ascii="Constantia" w:hAnsi="Constantia"/>
          <w:b/>
          <w:bCs/>
          <w:sz w:val="28"/>
          <w:szCs w:val="28"/>
        </w:rPr>
        <w:t xml:space="preserve"> </w:t>
      </w:r>
      <w:r w:rsidR="000D2B2B" w:rsidRPr="001B7512">
        <w:rPr>
          <w:rFonts w:ascii="Constantia" w:hAnsi="Constantia"/>
          <w:b/>
          <w:bCs/>
          <w:sz w:val="28"/>
          <w:szCs w:val="28"/>
        </w:rPr>
        <w:t>.</w:t>
      </w:r>
      <w:proofErr w:type="gramEnd"/>
      <w:r w:rsidR="00C83E30" w:rsidRPr="001B7512">
        <w:rPr>
          <w:rFonts w:ascii="Constantia" w:hAnsi="Constantia"/>
          <w:b/>
          <w:bCs/>
          <w:sz w:val="28"/>
          <w:szCs w:val="28"/>
        </w:rPr>
        <w:t>……………</w:t>
      </w:r>
    </w:p>
    <w:p w14:paraId="26BDE091" w14:textId="1CF40292" w:rsidR="00E940F3" w:rsidRPr="001B7512" w:rsidRDefault="00E940F3" w:rsidP="00E940F3">
      <w:pPr>
        <w:spacing w:line="360" w:lineRule="auto"/>
        <w:jc w:val="both"/>
        <w:rPr>
          <w:rFonts w:ascii="Constantia" w:hAnsi="Constantia" w:cstheme="minorHAnsi"/>
          <w:b/>
          <w:bCs/>
          <w:sz w:val="28"/>
          <w:szCs w:val="28"/>
        </w:rPr>
      </w:pPr>
      <w:r w:rsidRPr="001B7512">
        <w:rPr>
          <w:rFonts w:ascii="Constantia" w:hAnsi="Constantia" w:cstheme="minorHAnsi"/>
          <w:b/>
          <w:bCs/>
          <w:sz w:val="28"/>
          <w:szCs w:val="28"/>
        </w:rPr>
        <w:t>2.M</w:t>
      </w:r>
      <w:r w:rsidR="00C83E30" w:rsidRPr="001B7512">
        <w:rPr>
          <w:rFonts w:ascii="Constantia" w:hAnsi="Constantia" w:cstheme="minorHAnsi"/>
          <w:b/>
          <w:bCs/>
          <w:sz w:val="28"/>
          <w:szCs w:val="28"/>
        </w:rPr>
        <w:t>R. FX MUBUUKE</w:t>
      </w:r>
      <w:r w:rsidRPr="001B7512">
        <w:rPr>
          <w:rFonts w:ascii="Constantia" w:hAnsi="Constantia" w:cstheme="minorHAnsi"/>
          <w:b/>
          <w:bCs/>
          <w:sz w:val="28"/>
          <w:szCs w:val="28"/>
        </w:rPr>
        <w:t xml:space="preserve">                                                                                           </w:t>
      </w:r>
      <w:r w:rsidR="007F302E" w:rsidRPr="001B7512">
        <w:rPr>
          <w:rFonts w:ascii="Constantia" w:hAnsi="Constantia" w:cstheme="minorHAnsi"/>
          <w:b/>
          <w:bCs/>
          <w:sz w:val="28"/>
          <w:szCs w:val="28"/>
        </w:rPr>
        <w:t xml:space="preserve">         </w:t>
      </w:r>
      <w:r w:rsidRPr="001B7512">
        <w:rPr>
          <w:rFonts w:ascii="Constantia" w:hAnsi="Constantia" w:cstheme="minorHAnsi"/>
          <w:b/>
          <w:bCs/>
          <w:sz w:val="28"/>
          <w:szCs w:val="28"/>
        </w:rPr>
        <w:t>…………….</w:t>
      </w:r>
    </w:p>
    <w:p w14:paraId="5D5CDE69" w14:textId="0D053CA3" w:rsidR="00E940F3" w:rsidRPr="001B7512" w:rsidRDefault="00E940F3" w:rsidP="00E940F3">
      <w:pPr>
        <w:spacing w:line="360" w:lineRule="auto"/>
        <w:jc w:val="both"/>
        <w:rPr>
          <w:rFonts w:ascii="Constantia" w:hAnsi="Constantia" w:cstheme="minorHAnsi"/>
          <w:b/>
          <w:bCs/>
          <w:sz w:val="28"/>
          <w:szCs w:val="28"/>
        </w:rPr>
      </w:pPr>
      <w:r w:rsidRPr="001B7512">
        <w:rPr>
          <w:rFonts w:ascii="Constantia" w:hAnsi="Constantia" w:cstheme="minorHAnsi"/>
          <w:b/>
          <w:bCs/>
          <w:sz w:val="28"/>
          <w:szCs w:val="28"/>
        </w:rPr>
        <w:t xml:space="preserve">3. MR. </w:t>
      </w:r>
      <w:r w:rsidR="00C83E30" w:rsidRPr="001B7512">
        <w:rPr>
          <w:rFonts w:ascii="Constantia" w:hAnsi="Constantia" w:cstheme="minorHAnsi"/>
          <w:b/>
          <w:bCs/>
          <w:sz w:val="28"/>
          <w:szCs w:val="28"/>
        </w:rPr>
        <w:t>EBYAU FIDEL</w:t>
      </w:r>
      <w:r w:rsidRPr="001B7512">
        <w:rPr>
          <w:rFonts w:ascii="Constantia" w:hAnsi="Constantia" w:cstheme="minorHAnsi"/>
          <w:b/>
          <w:bCs/>
          <w:sz w:val="28"/>
          <w:szCs w:val="28"/>
        </w:rPr>
        <w:t xml:space="preserve">                                                                                         </w:t>
      </w:r>
      <w:r w:rsidR="007F302E" w:rsidRPr="001B7512">
        <w:rPr>
          <w:rFonts w:ascii="Constantia" w:hAnsi="Constantia" w:cstheme="minorHAnsi"/>
          <w:b/>
          <w:bCs/>
          <w:sz w:val="28"/>
          <w:szCs w:val="28"/>
        </w:rPr>
        <w:t xml:space="preserve">           </w:t>
      </w:r>
      <w:r w:rsidRPr="001B7512">
        <w:rPr>
          <w:rFonts w:ascii="Constantia" w:hAnsi="Constantia" w:cstheme="minorHAnsi"/>
          <w:b/>
          <w:bCs/>
          <w:sz w:val="28"/>
          <w:szCs w:val="28"/>
        </w:rPr>
        <w:t>…………….</w:t>
      </w:r>
    </w:p>
    <w:p w14:paraId="4ECD43C7" w14:textId="6B2B55BD" w:rsidR="00E940F3" w:rsidRPr="001B7512" w:rsidRDefault="00E940F3" w:rsidP="00E940F3">
      <w:pPr>
        <w:spacing w:line="360" w:lineRule="auto"/>
        <w:jc w:val="both"/>
        <w:rPr>
          <w:rFonts w:ascii="Constantia" w:hAnsi="Constantia" w:cstheme="minorHAnsi"/>
          <w:b/>
          <w:bCs/>
          <w:sz w:val="28"/>
          <w:szCs w:val="28"/>
        </w:rPr>
      </w:pPr>
      <w:r w:rsidRPr="001B7512">
        <w:rPr>
          <w:rFonts w:ascii="Constantia" w:hAnsi="Constantia" w:cstheme="minorHAnsi"/>
          <w:b/>
          <w:bCs/>
          <w:sz w:val="28"/>
          <w:szCs w:val="28"/>
        </w:rPr>
        <w:t xml:space="preserve">DATE: </w:t>
      </w:r>
      <w:r w:rsidR="00A572F1" w:rsidRPr="001B7512">
        <w:rPr>
          <w:rFonts w:ascii="Constantia" w:hAnsi="Constantia" w:cstheme="minorHAnsi"/>
          <w:b/>
          <w:bCs/>
          <w:sz w:val="28"/>
          <w:szCs w:val="28"/>
        </w:rPr>
        <w:t>8/11/2021</w:t>
      </w:r>
    </w:p>
    <w:p w14:paraId="33ADF6C5" w14:textId="77777777" w:rsidR="00E940F3" w:rsidRPr="001B7512" w:rsidRDefault="00E940F3" w:rsidP="00E940F3">
      <w:pPr>
        <w:spacing w:line="360" w:lineRule="auto"/>
        <w:jc w:val="both"/>
        <w:rPr>
          <w:rFonts w:ascii="Constantia" w:hAnsi="Constantia" w:cs="Calibri"/>
          <w:bCs/>
          <w:sz w:val="28"/>
          <w:szCs w:val="28"/>
        </w:rPr>
      </w:pPr>
    </w:p>
    <w:sectPr w:rsidR="00E940F3" w:rsidRPr="001B7512" w:rsidSect="004957B3">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AD5E" w14:textId="77777777" w:rsidR="00F31636" w:rsidRDefault="00F31636" w:rsidP="00947D6F">
      <w:pPr>
        <w:spacing w:after="0" w:line="240" w:lineRule="auto"/>
      </w:pPr>
      <w:r>
        <w:separator/>
      </w:r>
    </w:p>
  </w:endnote>
  <w:endnote w:type="continuationSeparator" w:id="0">
    <w:p w14:paraId="5BF53600" w14:textId="77777777" w:rsidR="00F31636" w:rsidRDefault="00F31636" w:rsidP="0094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502890"/>
      <w:docPartObj>
        <w:docPartGallery w:val="Page Numbers (Bottom of Page)"/>
        <w:docPartUnique/>
      </w:docPartObj>
    </w:sdtPr>
    <w:sdtEndPr>
      <w:rPr>
        <w:noProof/>
      </w:rPr>
    </w:sdtEndPr>
    <w:sdtContent>
      <w:p w14:paraId="042E00A6" w14:textId="4B6D7E0F" w:rsidR="0050433D" w:rsidRDefault="005043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5781DC" w14:textId="77777777" w:rsidR="00947D6F" w:rsidRDefault="0094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1AB7" w14:textId="77777777" w:rsidR="00F31636" w:rsidRDefault="00F31636" w:rsidP="00947D6F">
      <w:pPr>
        <w:spacing w:after="0" w:line="240" w:lineRule="auto"/>
      </w:pPr>
      <w:r>
        <w:separator/>
      </w:r>
    </w:p>
  </w:footnote>
  <w:footnote w:type="continuationSeparator" w:id="0">
    <w:p w14:paraId="18F82FA4" w14:textId="77777777" w:rsidR="00F31636" w:rsidRDefault="00F31636" w:rsidP="00947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9E8"/>
    <w:multiLevelType w:val="hybridMultilevel"/>
    <w:tmpl w:val="E5881E3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47F0092"/>
    <w:multiLevelType w:val="hybridMultilevel"/>
    <w:tmpl w:val="26481FFA"/>
    <w:lvl w:ilvl="0" w:tplc="53B0FA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34D4F"/>
    <w:multiLevelType w:val="hybridMultilevel"/>
    <w:tmpl w:val="E5881E3E"/>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266509"/>
    <w:multiLevelType w:val="hybridMultilevel"/>
    <w:tmpl w:val="50702AD8"/>
    <w:lvl w:ilvl="0" w:tplc="A772429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A3510A6"/>
    <w:multiLevelType w:val="hybridMultilevel"/>
    <w:tmpl w:val="F3FE2106"/>
    <w:lvl w:ilvl="0" w:tplc="0106B09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F585048"/>
    <w:multiLevelType w:val="hybridMultilevel"/>
    <w:tmpl w:val="388A56F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7B7503E2"/>
    <w:multiLevelType w:val="hybridMultilevel"/>
    <w:tmpl w:val="34F06A10"/>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F3"/>
    <w:rsid w:val="00003195"/>
    <w:rsid w:val="000044A3"/>
    <w:rsid w:val="00005497"/>
    <w:rsid w:val="000174BF"/>
    <w:rsid w:val="0003130A"/>
    <w:rsid w:val="00031A5E"/>
    <w:rsid w:val="00032466"/>
    <w:rsid w:val="000412F7"/>
    <w:rsid w:val="000473DF"/>
    <w:rsid w:val="00072980"/>
    <w:rsid w:val="00075ADF"/>
    <w:rsid w:val="00093D98"/>
    <w:rsid w:val="000A230F"/>
    <w:rsid w:val="000B51C9"/>
    <w:rsid w:val="000C0E4A"/>
    <w:rsid w:val="000C24EF"/>
    <w:rsid w:val="000D2B2B"/>
    <w:rsid w:val="00112135"/>
    <w:rsid w:val="00122F6B"/>
    <w:rsid w:val="00140875"/>
    <w:rsid w:val="00142730"/>
    <w:rsid w:val="001465D5"/>
    <w:rsid w:val="0015110C"/>
    <w:rsid w:val="001602C2"/>
    <w:rsid w:val="0016128C"/>
    <w:rsid w:val="001643FF"/>
    <w:rsid w:val="00174E96"/>
    <w:rsid w:val="001752FC"/>
    <w:rsid w:val="001A2F5B"/>
    <w:rsid w:val="001A71BA"/>
    <w:rsid w:val="001B7512"/>
    <w:rsid w:val="001C0E7C"/>
    <w:rsid w:val="001F215E"/>
    <w:rsid w:val="0021348E"/>
    <w:rsid w:val="00223E68"/>
    <w:rsid w:val="00230C60"/>
    <w:rsid w:val="00233B5E"/>
    <w:rsid w:val="00245886"/>
    <w:rsid w:val="00265AF2"/>
    <w:rsid w:val="00274541"/>
    <w:rsid w:val="00274B5F"/>
    <w:rsid w:val="00285C3F"/>
    <w:rsid w:val="002A6F3C"/>
    <w:rsid w:val="002B45B7"/>
    <w:rsid w:val="002E60E4"/>
    <w:rsid w:val="0030136F"/>
    <w:rsid w:val="00317067"/>
    <w:rsid w:val="00325DFB"/>
    <w:rsid w:val="0034045B"/>
    <w:rsid w:val="003500EA"/>
    <w:rsid w:val="00370F31"/>
    <w:rsid w:val="00381650"/>
    <w:rsid w:val="003913A5"/>
    <w:rsid w:val="00397AA7"/>
    <w:rsid w:val="003B0333"/>
    <w:rsid w:val="003B20A4"/>
    <w:rsid w:val="003C34BC"/>
    <w:rsid w:val="003D777C"/>
    <w:rsid w:val="003E1B00"/>
    <w:rsid w:val="003E1EAB"/>
    <w:rsid w:val="003E6A31"/>
    <w:rsid w:val="003F1745"/>
    <w:rsid w:val="004079A6"/>
    <w:rsid w:val="00421C41"/>
    <w:rsid w:val="00426B6E"/>
    <w:rsid w:val="0043122A"/>
    <w:rsid w:val="00443D50"/>
    <w:rsid w:val="00454F83"/>
    <w:rsid w:val="004957B3"/>
    <w:rsid w:val="004B3644"/>
    <w:rsid w:val="004C16F6"/>
    <w:rsid w:val="004D3E92"/>
    <w:rsid w:val="004D47B2"/>
    <w:rsid w:val="0050433D"/>
    <w:rsid w:val="005067C1"/>
    <w:rsid w:val="00506E6C"/>
    <w:rsid w:val="005101C9"/>
    <w:rsid w:val="00515318"/>
    <w:rsid w:val="005217BB"/>
    <w:rsid w:val="00524FD5"/>
    <w:rsid w:val="005367AF"/>
    <w:rsid w:val="00540550"/>
    <w:rsid w:val="00550E9F"/>
    <w:rsid w:val="00556B66"/>
    <w:rsid w:val="005657F5"/>
    <w:rsid w:val="00566D47"/>
    <w:rsid w:val="005A5197"/>
    <w:rsid w:val="005B71B3"/>
    <w:rsid w:val="005C7E8B"/>
    <w:rsid w:val="00605FE0"/>
    <w:rsid w:val="00617551"/>
    <w:rsid w:val="006237BE"/>
    <w:rsid w:val="0063197D"/>
    <w:rsid w:val="00651E80"/>
    <w:rsid w:val="006544F7"/>
    <w:rsid w:val="00654CA8"/>
    <w:rsid w:val="00661F56"/>
    <w:rsid w:val="006760DB"/>
    <w:rsid w:val="00690855"/>
    <w:rsid w:val="006934E6"/>
    <w:rsid w:val="006A0654"/>
    <w:rsid w:val="006A6D29"/>
    <w:rsid w:val="006B6C20"/>
    <w:rsid w:val="006B74A1"/>
    <w:rsid w:val="006D6DDA"/>
    <w:rsid w:val="006F3379"/>
    <w:rsid w:val="00721D12"/>
    <w:rsid w:val="007F302E"/>
    <w:rsid w:val="008269A1"/>
    <w:rsid w:val="00845BC6"/>
    <w:rsid w:val="008769CA"/>
    <w:rsid w:val="008A1294"/>
    <w:rsid w:val="008B3ACA"/>
    <w:rsid w:val="008D0A3D"/>
    <w:rsid w:val="008D65D8"/>
    <w:rsid w:val="008E1770"/>
    <w:rsid w:val="008F2D12"/>
    <w:rsid w:val="0090158B"/>
    <w:rsid w:val="00903FA9"/>
    <w:rsid w:val="009064BB"/>
    <w:rsid w:val="00915140"/>
    <w:rsid w:val="00936EBB"/>
    <w:rsid w:val="00947D6F"/>
    <w:rsid w:val="00966F5E"/>
    <w:rsid w:val="009816A3"/>
    <w:rsid w:val="009865FB"/>
    <w:rsid w:val="009B5D2B"/>
    <w:rsid w:val="009C0C46"/>
    <w:rsid w:val="009D3CC8"/>
    <w:rsid w:val="00A00515"/>
    <w:rsid w:val="00A27881"/>
    <w:rsid w:val="00A341B5"/>
    <w:rsid w:val="00A356E6"/>
    <w:rsid w:val="00A44CBB"/>
    <w:rsid w:val="00A45FAC"/>
    <w:rsid w:val="00A572F1"/>
    <w:rsid w:val="00A62A07"/>
    <w:rsid w:val="00AA3111"/>
    <w:rsid w:val="00AC0E49"/>
    <w:rsid w:val="00AC2EF9"/>
    <w:rsid w:val="00AD40EF"/>
    <w:rsid w:val="00AE39C9"/>
    <w:rsid w:val="00B50E6E"/>
    <w:rsid w:val="00B54DAA"/>
    <w:rsid w:val="00B70FE2"/>
    <w:rsid w:val="00B81F4F"/>
    <w:rsid w:val="00BB7D6B"/>
    <w:rsid w:val="00BD49C8"/>
    <w:rsid w:val="00BE2407"/>
    <w:rsid w:val="00BF0308"/>
    <w:rsid w:val="00C052A4"/>
    <w:rsid w:val="00C274DE"/>
    <w:rsid w:val="00C3681D"/>
    <w:rsid w:val="00C42532"/>
    <w:rsid w:val="00C6517B"/>
    <w:rsid w:val="00C83E30"/>
    <w:rsid w:val="00CA4CDE"/>
    <w:rsid w:val="00CC4956"/>
    <w:rsid w:val="00CC77B0"/>
    <w:rsid w:val="00CD1861"/>
    <w:rsid w:val="00CD6DAC"/>
    <w:rsid w:val="00CE16FB"/>
    <w:rsid w:val="00CE340F"/>
    <w:rsid w:val="00CF2850"/>
    <w:rsid w:val="00CF4D23"/>
    <w:rsid w:val="00D16366"/>
    <w:rsid w:val="00D338A1"/>
    <w:rsid w:val="00D51DB9"/>
    <w:rsid w:val="00D556F5"/>
    <w:rsid w:val="00D56A24"/>
    <w:rsid w:val="00D572AE"/>
    <w:rsid w:val="00D757C8"/>
    <w:rsid w:val="00DB2F42"/>
    <w:rsid w:val="00DE7A68"/>
    <w:rsid w:val="00DF3290"/>
    <w:rsid w:val="00DF4CA9"/>
    <w:rsid w:val="00E16853"/>
    <w:rsid w:val="00E26846"/>
    <w:rsid w:val="00E32256"/>
    <w:rsid w:val="00E44E0F"/>
    <w:rsid w:val="00E50049"/>
    <w:rsid w:val="00E57580"/>
    <w:rsid w:val="00E625F4"/>
    <w:rsid w:val="00E8030F"/>
    <w:rsid w:val="00E85425"/>
    <w:rsid w:val="00E87BB6"/>
    <w:rsid w:val="00E940F3"/>
    <w:rsid w:val="00EA36C0"/>
    <w:rsid w:val="00EC33F6"/>
    <w:rsid w:val="00ED26DE"/>
    <w:rsid w:val="00F028A3"/>
    <w:rsid w:val="00F044B5"/>
    <w:rsid w:val="00F11794"/>
    <w:rsid w:val="00F31636"/>
    <w:rsid w:val="00F45F15"/>
    <w:rsid w:val="00F65A90"/>
    <w:rsid w:val="00F67778"/>
    <w:rsid w:val="00FA239F"/>
    <w:rsid w:val="00FA5D40"/>
    <w:rsid w:val="00FD43E9"/>
    <w:rsid w:val="00FE21F4"/>
    <w:rsid w:val="00FE2D09"/>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C06E"/>
  <w15:chartTrackingRefBased/>
  <w15:docId w15:val="{FC34CAD4-E065-447A-B6BB-EF801297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F3"/>
    <w:pPr>
      <w:spacing w:line="252"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1B75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0F3"/>
    <w:pPr>
      <w:ind w:left="720"/>
      <w:contextualSpacing/>
    </w:pPr>
  </w:style>
  <w:style w:type="paragraph" w:styleId="Header">
    <w:name w:val="header"/>
    <w:basedOn w:val="Normal"/>
    <w:link w:val="HeaderChar"/>
    <w:uiPriority w:val="99"/>
    <w:unhideWhenUsed/>
    <w:rsid w:val="0094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D6F"/>
    <w:rPr>
      <w:rFonts w:ascii="Calibri" w:eastAsia="Calibri" w:hAnsi="Calibri" w:cs="Times New Roman"/>
      <w:lang w:val="en-US"/>
    </w:rPr>
  </w:style>
  <w:style w:type="paragraph" w:styleId="Footer">
    <w:name w:val="footer"/>
    <w:basedOn w:val="Normal"/>
    <w:link w:val="FooterChar"/>
    <w:uiPriority w:val="99"/>
    <w:unhideWhenUsed/>
    <w:rsid w:val="0094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D6F"/>
    <w:rPr>
      <w:rFonts w:ascii="Calibri" w:eastAsia="Calibri" w:hAnsi="Calibri" w:cs="Times New Roman"/>
      <w:lang w:val="en-US"/>
    </w:rPr>
  </w:style>
  <w:style w:type="character" w:customStyle="1" w:styleId="Heading1Char">
    <w:name w:val="Heading 1 Char"/>
    <w:basedOn w:val="DefaultParagraphFont"/>
    <w:link w:val="Heading1"/>
    <w:uiPriority w:val="9"/>
    <w:rsid w:val="001B7512"/>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4119">
      <w:bodyDiv w:val="1"/>
      <w:marLeft w:val="0"/>
      <w:marRight w:val="0"/>
      <w:marTop w:val="0"/>
      <w:marBottom w:val="0"/>
      <w:divBdr>
        <w:top w:val="none" w:sz="0" w:space="0" w:color="auto"/>
        <w:left w:val="none" w:sz="0" w:space="0" w:color="auto"/>
        <w:bottom w:val="none" w:sz="0" w:space="0" w:color="auto"/>
        <w:right w:val="none" w:sz="0" w:space="0" w:color="auto"/>
      </w:divBdr>
    </w:div>
    <w:div w:id="10982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14</Pages>
  <Words>3505</Words>
  <Characters>19982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55</cp:revision>
  <cp:lastPrinted>2022-04-05T14:06:00Z</cp:lastPrinted>
  <dcterms:created xsi:type="dcterms:W3CDTF">2021-10-24T17:27:00Z</dcterms:created>
  <dcterms:modified xsi:type="dcterms:W3CDTF">2022-04-05T14:13:00Z</dcterms:modified>
</cp:coreProperties>
</file>