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E8793" w14:textId="77777777" w:rsidR="004563BD" w:rsidRPr="00B45E95" w:rsidRDefault="004563BD" w:rsidP="004563BD">
      <w:pPr>
        <w:tabs>
          <w:tab w:val="left" w:pos="2813"/>
          <w:tab w:val="left" w:pos="3000"/>
          <w:tab w:val="center" w:pos="4680"/>
        </w:tabs>
        <w:spacing w:line="360" w:lineRule="auto"/>
        <w:rPr>
          <w:rFonts w:ascii="Constantia" w:hAnsi="Constantia" w:cstheme="minorHAnsi"/>
          <w:b/>
          <w:sz w:val="28"/>
          <w:szCs w:val="28"/>
        </w:rPr>
      </w:pPr>
      <w:bookmarkStart w:id="0" w:name="_Hlk29553923"/>
      <w:bookmarkStart w:id="1" w:name="_Hlk66356356"/>
      <w:r w:rsidRPr="00B45E95">
        <w:rPr>
          <w:rFonts w:ascii="Constantia" w:hAnsi="Constantia" w:cstheme="minorHAnsi"/>
          <w:b/>
          <w:sz w:val="28"/>
          <w:szCs w:val="28"/>
        </w:rPr>
        <w:tab/>
        <w:t>THE REPUBLIC OF UGANDA</w:t>
      </w:r>
    </w:p>
    <w:p w14:paraId="31B41681" w14:textId="77777777" w:rsidR="004563BD" w:rsidRPr="00B45E95" w:rsidRDefault="004563BD" w:rsidP="004563BD">
      <w:pPr>
        <w:spacing w:line="360" w:lineRule="auto"/>
        <w:jc w:val="center"/>
        <w:rPr>
          <w:rFonts w:ascii="Constantia" w:hAnsi="Constantia" w:cstheme="minorHAnsi"/>
          <w:b/>
          <w:sz w:val="28"/>
          <w:szCs w:val="28"/>
        </w:rPr>
      </w:pPr>
      <w:r w:rsidRPr="00B45E95">
        <w:rPr>
          <w:rFonts w:ascii="Constantia" w:hAnsi="Constantia" w:cstheme="minorHAnsi"/>
          <w:b/>
          <w:sz w:val="28"/>
          <w:szCs w:val="28"/>
        </w:rPr>
        <w:t>IN THE INDUSTRIAL COURT OF UGANDA AT KAMPALA</w:t>
      </w:r>
    </w:p>
    <w:p w14:paraId="64D00F54" w14:textId="6CA862BD" w:rsidR="004563BD" w:rsidRPr="00B45E95" w:rsidRDefault="004563BD" w:rsidP="004563BD">
      <w:pPr>
        <w:tabs>
          <w:tab w:val="left" w:pos="2082"/>
          <w:tab w:val="center" w:pos="4513"/>
        </w:tabs>
        <w:spacing w:line="360" w:lineRule="auto"/>
        <w:rPr>
          <w:rFonts w:ascii="Constantia" w:hAnsi="Constantia" w:cstheme="minorHAnsi"/>
          <w:b/>
          <w:sz w:val="28"/>
          <w:szCs w:val="28"/>
        </w:rPr>
      </w:pPr>
      <w:r w:rsidRPr="00B45E95">
        <w:rPr>
          <w:rFonts w:ascii="Constantia" w:hAnsi="Constantia" w:cstheme="minorHAnsi"/>
          <w:b/>
          <w:sz w:val="28"/>
          <w:szCs w:val="28"/>
        </w:rPr>
        <w:tab/>
      </w:r>
      <w:r w:rsidRPr="00B45E95">
        <w:rPr>
          <w:rFonts w:ascii="Constantia" w:hAnsi="Constantia" w:cstheme="minorHAnsi"/>
          <w:b/>
          <w:sz w:val="28"/>
          <w:szCs w:val="28"/>
        </w:rPr>
        <w:tab/>
        <w:t>LABOUR DISPUTE REFERENCE No. 002 OF 2021</w:t>
      </w:r>
    </w:p>
    <w:p w14:paraId="1CE8F9C3" w14:textId="57416842" w:rsidR="004563BD" w:rsidRPr="00B45E95" w:rsidRDefault="004563BD" w:rsidP="004563BD">
      <w:pPr>
        <w:spacing w:line="360" w:lineRule="auto"/>
        <w:jc w:val="center"/>
        <w:rPr>
          <w:rFonts w:ascii="Constantia" w:hAnsi="Constantia" w:cstheme="minorHAnsi"/>
          <w:b/>
          <w:sz w:val="28"/>
          <w:szCs w:val="28"/>
        </w:rPr>
      </w:pPr>
      <w:r w:rsidRPr="00B45E95">
        <w:rPr>
          <w:rFonts w:ascii="Constantia" w:hAnsi="Constantia" w:cstheme="minorHAnsi"/>
          <w:b/>
          <w:sz w:val="28"/>
          <w:szCs w:val="28"/>
        </w:rPr>
        <w:t xml:space="preserve">ARISING FROM CR/LO/CL/01 </w:t>
      </w:r>
    </w:p>
    <w:p w14:paraId="30C26510" w14:textId="5FB15A59" w:rsidR="004563BD" w:rsidRPr="00B45E95" w:rsidRDefault="004563BD" w:rsidP="004563BD">
      <w:pPr>
        <w:spacing w:line="360" w:lineRule="auto"/>
        <w:rPr>
          <w:rFonts w:ascii="Constantia" w:hAnsi="Constantia" w:cstheme="minorHAnsi"/>
          <w:b/>
          <w:sz w:val="28"/>
          <w:szCs w:val="28"/>
        </w:rPr>
      </w:pPr>
      <w:r w:rsidRPr="00B45E95">
        <w:rPr>
          <w:rFonts w:ascii="Constantia" w:hAnsi="Constantia" w:cstheme="minorHAnsi"/>
          <w:b/>
          <w:sz w:val="28"/>
          <w:szCs w:val="28"/>
        </w:rPr>
        <w:t xml:space="preserve">      MUDUSI ROBERT                                ………………………….. CLAIMANT</w:t>
      </w:r>
    </w:p>
    <w:p w14:paraId="2CABEBA2" w14:textId="77777777" w:rsidR="004563BD" w:rsidRPr="00B45E95" w:rsidRDefault="004563BD" w:rsidP="004563BD">
      <w:pPr>
        <w:spacing w:line="360" w:lineRule="auto"/>
        <w:jc w:val="center"/>
        <w:rPr>
          <w:rFonts w:ascii="Constantia" w:hAnsi="Constantia" w:cstheme="minorHAnsi"/>
          <w:b/>
          <w:sz w:val="28"/>
          <w:szCs w:val="28"/>
        </w:rPr>
      </w:pPr>
      <w:r w:rsidRPr="00B45E95">
        <w:rPr>
          <w:rFonts w:ascii="Constantia" w:hAnsi="Constantia" w:cstheme="minorHAnsi"/>
          <w:b/>
          <w:sz w:val="28"/>
          <w:szCs w:val="28"/>
        </w:rPr>
        <w:t>VERSUS</w:t>
      </w:r>
    </w:p>
    <w:p w14:paraId="5A7B7101" w14:textId="48283E77" w:rsidR="004563BD" w:rsidRPr="00B45E95" w:rsidRDefault="004563BD" w:rsidP="004563BD">
      <w:pPr>
        <w:spacing w:line="360" w:lineRule="auto"/>
        <w:rPr>
          <w:rFonts w:ascii="Constantia" w:hAnsi="Constantia" w:cstheme="minorHAnsi"/>
          <w:b/>
          <w:sz w:val="28"/>
          <w:szCs w:val="28"/>
        </w:rPr>
      </w:pPr>
      <w:r w:rsidRPr="00B45E95">
        <w:rPr>
          <w:rFonts w:ascii="Constantia" w:hAnsi="Constantia" w:cstheme="minorHAnsi"/>
          <w:b/>
          <w:sz w:val="28"/>
          <w:szCs w:val="28"/>
        </w:rPr>
        <w:t xml:space="preserve">      ROBUDA LUUKA SACCO                          ………..………. RESPONDENT</w:t>
      </w:r>
    </w:p>
    <w:p w14:paraId="4CAB1452" w14:textId="77777777" w:rsidR="004563BD" w:rsidRPr="00B45E95" w:rsidRDefault="004563BD" w:rsidP="004563BD">
      <w:pPr>
        <w:spacing w:line="360" w:lineRule="auto"/>
        <w:jc w:val="both"/>
        <w:rPr>
          <w:rFonts w:ascii="Constantia" w:hAnsi="Constantia" w:cstheme="minorHAnsi"/>
          <w:b/>
          <w:sz w:val="28"/>
          <w:szCs w:val="28"/>
        </w:rPr>
      </w:pPr>
      <w:r w:rsidRPr="00B45E95">
        <w:rPr>
          <w:rFonts w:ascii="Constantia" w:hAnsi="Constantia" w:cstheme="minorHAnsi"/>
          <w:b/>
          <w:sz w:val="28"/>
          <w:szCs w:val="28"/>
        </w:rPr>
        <w:t>BEFORE:</w:t>
      </w:r>
    </w:p>
    <w:p w14:paraId="1ACE9A51" w14:textId="77777777" w:rsidR="004563BD" w:rsidRPr="00B45E95" w:rsidRDefault="004563BD" w:rsidP="004563BD">
      <w:pPr>
        <w:pStyle w:val="ListParagraph"/>
        <w:numPr>
          <w:ilvl w:val="0"/>
          <w:numId w:val="1"/>
        </w:numPr>
        <w:spacing w:line="360" w:lineRule="auto"/>
        <w:ind w:left="0"/>
        <w:jc w:val="both"/>
        <w:rPr>
          <w:rFonts w:ascii="Constantia" w:hAnsi="Constantia" w:cstheme="minorHAnsi"/>
          <w:b/>
          <w:sz w:val="28"/>
          <w:szCs w:val="28"/>
        </w:rPr>
      </w:pPr>
      <w:r w:rsidRPr="00B45E95">
        <w:rPr>
          <w:rFonts w:ascii="Constantia" w:hAnsi="Constantia" w:cstheme="minorHAnsi"/>
          <w:b/>
          <w:sz w:val="28"/>
          <w:szCs w:val="28"/>
        </w:rPr>
        <w:t>THE HON. JUDGE, LINDA LILLIAN TUMUSIIME MUGISHA</w:t>
      </w:r>
    </w:p>
    <w:p w14:paraId="0302E0E2" w14:textId="77777777" w:rsidR="004563BD" w:rsidRPr="00B45E95" w:rsidRDefault="004563BD" w:rsidP="004563BD">
      <w:pPr>
        <w:pStyle w:val="ListParagraph"/>
        <w:spacing w:line="360" w:lineRule="auto"/>
        <w:ind w:left="0"/>
        <w:jc w:val="both"/>
        <w:rPr>
          <w:rFonts w:ascii="Constantia" w:hAnsi="Constantia" w:cstheme="minorHAnsi"/>
          <w:b/>
          <w:sz w:val="28"/>
          <w:szCs w:val="28"/>
          <w:u w:val="single"/>
        </w:rPr>
      </w:pPr>
      <w:r w:rsidRPr="00B45E95">
        <w:rPr>
          <w:rFonts w:ascii="Constantia" w:hAnsi="Constantia" w:cstheme="minorHAnsi"/>
          <w:b/>
          <w:sz w:val="28"/>
          <w:szCs w:val="28"/>
          <w:u w:val="single"/>
        </w:rPr>
        <w:t>PANELISTS</w:t>
      </w:r>
    </w:p>
    <w:p w14:paraId="2079EE35" w14:textId="77777777" w:rsidR="004563BD" w:rsidRPr="00B45E95" w:rsidRDefault="004563BD" w:rsidP="004563BD">
      <w:pPr>
        <w:spacing w:line="360" w:lineRule="auto"/>
        <w:jc w:val="both"/>
        <w:rPr>
          <w:rFonts w:ascii="Constantia" w:hAnsi="Constantia" w:cstheme="minorHAnsi"/>
          <w:b/>
          <w:sz w:val="28"/>
          <w:szCs w:val="28"/>
        </w:rPr>
      </w:pPr>
      <w:r w:rsidRPr="00B45E95">
        <w:rPr>
          <w:rFonts w:ascii="Constantia" w:hAnsi="Constantia" w:cstheme="minorHAnsi"/>
          <w:b/>
          <w:sz w:val="28"/>
          <w:szCs w:val="28"/>
        </w:rPr>
        <w:t>1.MS. ROSE GIDONGO</w:t>
      </w:r>
    </w:p>
    <w:p w14:paraId="00B43243" w14:textId="59D863A1" w:rsidR="004563BD" w:rsidRPr="00B45E95" w:rsidRDefault="004563BD" w:rsidP="004563BD">
      <w:pPr>
        <w:spacing w:line="360" w:lineRule="auto"/>
        <w:jc w:val="both"/>
        <w:rPr>
          <w:rFonts w:ascii="Constantia" w:hAnsi="Constantia" w:cstheme="minorHAnsi"/>
          <w:b/>
          <w:sz w:val="28"/>
          <w:szCs w:val="28"/>
        </w:rPr>
      </w:pPr>
      <w:r w:rsidRPr="00B45E95">
        <w:rPr>
          <w:rFonts w:ascii="Constantia" w:hAnsi="Constantia" w:cstheme="minorHAnsi"/>
          <w:b/>
          <w:sz w:val="28"/>
          <w:szCs w:val="28"/>
        </w:rPr>
        <w:t>2.MS. BEATRICE ACIRO</w:t>
      </w:r>
    </w:p>
    <w:p w14:paraId="1BF8F801" w14:textId="77777777" w:rsidR="004563BD" w:rsidRPr="00B45E95" w:rsidRDefault="004563BD" w:rsidP="004563BD">
      <w:pPr>
        <w:spacing w:line="360" w:lineRule="auto"/>
        <w:jc w:val="both"/>
        <w:rPr>
          <w:rFonts w:ascii="Constantia" w:hAnsi="Constantia" w:cstheme="minorHAnsi"/>
          <w:b/>
          <w:sz w:val="28"/>
          <w:szCs w:val="28"/>
        </w:rPr>
      </w:pPr>
      <w:r w:rsidRPr="00B45E95">
        <w:rPr>
          <w:rFonts w:ascii="Constantia" w:hAnsi="Constantia" w:cstheme="minorHAnsi"/>
          <w:b/>
          <w:sz w:val="28"/>
          <w:szCs w:val="28"/>
        </w:rPr>
        <w:t xml:space="preserve">3. </w:t>
      </w:r>
      <w:bookmarkEnd w:id="0"/>
      <w:r w:rsidRPr="00B45E95">
        <w:rPr>
          <w:rFonts w:ascii="Constantia" w:hAnsi="Constantia" w:cstheme="minorHAnsi"/>
          <w:b/>
          <w:sz w:val="28"/>
          <w:szCs w:val="28"/>
        </w:rPr>
        <w:t>MR. JACK RWOMUSHANA</w:t>
      </w:r>
    </w:p>
    <w:p w14:paraId="394EF2AA" w14:textId="77777777" w:rsidR="004563BD" w:rsidRPr="00B45E95" w:rsidRDefault="004563BD" w:rsidP="004563BD">
      <w:pPr>
        <w:spacing w:line="360" w:lineRule="auto"/>
        <w:jc w:val="center"/>
        <w:rPr>
          <w:rFonts w:ascii="Constantia" w:hAnsi="Constantia" w:cstheme="minorHAnsi"/>
          <w:b/>
          <w:sz w:val="28"/>
          <w:szCs w:val="28"/>
        </w:rPr>
      </w:pPr>
      <w:r w:rsidRPr="00B45E95">
        <w:rPr>
          <w:rFonts w:ascii="Constantia" w:hAnsi="Constantia" w:cstheme="minorHAnsi"/>
          <w:b/>
          <w:sz w:val="28"/>
          <w:szCs w:val="28"/>
        </w:rPr>
        <w:t>AWARD</w:t>
      </w:r>
    </w:p>
    <w:p w14:paraId="24C040DC" w14:textId="77777777" w:rsidR="004563BD" w:rsidRPr="00B45E95" w:rsidRDefault="004563BD" w:rsidP="004563BD">
      <w:pPr>
        <w:spacing w:line="360" w:lineRule="auto"/>
        <w:jc w:val="both"/>
        <w:rPr>
          <w:rFonts w:ascii="Constantia" w:hAnsi="Constantia" w:cstheme="minorHAnsi"/>
          <w:bCs/>
          <w:sz w:val="28"/>
          <w:szCs w:val="28"/>
        </w:rPr>
      </w:pPr>
      <w:r w:rsidRPr="00B45E95">
        <w:rPr>
          <w:rFonts w:ascii="Constantia" w:hAnsi="Constantia" w:cstheme="minorHAnsi"/>
          <w:b/>
          <w:sz w:val="28"/>
          <w:szCs w:val="28"/>
        </w:rPr>
        <w:t>BRIEF FACTS</w:t>
      </w:r>
    </w:p>
    <w:p w14:paraId="7E84F2AA" w14:textId="5AD4D50D" w:rsidR="004563BD" w:rsidRPr="00B45E95" w:rsidRDefault="004563BD" w:rsidP="004563BD">
      <w:pPr>
        <w:spacing w:line="360" w:lineRule="auto"/>
        <w:jc w:val="both"/>
        <w:rPr>
          <w:rFonts w:ascii="Constantia" w:hAnsi="Constantia" w:cstheme="minorHAnsi"/>
          <w:bCs/>
          <w:sz w:val="28"/>
          <w:szCs w:val="28"/>
        </w:rPr>
      </w:pPr>
      <w:r w:rsidRPr="00B45E95">
        <w:rPr>
          <w:rFonts w:ascii="Constantia" w:hAnsi="Constantia" w:cstheme="minorHAnsi"/>
          <w:bCs/>
          <w:sz w:val="28"/>
          <w:szCs w:val="28"/>
        </w:rPr>
        <w:t xml:space="preserve">The Claimant was employed by the Respondent Company </w:t>
      </w:r>
      <w:bookmarkEnd w:id="1"/>
      <w:r w:rsidR="009C1EC4" w:rsidRPr="00B45E95">
        <w:rPr>
          <w:rFonts w:ascii="Constantia" w:hAnsi="Constantia" w:cstheme="minorHAnsi"/>
          <w:bCs/>
          <w:sz w:val="28"/>
          <w:szCs w:val="28"/>
        </w:rPr>
        <w:t xml:space="preserve">from </w:t>
      </w:r>
      <w:r w:rsidR="00D541EE" w:rsidRPr="00B45E95">
        <w:rPr>
          <w:rFonts w:ascii="Constantia" w:hAnsi="Constantia" w:cstheme="minorHAnsi"/>
          <w:bCs/>
          <w:sz w:val="28"/>
          <w:szCs w:val="28"/>
        </w:rPr>
        <w:t>2002 to</w:t>
      </w:r>
      <w:r w:rsidR="009C1EC4" w:rsidRPr="00B45E95">
        <w:rPr>
          <w:rFonts w:ascii="Constantia" w:hAnsi="Constantia" w:cstheme="minorHAnsi"/>
          <w:bCs/>
          <w:sz w:val="28"/>
          <w:szCs w:val="28"/>
        </w:rPr>
        <w:t xml:space="preserve"> November 2018</w:t>
      </w:r>
      <w:r w:rsidR="00750507" w:rsidRPr="00B45E95">
        <w:rPr>
          <w:rFonts w:ascii="Constantia" w:hAnsi="Constantia" w:cstheme="minorHAnsi"/>
          <w:bCs/>
          <w:sz w:val="28"/>
          <w:szCs w:val="28"/>
        </w:rPr>
        <w:t xml:space="preserve">. By the time of his </w:t>
      </w:r>
      <w:r w:rsidR="00B66158" w:rsidRPr="00B45E95">
        <w:rPr>
          <w:rFonts w:ascii="Constantia" w:hAnsi="Constantia" w:cstheme="minorHAnsi"/>
          <w:bCs/>
          <w:sz w:val="28"/>
          <w:szCs w:val="28"/>
        </w:rPr>
        <w:t>suspension,</w:t>
      </w:r>
      <w:r w:rsidR="00750507" w:rsidRPr="00B45E95">
        <w:rPr>
          <w:rFonts w:ascii="Constantia" w:hAnsi="Constantia" w:cstheme="minorHAnsi"/>
          <w:bCs/>
          <w:sz w:val="28"/>
          <w:szCs w:val="28"/>
        </w:rPr>
        <w:t xml:space="preserve"> he was serving a </w:t>
      </w:r>
      <w:r w:rsidR="00B66158" w:rsidRPr="00B45E95">
        <w:rPr>
          <w:rFonts w:ascii="Constantia" w:hAnsi="Constantia" w:cstheme="minorHAnsi"/>
          <w:bCs/>
          <w:sz w:val="28"/>
          <w:szCs w:val="28"/>
        </w:rPr>
        <w:t>2-year</w:t>
      </w:r>
      <w:r w:rsidR="00750507" w:rsidRPr="00B45E95">
        <w:rPr>
          <w:rFonts w:ascii="Constantia" w:hAnsi="Constantia" w:cstheme="minorHAnsi"/>
          <w:bCs/>
          <w:sz w:val="28"/>
          <w:szCs w:val="28"/>
        </w:rPr>
        <w:t xml:space="preserve"> contract as </w:t>
      </w:r>
      <w:r w:rsidR="00B66158" w:rsidRPr="00B45E95">
        <w:rPr>
          <w:rFonts w:ascii="Constantia" w:hAnsi="Constantia" w:cstheme="minorHAnsi"/>
          <w:bCs/>
          <w:sz w:val="28"/>
          <w:szCs w:val="28"/>
        </w:rPr>
        <w:t>Manager</w:t>
      </w:r>
      <w:r w:rsidR="003A637A">
        <w:rPr>
          <w:rFonts w:ascii="Constantia" w:hAnsi="Constantia" w:cstheme="minorHAnsi"/>
          <w:bCs/>
          <w:sz w:val="28"/>
          <w:szCs w:val="28"/>
        </w:rPr>
        <w:t xml:space="preserve"> of the SACCO,</w:t>
      </w:r>
      <w:r w:rsidR="00750507" w:rsidRPr="00B45E95">
        <w:rPr>
          <w:rFonts w:ascii="Constantia" w:hAnsi="Constantia" w:cstheme="minorHAnsi"/>
          <w:bCs/>
          <w:sz w:val="28"/>
          <w:szCs w:val="28"/>
        </w:rPr>
        <w:t xml:space="preserve"> from 5/01/2018</w:t>
      </w:r>
      <w:r w:rsidR="003A637A">
        <w:rPr>
          <w:rFonts w:ascii="Constantia" w:hAnsi="Constantia" w:cstheme="minorHAnsi"/>
          <w:bCs/>
          <w:sz w:val="28"/>
          <w:szCs w:val="28"/>
        </w:rPr>
        <w:t xml:space="preserve"> </w:t>
      </w:r>
      <w:r w:rsidR="00750507" w:rsidRPr="00B45E95">
        <w:rPr>
          <w:rFonts w:ascii="Constantia" w:hAnsi="Constantia" w:cstheme="minorHAnsi"/>
          <w:bCs/>
          <w:sz w:val="28"/>
          <w:szCs w:val="28"/>
        </w:rPr>
        <w:t>earning 600,000/- per month</w:t>
      </w:r>
      <w:r w:rsidR="003A637A">
        <w:rPr>
          <w:rFonts w:ascii="Constantia" w:hAnsi="Constantia" w:cstheme="minorHAnsi"/>
          <w:bCs/>
          <w:sz w:val="28"/>
          <w:szCs w:val="28"/>
        </w:rPr>
        <w:t>,</w:t>
      </w:r>
      <w:r w:rsidR="00750507" w:rsidRPr="00B45E95">
        <w:rPr>
          <w:rFonts w:ascii="Constantia" w:hAnsi="Constantia" w:cstheme="minorHAnsi"/>
          <w:bCs/>
          <w:sz w:val="28"/>
          <w:szCs w:val="28"/>
        </w:rPr>
        <w:t xml:space="preserve"> amounting to Ugx. 7,200,000/ per annum. He </w:t>
      </w:r>
      <w:r w:rsidR="009C1EC4" w:rsidRPr="00B45E95">
        <w:rPr>
          <w:rFonts w:ascii="Constantia" w:hAnsi="Constantia" w:cstheme="minorHAnsi"/>
          <w:bCs/>
          <w:sz w:val="28"/>
          <w:szCs w:val="28"/>
        </w:rPr>
        <w:t xml:space="preserve">was suspended </w:t>
      </w:r>
      <w:r w:rsidR="003A637A">
        <w:rPr>
          <w:rFonts w:ascii="Constantia" w:hAnsi="Constantia" w:cstheme="minorHAnsi"/>
          <w:bCs/>
          <w:sz w:val="28"/>
          <w:szCs w:val="28"/>
        </w:rPr>
        <w:t xml:space="preserve">based </w:t>
      </w:r>
      <w:r w:rsidR="009C1EC4" w:rsidRPr="00B45E95">
        <w:rPr>
          <w:rFonts w:ascii="Constantia" w:hAnsi="Constantia" w:cstheme="minorHAnsi"/>
          <w:bCs/>
          <w:sz w:val="28"/>
          <w:szCs w:val="28"/>
        </w:rPr>
        <w:t>on a number of allegations</w:t>
      </w:r>
      <w:r w:rsidR="000C0628">
        <w:rPr>
          <w:rFonts w:ascii="Constantia" w:hAnsi="Constantia" w:cstheme="minorHAnsi"/>
          <w:bCs/>
          <w:sz w:val="28"/>
          <w:szCs w:val="28"/>
        </w:rPr>
        <w:t>,</w:t>
      </w:r>
      <w:r w:rsidR="009C1EC4" w:rsidRPr="00B45E95">
        <w:rPr>
          <w:rFonts w:ascii="Constantia" w:hAnsi="Constantia" w:cstheme="minorHAnsi"/>
          <w:bCs/>
          <w:sz w:val="28"/>
          <w:szCs w:val="28"/>
        </w:rPr>
        <w:t xml:space="preserve"> including</w:t>
      </w:r>
      <w:r w:rsidR="003A637A">
        <w:rPr>
          <w:rFonts w:ascii="Constantia" w:hAnsi="Constantia" w:cstheme="minorHAnsi"/>
          <w:bCs/>
          <w:sz w:val="28"/>
          <w:szCs w:val="28"/>
        </w:rPr>
        <w:t xml:space="preserve"> but not limited to</w:t>
      </w:r>
      <w:r w:rsidR="00D541EE" w:rsidRPr="00B45E95">
        <w:rPr>
          <w:rFonts w:ascii="Constantia" w:hAnsi="Constantia" w:cstheme="minorHAnsi"/>
          <w:bCs/>
          <w:sz w:val="28"/>
          <w:szCs w:val="28"/>
        </w:rPr>
        <w:t>; gross insubordination, assuming powers of chairman loan</w:t>
      </w:r>
      <w:r w:rsidR="003A637A">
        <w:rPr>
          <w:rFonts w:ascii="Constantia" w:hAnsi="Constantia" w:cstheme="minorHAnsi"/>
          <w:bCs/>
          <w:sz w:val="28"/>
          <w:szCs w:val="28"/>
        </w:rPr>
        <w:t xml:space="preserve">ing </w:t>
      </w:r>
      <w:r w:rsidR="00D541EE" w:rsidRPr="00B45E95">
        <w:rPr>
          <w:rFonts w:ascii="Constantia" w:hAnsi="Constantia" w:cstheme="minorHAnsi"/>
          <w:bCs/>
          <w:sz w:val="28"/>
          <w:szCs w:val="28"/>
        </w:rPr>
        <w:t xml:space="preserve"> SACCO Money illegally among others. To date, he has not received any feedback regarding </w:t>
      </w:r>
      <w:r w:rsidR="000C0628">
        <w:rPr>
          <w:rFonts w:ascii="Constantia" w:hAnsi="Constantia" w:cstheme="minorHAnsi"/>
          <w:bCs/>
          <w:sz w:val="28"/>
          <w:szCs w:val="28"/>
        </w:rPr>
        <w:t>the</w:t>
      </w:r>
      <w:r w:rsidR="00D541EE" w:rsidRPr="00B45E95">
        <w:rPr>
          <w:rFonts w:ascii="Constantia" w:hAnsi="Constantia" w:cstheme="minorHAnsi"/>
          <w:bCs/>
          <w:sz w:val="28"/>
          <w:szCs w:val="28"/>
        </w:rPr>
        <w:t xml:space="preserve"> status of </w:t>
      </w:r>
      <w:r w:rsidR="000C0628">
        <w:rPr>
          <w:rFonts w:ascii="Constantia" w:hAnsi="Constantia" w:cstheme="minorHAnsi"/>
          <w:bCs/>
          <w:sz w:val="28"/>
          <w:szCs w:val="28"/>
        </w:rPr>
        <w:t xml:space="preserve">his </w:t>
      </w:r>
      <w:r w:rsidR="00D541EE" w:rsidRPr="00B45E95">
        <w:rPr>
          <w:rFonts w:ascii="Constantia" w:hAnsi="Constantia" w:cstheme="minorHAnsi"/>
          <w:bCs/>
          <w:sz w:val="28"/>
          <w:szCs w:val="28"/>
        </w:rPr>
        <w:t>employment</w:t>
      </w:r>
      <w:r w:rsidR="000C0628">
        <w:rPr>
          <w:rFonts w:ascii="Constantia" w:hAnsi="Constantia" w:cstheme="minorHAnsi"/>
          <w:bCs/>
          <w:sz w:val="28"/>
          <w:szCs w:val="28"/>
        </w:rPr>
        <w:t xml:space="preserve"> with the SACCO</w:t>
      </w:r>
      <w:r w:rsidR="00D541EE" w:rsidRPr="00B45E95">
        <w:rPr>
          <w:rFonts w:ascii="Constantia" w:hAnsi="Constantia" w:cstheme="minorHAnsi"/>
          <w:bCs/>
          <w:sz w:val="28"/>
          <w:szCs w:val="28"/>
        </w:rPr>
        <w:t>. H</w:t>
      </w:r>
      <w:r w:rsidR="00332586" w:rsidRPr="00B45E95">
        <w:rPr>
          <w:rFonts w:ascii="Constantia" w:hAnsi="Constantia" w:cstheme="minorHAnsi"/>
          <w:bCs/>
          <w:sz w:val="28"/>
          <w:szCs w:val="28"/>
        </w:rPr>
        <w:t>is claim in this court is for unlawful termination.</w:t>
      </w:r>
    </w:p>
    <w:p w14:paraId="6B3091F1" w14:textId="77777777" w:rsidR="00B32DDA" w:rsidRPr="00B45E95" w:rsidRDefault="00B32DDA" w:rsidP="00B32DDA">
      <w:pPr>
        <w:spacing w:line="360" w:lineRule="auto"/>
        <w:jc w:val="both"/>
        <w:rPr>
          <w:rFonts w:ascii="Constantia" w:hAnsi="Constantia" w:cstheme="minorHAnsi"/>
          <w:bCs/>
          <w:sz w:val="28"/>
          <w:szCs w:val="28"/>
        </w:rPr>
      </w:pPr>
    </w:p>
    <w:p w14:paraId="0FFC6DAF" w14:textId="31FE2E16" w:rsidR="00B32DDA" w:rsidRPr="00B45E95" w:rsidRDefault="00B32DDA" w:rsidP="004563BD">
      <w:pPr>
        <w:spacing w:line="360" w:lineRule="auto"/>
        <w:jc w:val="both"/>
        <w:rPr>
          <w:rFonts w:ascii="Constantia" w:hAnsi="Constantia" w:cstheme="minorHAnsi"/>
          <w:bCs/>
          <w:sz w:val="28"/>
          <w:szCs w:val="28"/>
        </w:rPr>
      </w:pPr>
      <w:r w:rsidRPr="00B45E95">
        <w:rPr>
          <w:rFonts w:ascii="Constantia" w:hAnsi="Constantia" w:cstheme="minorHAnsi"/>
          <w:bCs/>
          <w:sz w:val="28"/>
          <w:szCs w:val="28"/>
        </w:rPr>
        <w:t xml:space="preserve">The Respondent alleges that the Claimant took a loan of Ugx. 10 million from the ugazi </w:t>
      </w:r>
      <w:r w:rsidR="003A637A">
        <w:rPr>
          <w:rFonts w:ascii="Constantia" w:hAnsi="Constantia" w:cstheme="minorHAnsi"/>
          <w:bCs/>
          <w:sz w:val="28"/>
          <w:szCs w:val="28"/>
        </w:rPr>
        <w:t>Women’s Empowerment SACCO</w:t>
      </w:r>
      <w:r w:rsidRPr="00B45E95">
        <w:rPr>
          <w:rFonts w:ascii="Constantia" w:hAnsi="Constantia" w:cstheme="minorHAnsi"/>
          <w:bCs/>
          <w:sz w:val="28"/>
          <w:szCs w:val="28"/>
        </w:rPr>
        <w:t xml:space="preserve"> and gave personal security of his car </w:t>
      </w:r>
      <w:r w:rsidR="003A637A">
        <w:rPr>
          <w:rFonts w:ascii="Constantia" w:hAnsi="Constantia" w:cstheme="minorHAnsi"/>
          <w:bCs/>
          <w:sz w:val="28"/>
          <w:szCs w:val="28"/>
        </w:rPr>
        <w:t xml:space="preserve">number : </w:t>
      </w:r>
      <w:r w:rsidRPr="00B45E95">
        <w:rPr>
          <w:rFonts w:ascii="Constantia" w:hAnsi="Constantia" w:cstheme="minorHAnsi"/>
          <w:bCs/>
          <w:sz w:val="28"/>
          <w:szCs w:val="28"/>
        </w:rPr>
        <w:t xml:space="preserve">UAU 014 Q </w:t>
      </w:r>
      <w:r w:rsidR="003A637A">
        <w:rPr>
          <w:rFonts w:ascii="Constantia" w:hAnsi="Constantia" w:cstheme="minorHAnsi"/>
          <w:bCs/>
          <w:sz w:val="28"/>
          <w:szCs w:val="28"/>
        </w:rPr>
        <w:t xml:space="preserve"> contrary to the regulations of the SACCO , therefore, he</w:t>
      </w:r>
      <w:r w:rsidRPr="00B45E95">
        <w:rPr>
          <w:rFonts w:ascii="Constantia" w:hAnsi="Constantia" w:cstheme="minorHAnsi"/>
          <w:bCs/>
          <w:sz w:val="28"/>
          <w:szCs w:val="28"/>
        </w:rPr>
        <w:t xml:space="preserve"> is not entitled to the remedies sought.</w:t>
      </w:r>
    </w:p>
    <w:p w14:paraId="53EC75AF" w14:textId="01A38E78" w:rsidR="00332586" w:rsidRPr="00B45E95" w:rsidRDefault="00332586" w:rsidP="004563BD">
      <w:pPr>
        <w:spacing w:line="360" w:lineRule="auto"/>
        <w:jc w:val="both"/>
        <w:rPr>
          <w:rFonts w:ascii="Constantia" w:hAnsi="Constantia" w:cstheme="minorHAnsi"/>
          <w:b/>
          <w:sz w:val="28"/>
          <w:szCs w:val="28"/>
        </w:rPr>
      </w:pPr>
      <w:r w:rsidRPr="00B45E95">
        <w:rPr>
          <w:rFonts w:ascii="Constantia" w:hAnsi="Constantia" w:cstheme="minorHAnsi"/>
          <w:b/>
          <w:sz w:val="28"/>
          <w:szCs w:val="28"/>
        </w:rPr>
        <w:t xml:space="preserve">ISSUES </w:t>
      </w:r>
    </w:p>
    <w:p w14:paraId="7A9D5327" w14:textId="53661BEF" w:rsidR="00332586" w:rsidRPr="00B45E95" w:rsidRDefault="00332586" w:rsidP="00332586">
      <w:pPr>
        <w:pStyle w:val="ListParagraph"/>
        <w:numPr>
          <w:ilvl w:val="0"/>
          <w:numId w:val="2"/>
        </w:numPr>
        <w:spacing w:line="360" w:lineRule="auto"/>
        <w:jc w:val="both"/>
        <w:rPr>
          <w:rFonts w:ascii="Constantia" w:hAnsi="Constantia" w:cstheme="minorHAnsi"/>
          <w:b/>
          <w:sz w:val="28"/>
          <w:szCs w:val="28"/>
        </w:rPr>
      </w:pPr>
      <w:r w:rsidRPr="00B45E95">
        <w:rPr>
          <w:rFonts w:ascii="Constantia" w:hAnsi="Constantia" w:cstheme="minorHAnsi"/>
          <w:b/>
          <w:sz w:val="28"/>
          <w:szCs w:val="28"/>
        </w:rPr>
        <w:t xml:space="preserve">whether the Claimant was terminated by the Respondent , if so </w:t>
      </w:r>
      <w:r w:rsidR="00020E15" w:rsidRPr="00B45E95">
        <w:rPr>
          <w:rFonts w:ascii="Constantia" w:hAnsi="Constantia" w:cstheme="minorHAnsi"/>
          <w:b/>
          <w:sz w:val="28"/>
          <w:szCs w:val="28"/>
        </w:rPr>
        <w:t>was the termination?</w:t>
      </w:r>
    </w:p>
    <w:p w14:paraId="0F4A7DDD" w14:textId="28E6E4A8" w:rsidR="00020E15" w:rsidRPr="00B45E95" w:rsidRDefault="00020E15" w:rsidP="00332586">
      <w:pPr>
        <w:pStyle w:val="ListParagraph"/>
        <w:numPr>
          <w:ilvl w:val="0"/>
          <w:numId w:val="2"/>
        </w:numPr>
        <w:spacing w:line="360" w:lineRule="auto"/>
        <w:jc w:val="both"/>
        <w:rPr>
          <w:rFonts w:ascii="Constantia" w:hAnsi="Constantia" w:cstheme="minorHAnsi"/>
          <w:b/>
          <w:sz w:val="28"/>
          <w:szCs w:val="28"/>
        </w:rPr>
      </w:pPr>
      <w:r w:rsidRPr="00B45E95">
        <w:rPr>
          <w:rFonts w:ascii="Constantia" w:hAnsi="Constantia" w:cstheme="minorHAnsi"/>
          <w:b/>
          <w:sz w:val="28"/>
          <w:szCs w:val="28"/>
        </w:rPr>
        <w:t xml:space="preserve">whether the Claimant is </w:t>
      </w:r>
      <w:r w:rsidR="002D50DE" w:rsidRPr="00B45E95">
        <w:rPr>
          <w:rFonts w:ascii="Constantia" w:hAnsi="Constantia" w:cstheme="minorHAnsi"/>
          <w:b/>
          <w:sz w:val="28"/>
          <w:szCs w:val="28"/>
        </w:rPr>
        <w:t>entitled to</w:t>
      </w:r>
      <w:r w:rsidRPr="00B45E95">
        <w:rPr>
          <w:rFonts w:ascii="Constantia" w:hAnsi="Constantia" w:cstheme="minorHAnsi"/>
          <w:b/>
          <w:sz w:val="28"/>
          <w:szCs w:val="28"/>
        </w:rPr>
        <w:t xml:space="preserve"> the remedies?</w:t>
      </w:r>
    </w:p>
    <w:p w14:paraId="4441A2AC" w14:textId="101A0097" w:rsidR="00020E15" w:rsidRPr="00B45E95" w:rsidRDefault="00020E15" w:rsidP="00020E15">
      <w:pPr>
        <w:spacing w:line="360" w:lineRule="auto"/>
        <w:jc w:val="both"/>
        <w:rPr>
          <w:rFonts w:ascii="Constantia" w:hAnsi="Constantia" w:cstheme="minorHAnsi"/>
          <w:b/>
          <w:sz w:val="28"/>
          <w:szCs w:val="28"/>
        </w:rPr>
      </w:pPr>
      <w:r w:rsidRPr="00B45E95">
        <w:rPr>
          <w:rFonts w:ascii="Constantia" w:hAnsi="Constantia" w:cstheme="minorHAnsi"/>
          <w:b/>
          <w:sz w:val="28"/>
          <w:szCs w:val="28"/>
        </w:rPr>
        <w:t xml:space="preserve">EVIDENCE </w:t>
      </w:r>
    </w:p>
    <w:p w14:paraId="50955F1F" w14:textId="1850567B" w:rsidR="002D50DE" w:rsidRPr="00B45E95" w:rsidRDefault="002D50DE" w:rsidP="00020E15">
      <w:pPr>
        <w:spacing w:line="360" w:lineRule="auto"/>
        <w:jc w:val="both"/>
        <w:rPr>
          <w:rFonts w:ascii="Constantia" w:hAnsi="Constantia" w:cstheme="minorHAnsi"/>
          <w:bCs/>
          <w:sz w:val="28"/>
          <w:szCs w:val="28"/>
        </w:rPr>
      </w:pPr>
      <w:r w:rsidRPr="00B45E95">
        <w:rPr>
          <w:rFonts w:ascii="Constantia" w:hAnsi="Constantia" w:cstheme="minorHAnsi"/>
          <w:bCs/>
          <w:sz w:val="28"/>
          <w:szCs w:val="28"/>
        </w:rPr>
        <w:t>The Claimant testified that he was terminated, although he was not given a termination letter. He said that he was suspended from 8/11/2018 to date</w:t>
      </w:r>
      <w:r w:rsidR="003F1F71" w:rsidRPr="00B45E95">
        <w:rPr>
          <w:rFonts w:ascii="Constantia" w:hAnsi="Constantia" w:cstheme="minorHAnsi"/>
          <w:bCs/>
          <w:sz w:val="28"/>
          <w:szCs w:val="28"/>
        </w:rPr>
        <w:t xml:space="preserve">, on several allegations as stated at page 7 and 8 of his trial bundle.  It was also his testimony that the loan which he acquired was approved by the executive committee of the SACCO but he did not prove it. </w:t>
      </w:r>
    </w:p>
    <w:p w14:paraId="1E6B5B92" w14:textId="47E3C144" w:rsidR="00020E15" w:rsidRPr="00B45E95" w:rsidRDefault="003F1F71" w:rsidP="00020E15">
      <w:pPr>
        <w:spacing w:line="360" w:lineRule="auto"/>
        <w:jc w:val="both"/>
        <w:rPr>
          <w:rFonts w:ascii="Constantia" w:hAnsi="Constantia" w:cstheme="minorHAnsi"/>
          <w:b/>
          <w:sz w:val="28"/>
          <w:szCs w:val="28"/>
        </w:rPr>
      </w:pPr>
      <w:r w:rsidRPr="00B45E95">
        <w:rPr>
          <w:rFonts w:ascii="Constantia" w:hAnsi="Constantia" w:cstheme="minorHAnsi"/>
          <w:bCs/>
          <w:sz w:val="28"/>
          <w:szCs w:val="28"/>
        </w:rPr>
        <w:t xml:space="preserve">Rw1, Magulu John, the Acting Chairperson of the SACCO testified that the Claimant usurped the roles of Management, which included the </w:t>
      </w:r>
      <w:r w:rsidR="003F3AC9" w:rsidRPr="00B45E95">
        <w:rPr>
          <w:rFonts w:ascii="Constantia" w:hAnsi="Constantia" w:cstheme="minorHAnsi"/>
          <w:bCs/>
          <w:sz w:val="28"/>
          <w:szCs w:val="28"/>
        </w:rPr>
        <w:t xml:space="preserve">credit officer, cashier and records officer. He said that, the investigation was concluded </w:t>
      </w:r>
      <w:r w:rsidR="00C92FCD" w:rsidRPr="00B45E95">
        <w:rPr>
          <w:rFonts w:ascii="Constantia" w:hAnsi="Constantia" w:cstheme="minorHAnsi"/>
          <w:bCs/>
          <w:sz w:val="28"/>
          <w:szCs w:val="28"/>
        </w:rPr>
        <w:t>in July 2020 and the delay was caused by financial</w:t>
      </w:r>
      <w:r w:rsidR="003F3AC9" w:rsidRPr="00B45E95">
        <w:rPr>
          <w:rFonts w:ascii="Constantia" w:hAnsi="Constantia" w:cstheme="minorHAnsi"/>
          <w:bCs/>
          <w:sz w:val="28"/>
          <w:szCs w:val="28"/>
        </w:rPr>
        <w:t xml:space="preserve"> constraints </w:t>
      </w:r>
      <w:r w:rsidR="00C92FCD" w:rsidRPr="00B45E95">
        <w:rPr>
          <w:rFonts w:ascii="Constantia" w:hAnsi="Constantia" w:cstheme="minorHAnsi"/>
          <w:bCs/>
          <w:sz w:val="28"/>
          <w:szCs w:val="28"/>
        </w:rPr>
        <w:t xml:space="preserve">in </w:t>
      </w:r>
      <w:r w:rsidR="003F3AC9" w:rsidRPr="00B45E95">
        <w:rPr>
          <w:rFonts w:ascii="Constantia" w:hAnsi="Constantia" w:cstheme="minorHAnsi"/>
          <w:bCs/>
          <w:sz w:val="28"/>
          <w:szCs w:val="28"/>
        </w:rPr>
        <w:t xml:space="preserve"> the SACCO. </w:t>
      </w:r>
      <w:r w:rsidR="00C92FCD" w:rsidRPr="00B45E95">
        <w:rPr>
          <w:rFonts w:ascii="Constantia" w:hAnsi="Constantia" w:cstheme="minorHAnsi"/>
          <w:bCs/>
          <w:sz w:val="28"/>
          <w:szCs w:val="28"/>
        </w:rPr>
        <w:t>However, when it was issued it was shared with all the SACCO members in the absence of the Claimant who was invited bt he did not show up. According to him the report revealed gross mismanagement of the SACCO by the Claimant.</w:t>
      </w:r>
    </w:p>
    <w:p w14:paraId="27015880" w14:textId="1AA115CD" w:rsidR="00020E15" w:rsidRPr="00B45E95" w:rsidRDefault="00020E15" w:rsidP="00020E15">
      <w:pPr>
        <w:spacing w:line="360" w:lineRule="auto"/>
        <w:jc w:val="both"/>
        <w:rPr>
          <w:rFonts w:ascii="Constantia" w:hAnsi="Constantia" w:cstheme="minorHAnsi"/>
          <w:b/>
          <w:sz w:val="28"/>
          <w:szCs w:val="28"/>
        </w:rPr>
      </w:pPr>
      <w:r w:rsidRPr="00B45E95">
        <w:rPr>
          <w:rFonts w:ascii="Constantia" w:hAnsi="Constantia" w:cstheme="minorHAnsi"/>
          <w:b/>
          <w:sz w:val="28"/>
          <w:szCs w:val="28"/>
        </w:rPr>
        <w:t xml:space="preserve">SUBMISSIONS </w:t>
      </w:r>
    </w:p>
    <w:p w14:paraId="30CE2B4C" w14:textId="355852CC" w:rsidR="00020E15" w:rsidRPr="00B45E95" w:rsidRDefault="003A637A" w:rsidP="00B32DDA">
      <w:pPr>
        <w:spacing w:line="360" w:lineRule="auto"/>
        <w:jc w:val="both"/>
        <w:rPr>
          <w:rFonts w:ascii="Constantia" w:hAnsi="Constantia" w:cstheme="minorHAnsi"/>
          <w:bCs/>
          <w:sz w:val="28"/>
          <w:szCs w:val="28"/>
        </w:rPr>
      </w:pPr>
      <w:r>
        <w:rPr>
          <w:rFonts w:ascii="Constantia" w:hAnsi="Constantia" w:cstheme="minorHAnsi"/>
          <w:bCs/>
          <w:sz w:val="28"/>
          <w:szCs w:val="28"/>
        </w:rPr>
        <w:t xml:space="preserve">In her submission, </w:t>
      </w:r>
      <w:r w:rsidR="00020E15" w:rsidRPr="00B45E95">
        <w:rPr>
          <w:rFonts w:ascii="Constantia" w:hAnsi="Constantia" w:cstheme="minorHAnsi"/>
          <w:bCs/>
          <w:sz w:val="28"/>
          <w:szCs w:val="28"/>
        </w:rPr>
        <w:t xml:space="preserve">Counsel for the </w:t>
      </w:r>
      <w:r w:rsidR="008C21A8" w:rsidRPr="00B45E95">
        <w:rPr>
          <w:rFonts w:ascii="Constantia" w:hAnsi="Constantia" w:cstheme="minorHAnsi"/>
          <w:bCs/>
          <w:sz w:val="28"/>
          <w:szCs w:val="28"/>
        </w:rPr>
        <w:t>Claimant restated the</w:t>
      </w:r>
      <w:r w:rsidR="00020E15" w:rsidRPr="00B45E95">
        <w:rPr>
          <w:rFonts w:ascii="Constantia" w:hAnsi="Constantia" w:cstheme="minorHAnsi"/>
          <w:bCs/>
          <w:sz w:val="28"/>
          <w:szCs w:val="28"/>
        </w:rPr>
        <w:t xml:space="preserve"> facts of the case and </w:t>
      </w:r>
      <w:r w:rsidR="008C21A8" w:rsidRPr="00B45E95">
        <w:rPr>
          <w:rFonts w:ascii="Constantia" w:hAnsi="Constantia" w:cstheme="minorHAnsi"/>
          <w:bCs/>
          <w:sz w:val="28"/>
          <w:szCs w:val="28"/>
        </w:rPr>
        <w:t>cit</w:t>
      </w:r>
      <w:r w:rsidR="00B66158" w:rsidRPr="00B45E95">
        <w:rPr>
          <w:rFonts w:ascii="Constantia" w:hAnsi="Constantia" w:cstheme="minorHAnsi"/>
          <w:bCs/>
          <w:sz w:val="28"/>
          <w:szCs w:val="28"/>
        </w:rPr>
        <w:t>ed</w:t>
      </w:r>
      <w:r w:rsidR="008C21A8" w:rsidRPr="00B45E95">
        <w:rPr>
          <w:rFonts w:ascii="Constantia" w:hAnsi="Constantia" w:cstheme="minorHAnsi"/>
          <w:bCs/>
          <w:sz w:val="28"/>
          <w:szCs w:val="28"/>
        </w:rPr>
        <w:t xml:space="preserve"> Section 63 of the Employment </w:t>
      </w:r>
      <w:r w:rsidR="00C92FCD" w:rsidRPr="00B45E95">
        <w:rPr>
          <w:rFonts w:ascii="Constantia" w:hAnsi="Constantia" w:cstheme="minorHAnsi"/>
          <w:bCs/>
          <w:sz w:val="28"/>
          <w:szCs w:val="28"/>
        </w:rPr>
        <w:t>Act to</w:t>
      </w:r>
      <w:r w:rsidR="008C21A8" w:rsidRPr="00B45E95">
        <w:rPr>
          <w:rFonts w:ascii="Constantia" w:hAnsi="Constantia" w:cstheme="minorHAnsi"/>
          <w:bCs/>
          <w:sz w:val="28"/>
          <w:szCs w:val="28"/>
        </w:rPr>
        <w:t xml:space="preserve"> the effect that</w:t>
      </w:r>
      <w:r>
        <w:rPr>
          <w:rFonts w:ascii="Constantia" w:hAnsi="Constantia" w:cstheme="minorHAnsi"/>
          <w:bCs/>
          <w:sz w:val="28"/>
          <w:szCs w:val="28"/>
        </w:rPr>
        <w:t>,</w:t>
      </w:r>
      <w:r w:rsidR="00B66158" w:rsidRPr="00B45E95">
        <w:rPr>
          <w:rFonts w:ascii="Constantia" w:hAnsi="Constantia" w:cstheme="minorHAnsi"/>
          <w:bCs/>
          <w:sz w:val="28"/>
          <w:szCs w:val="28"/>
        </w:rPr>
        <w:t xml:space="preserve"> wh</w:t>
      </w:r>
      <w:r w:rsidR="00DA38DA" w:rsidRPr="00B45E95">
        <w:rPr>
          <w:rFonts w:ascii="Constantia" w:hAnsi="Constantia" w:cstheme="minorHAnsi"/>
          <w:bCs/>
          <w:sz w:val="28"/>
          <w:szCs w:val="28"/>
        </w:rPr>
        <w:t>enever an employer</w:t>
      </w:r>
      <w:r w:rsidR="00B66158" w:rsidRPr="00B45E95">
        <w:rPr>
          <w:rFonts w:ascii="Constantia" w:hAnsi="Constantia" w:cstheme="minorHAnsi"/>
          <w:bCs/>
          <w:sz w:val="28"/>
          <w:szCs w:val="28"/>
        </w:rPr>
        <w:t xml:space="preserve"> </w:t>
      </w:r>
      <w:r w:rsidR="00DA38DA" w:rsidRPr="00B45E95">
        <w:rPr>
          <w:rFonts w:ascii="Constantia" w:hAnsi="Constantia" w:cstheme="minorHAnsi"/>
          <w:bCs/>
          <w:sz w:val="28"/>
          <w:szCs w:val="28"/>
        </w:rPr>
        <w:lastRenderedPageBreak/>
        <w:t>is conducting an inquiry which he has reason to believe may reveal a cause   for dismissal</w:t>
      </w:r>
      <w:r w:rsidR="00B66158" w:rsidRPr="00B45E95">
        <w:rPr>
          <w:rFonts w:ascii="Constantia" w:hAnsi="Constantia" w:cstheme="minorHAnsi"/>
          <w:bCs/>
          <w:sz w:val="28"/>
          <w:szCs w:val="28"/>
        </w:rPr>
        <w:t>,</w:t>
      </w:r>
      <w:r w:rsidR="00DA38DA" w:rsidRPr="00B45E95">
        <w:rPr>
          <w:rFonts w:ascii="Constantia" w:hAnsi="Constantia" w:cstheme="minorHAnsi"/>
          <w:bCs/>
          <w:sz w:val="28"/>
          <w:szCs w:val="28"/>
        </w:rPr>
        <w:t xml:space="preserve"> he or she may suspend the employee  on half pay for not more that 4 weeks. She contended that, </w:t>
      </w:r>
      <w:r w:rsidR="00B66158" w:rsidRPr="00B45E95">
        <w:rPr>
          <w:rFonts w:ascii="Constantia" w:hAnsi="Constantia" w:cstheme="minorHAnsi"/>
          <w:bCs/>
          <w:sz w:val="28"/>
          <w:szCs w:val="28"/>
        </w:rPr>
        <w:t xml:space="preserve">the Respondent suspended the  Claimant </w:t>
      </w:r>
      <w:r w:rsidR="00DA38DA" w:rsidRPr="00B45E95">
        <w:rPr>
          <w:rFonts w:ascii="Constantia" w:hAnsi="Constantia" w:cstheme="minorHAnsi"/>
          <w:bCs/>
          <w:sz w:val="28"/>
          <w:szCs w:val="28"/>
        </w:rPr>
        <w:t>on 29/10/2018, pending investigations and to date, he has not  received any communication regarding his employment status</w:t>
      </w:r>
      <w:r w:rsidR="00B66158" w:rsidRPr="00B45E95">
        <w:rPr>
          <w:rFonts w:ascii="Constantia" w:hAnsi="Constantia" w:cstheme="minorHAnsi"/>
          <w:bCs/>
          <w:sz w:val="28"/>
          <w:szCs w:val="28"/>
        </w:rPr>
        <w:t xml:space="preserve"> or a termination letter</w:t>
      </w:r>
      <w:r w:rsidR="00DA38DA" w:rsidRPr="00B45E95">
        <w:rPr>
          <w:rFonts w:ascii="Constantia" w:hAnsi="Constantia" w:cstheme="minorHAnsi"/>
          <w:bCs/>
          <w:sz w:val="28"/>
          <w:szCs w:val="28"/>
        </w:rPr>
        <w:t xml:space="preserve">.  It was her submission that </w:t>
      </w:r>
      <w:r w:rsidR="00B66158" w:rsidRPr="00B45E95">
        <w:rPr>
          <w:rFonts w:ascii="Constantia" w:hAnsi="Constantia" w:cstheme="minorHAnsi"/>
          <w:bCs/>
          <w:sz w:val="28"/>
          <w:szCs w:val="28"/>
        </w:rPr>
        <w:t>given RW</w:t>
      </w:r>
      <w:r w:rsidR="00136D59" w:rsidRPr="00B45E95">
        <w:rPr>
          <w:rFonts w:ascii="Constantia" w:hAnsi="Constantia" w:cstheme="minorHAnsi"/>
          <w:bCs/>
          <w:sz w:val="28"/>
          <w:szCs w:val="28"/>
        </w:rPr>
        <w:t>1’s testimony that</w:t>
      </w:r>
      <w:r w:rsidR="00B66158" w:rsidRPr="00B45E95">
        <w:rPr>
          <w:rFonts w:ascii="Constantia" w:hAnsi="Constantia" w:cstheme="minorHAnsi"/>
          <w:bCs/>
          <w:sz w:val="28"/>
          <w:szCs w:val="28"/>
        </w:rPr>
        <w:t>,</w:t>
      </w:r>
      <w:r w:rsidR="00136D59" w:rsidRPr="00B45E95">
        <w:rPr>
          <w:rFonts w:ascii="Constantia" w:hAnsi="Constantia" w:cstheme="minorHAnsi"/>
          <w:bCs/>
          <w:sz w:val="28"/>
          <w:szCs w:val="28"/>
        </w:rPr>
        <w:t xml:space="preserve"> the  investigations were concluded in July 2020, and the findings were shared with the SACCO members in the absence of the Claimant,</w:t>
      </w:r>
      <w:r w:rsidR="00B66158" w:rsidRPr="00B45E95">
        <w:rPr>
          <w:rFonts w:ascii="Constantia" w:hAnsi="Constantia" w:cstheme="minorHAnsi"/>
          <w:bCs/>
          <w:sz w:val="28"/>
          <w:szCs w:val="28"/>
        </w:rPr>
        <w:t xml:space="preserve"> he was not </w:t>
      </w:r>
      <w:r w:rsidR="00136D59" w:rsidRPr="00B45E95">
        <w:rPr>
          <w:rFonts w:ascii="Constantia" w:hAnsi="Constantia" w:cstheme="minorHAnsi"/>
          <w:bCs/>
          <w:sz w:val="28"/>
          <w:szCs w:val="28"/>
        </w:rPr>
        <w:t>subjected to a disciplinary hearing to enable him defend himself</w:t>
      </w:r>
      <w:r w:rsidR="009A2C21" w:rsidRPr="00B45E95">
        <w:rPr>
          <w:rFonts w:ascii="Constantia" w:hAnsi="Constantia" w:cstheme="minorHAnsi"/>
          <w:bCs/>
          <w:sz w:val="28"/>
          <w:szCs w:val="28"/>
        </w:rPr>
        <w:t>.</w:t>
      </w:r>
      <w:r w:rsidR="00136D59" w:rsidRPr="00B45E95">
        <w:rPr>
          <w:rFonts w:ascii="Constantia" w:hAnsi="Constantia" w:cstheme="minorHAnsi"/>
          <w:bCs/>
          <w:sz w:val="28"/>
          <w:szCs w:val="28"/>
        </w:rPr>
        <w:t xml:space="preserve"> </w:t>
      </w:r>
      <w:r w:rsidR="009A2C21" w:rsidRPr="00B45E95">
        <w:rPr>
          <w:rFonts w:ascii="Constantia" w:hAnsi="Constantia" w:cstheme="minorHAnsi"/>
          <w:bCs/>
          <w:sz w:val="28"/>
          <w:szCs w:val="28"/>
        </w:rPr>
        <w:t xml:space="preserve">She further </w:t>
      </w:r>
      <w:r w:rsidR="00136D59" w:rsidRPr="00B45E95">
        <w:rPr>
          <w:rFonts w:ascii="Constantia" w:hAnsi="Constantia" w:cstheme="minorHAnsi"/>
          <w:bCs/>
          <w:sz w:val="28"/>
          <w:szCs w:val="28"/>
        </w:rPr>
        <w:t xml:space="preserve">contended that, </w:t>
      </w:r>
      <w:r w:rsidR="009A2C21" w:rsidRPr="00B45E95">
        <w:rPr>
          <w:rFonts w:ascii="Constantia" w:hAnsi="Constantia" w:cstheme="minorHAnsi"/>
          <w:bCs/>
          <w:sz w:val="28"/>
          <w:szCs w:val="28"/>
        </w:rPr>
        <w:t>t</w:t>
      </w:r>
      <w:r w:rsidR="00136D59" w:rsidRPr="00B45E95">
        <w:rPr>
          <w:rFonts w:ascii="Constantia" w:hAnsi="Constantia" w:cstheme="minorHAnsi"/>
          <w:bCs/>
          <w:sz w:val="28"/>
          <w:szCs w:val="28"/>
        </w:rPr>
        <w:t>he Respondent contravened section 63(2)of  the Employment Act because  the investigations took 1 year and 7 months</w:t>
      </w:r>
      <w:r w:rsidR="00BB529A" w:rsidRPr="00B45E95">
        <w:rPr>
          <w:rFonts w:ascii="Constantia" w:hAnsi="Constantia" w:cstheme="minorHAnsi"/>
          <w:bCs/>
          <w:sz w:val="28"/>
          <w:szCs w:val="28"/>
        </w:rPr>
        <w:t xml:space="preserve"> which was outside the scope of </w:t>
      </w:r>
      <w:r w:rsidR="009A2C21" w:rsidRPr="00B45E95">
        <w:rPr>
          <w:rFonts w:ascii="Constantia" w:hAnsi="Constantia" w:cstheme="minorHAnsi"/>
          <w:bCs/>
          <w:sz w:val="28"/>
          <w:szCs w:val="28"/>
        </w:rPr>
        <w:t xml:space="preserve">the </w:t>
      </w:r>
      <w:r w:rsidR="00BB529A" w:rsidRPr="00B45E95">
        <w:rPr>
          <w:rFonts w:ascii="Constantia" w:hAnsi="Constantia" w:cstheme="minorHAnsi"/>
          <w:bCs/>
          <w:sz w:val="28"/>
          <w:szCs w:val="28"/>
        </w:rPr>
        <w:t xml:space="preserve">1 month provided </w:t>
      </w:r>
      <w:r w:rsidR="009A2C21" w:rsidRPr="00B45E95">
        <w:rPr>
          <w:rFonts w:ascii="Constantia" w:hAnsi="Constantia" w:cstheme="minorHAnsi"/>
          <w:bCs/>
          <w:sz w:val="28"/>
          <w:szCs w:val="28"/>
        </w:rPr>
        <w:t xml:space="preserve">under </w:t>
      </w:r>
      <w:r w:rsidR="00BB529A" w:rsidRPr="00B45E95">
        <w:rPr>
          <w:rFonts w:ascii="Constantia" w:hAnsi="Constantia" w:cstheme="minorHAnsi"/>
          <w:bCs/>
          <w:sz w:val="28"/>
          <w:szCs w:val="28"/>
        </w:rPr>
        <w:t>sub section</w:t>
      </w:r>
      <w:r w:rsidR="009A2C21" w:rsidRPr="00B45E95">
        <w:rPr>
          <w:rFonts w:ascii="Constantia" w:hAnsi="Constantia" w:cstheme="minorHAnsi"/>
          <w:bCs/>
          <w:sz w:val="28"/>
          <w:szCs w:val="28"/>
        </w:rPr>
        <w:t xml:space="preserve"> 2 of section 63</w:t>
      </w:r>
      <w:r w:rsidR="00BB529A" w:rsidRPr="00B45E95">
        <w:rPr>
          <w:rFonts w:ascii="Constantia" w:hAnsi="Constantia" w:cstheme="minorHAnsi"/>
          <w:bCs/>
          <w:sz w:val="28"/>
          <w:szCs w:val="28"/>
        </w:rPr>
        <w:t xml:space="preserve">. She </w:t>
      </w:r>
      <w:r>
        <w:rPr>
          <w:rFonts w:ascii="Constantia" w:hAnsi="Constantia" w:cstheme="minorHAnsi"/>
          <w:bCs/>
          <w:sz w:val="28"/>
          <w:szCs w:val="28"/>
        </w:rPr>
        <w:t xml:space="preserve">relied on </w:t>
      </w:r>
      <w:r w:rsidR="00BB529A" w:rsidRPr="00B45E95">
        <w:rPr>
          <w:rFonts w:ascii="Constantia" w:hAnsi="Constantia" w:cstheme="minorHAnsi"/>
          <w:b/>
          <w:sz w:val="28"/>
          <w:szCs w:val="28"/>
        </w:rPr>
        <w:t>Mu</w:t>
      </w:r>
      <w:r w:rsidR="009A2C21" w:rsidRPr="00B45E95">
        <w:rPr>
          <w:rFonts w:ascii="Constantia" w:hAnsi="Constantia" w:cstheme="minorHAnsi"/>
          <w:b/>
          <w:sz w:val="28"/>
          <w:szCs w:val="28"/>
        </w:rPr>
        <w:t>do</w:t>
      </w:r>
      <w:r w:rsidR="00BB529A" w:rsidRPr="00B45E95">
        <w:rPr>
          <w:rFonts w:ascii="Constantia" w:hAnsi="Constantia" w:cstheme="minorHAnsi"/>
          <w:b/>
          <w:sz w:val="28"/>
          <w:szCs w:val="28"/>
        </w:rPr>
        <w:t xml:space="preserve">ma Charles vs Kenfrieght LDC No, 042 of 2015, </w:t>
      </w:r>
      <w:r w:rsidR="00BB529A" w:rsidRPr="00B45E95">
        <w:rPr>
          <w:rFonts w:ascii="Constantia" w:hAnsi="Constantia" w:cstheme="minorHAnsi"/>
          <w:bCs/>
          <w:sz w:val="28"/>
          <w:szCs w:val="28"/>
        </w:rPr>
        <w:t xml:space="preserve">for the legal proposition that, once the suspension exceeds 4 weeks, </w:t>
      </w:r>
      <w:r w:rsidR="009A2C21" w:rsidRPr="00B45E95">
        <w:rPr>
          <w:rFonts w:ascii="Constantia" w:hAnsi="Constantia" w:cstheme="minorHAnsi"/>
          <w:bCs/>
          <w:sz w:val="28"/>
          <w:szCs w:val="28"/>
        </w:rPr>
        <w:t xml:space="preserve"> and no </w:t>
      </w:r>
      <w:r w:rsidR="00BB529A" w:rsidRPr="00B45E95">
        <w:rPr>
          <w:rFonts w:ascii="Constantia" w:hAnsi="Constantia" w:cstheme="minorHAnsi"/>
          <w:bCs/>
          <w:sz w:val="28"/>
          <w:szCs w:val="28"/>
        </w:rPr>
        <w:t xml:space="preserve">communication </w:t>
      </w:r>
      <w:r w:rsidR="009A2C21" w:rsidRPr="00B45E95">
        <w:rPr>
          <w:rFonts w:ascii="Constantia" w:hAnsi="Constantia" w:cstheme="minorHAnsi"/>
          <w:bCs/>
          <w:sz w:val="28"/>
          <w:szCs w:val="28"/>
        </w:rPr>
        <w:t xml:space="preserve">is rendered </w:t>
      </w:r>
      <w:r w:rsidR="00BB529A" w:rsidRPr="00B45E95">
        <w:rPr>
          <w:rFonts w:ascii="Constantia" w:hAnsi="Constantia" w:cstheme="minorHAnsi"/>
          <w:bCs/>
          <w:sz w:val="28"/>
          <w:szCs w:val="28"/>
        </w:rPr>
        <w:t>about t</w:t>
      </w:r>
      <w:r w:rsidR="009A2C21" w:rsidRPr="00B45E95">
        <w:rPr>
          <w:rFonts w:ascii="Constantia" w:hAnsi="Constantia" w:cstheme="minorHAnsi"/>
          <w:bCs/>
          <w:sz w:val="28"/>
          <w:szCs w:val="28"/>
        </w:rPr>
        <w:t>h</w:t>
      </w:r>
      <w:r w:rsidR="00BB529A" w:rsidRPr="00B45E95">
        <w:rPr>
          <w:rFonts w:ascii="Constantia" w:hAnsi="Constantia" w:cstheme="minorHAnsi"/>
          <w:bCs/>
          <w:sz w:val="28"/>
          <w:szCs w:val="28"/>
        </w:rPr>
        <w:t>e stat</w:t>
      </w:r>
      <w:r w:rsidR="009A2C21" w:rsidRPr="00B45E95">
        <w:rPr>
          <w:rFonts w:ascii="Constantia" w:hAnsi="Constantia" w:cstheme="minorHAnsi"/>
          <w:bCs/>
          <w:sz w:val="28"/>
          <w:szCs w:val="28"/>
        </w:rPr>
        <w:t>u</w:t>
      </w:r>
      <w:r w:rsidR="00BB529A" w:rsidRPr="00B45E95">
        <w:rPr>
          <w:rFonts w:ascii="Constantia" w:hAnsi="Constantia" w:cstheme="minorHAnsi"/>
          <w:bCs/>
          <w:sz w:val="28"/>
          <w:szCs w:val="28"/>
        </w:rPr>
        <w:t xml:space="preserve">s of investigations  or  </w:t>
      </w:r>
      <w:r w:rsidR="009A2C21" w:rsidRPr="00B45E95">
        <w:rPr>
          <w:rFonts w:ascii="Constantia" w:hAnsi="Constantia" w:cstheme="minorHAnsi"/>
          <w:bCs/>
          <w:sz w:val="28"/>
          <w:szCs w:val="28"/>
        </w:rPr>
        <w:t xml:space="preserve">about the possibility of  subjecting the employee to disciplinary proceedings , </w:t>
      </w:r>
      <w:r w:rsidR="00BB529A" w:rsidRPr="00B45E95">
        <w:rPr>
          <w:rFonts w:ascii="Constantia" w:hAnsi="Constantia" w:cstheme="minorHAnsi"/>
          <w:bCs/>
          <w:sz w:val="28"/>
          <w:szCs w:val="28"/>
        </w:rPr>
        <w:t>such a suspension is illegal and it amounts to termination  which is unlawful. She argued that the claimant’s termination</w:t>
      </w:r>
      <w:r w:rsidR="009A2C21" w:rsidRPr="00B45E95">
        <w:rPr>
          <w:rFonts w:ascii="Constantia" w:hAnsi="Constantia" w:cstheme="minorHAnsi"/>
          <w:bCs/>
          <w:sz w:val="28"/>
          <w:szCs w:val="28"/>
        </w:rPr>
        <w:t xml:space="preserve"> </w:t>
      </w:r>
      <w:r w:rsidR="00BB529A" w:rsidRPr="00B45E95">
        <w:rPr>
          <w:rFonts w:ascii="Constantia" w:hAnsi="Constantia" w:cstheme="minorHAnsi"/>
          <w:bCs/>
          <w:sz w:val="28"/>
          <w:szCs w:val="28"/>
        </w:rPr>
        <w:t xml:space="preserve">was </w:t>
      </w:r>
      <w:r w:rsidR="00091818" w:rsidRPr="00B45E95">
        <w:rPr>
          <w:rFonts w:ascii="Constantia" w:hAnsi="Constantia" w:cstheme="minorHAnsi"/>
          <w:bCs/>
          <w:sz w:val="28"/>
          <w:szCs w:val="28"/>
        </w:rPr>
        <w:t>unlawful</w:t>
      </w:r>
      <w:r w:rsidR="002B56AD">
        <w:rPr>
          <w:rFonts w:ascii="Constantia" w:hAnsi="Constantia" w:cstheme="minorHAnsi"/>
          <w:bCs/>
          <w:sz w:val="28"/>
          <w:szCs w:val="28"/>
        </w:rPr>
        <w:t>.</w:t>
      </w:r>
      <w:r w:rsidR="00BB529A" w:rsidRPr="00B45E95">
        <w:rPr>
          <w:rFonts w:ascii="Constantia" w:hAnsi="Constantia" w:cstheme="minorHAnsi"/>
          <w:bCs/>
          <w:sz w:val="28"/>
          <w:szCs w:val="28"/>
        </w:rPr>
        <w:t xml:space="preserve"> </w:t>
      </w:r>
      <w:r w:rsidR="00136D59" w:rsidRPr="00B45E95">
        <w:rPr>
          <w:rFonts w:ascii="Constantia" w:hAnsi="Constantia" w:cstheme="minorHAnsi"/>
          <w:bCs/>
          <w:sz w:val="28"/>
          <w:szCs w:val="28"/>
        </w:rPr>
        <w:t xml:space="preserve"> </w:t>
      </w:r>
    </w:p>
    <w:p w14:paraId="1178F1E1" w14:textId="77777777" w:rsidR="00A74C78" w:rsidRPr="00B45E95" w:rsidRDefault="00B32DDA" w:rsidP="00B32DDA">
      <w:pPr>
        <w:spacing w:line="360" w:lineRule="auto"/>
        <w:jc w:val="both"/>
        <w:rPr>
          <w:rFonts w:ascii="Constantia" w:hAnsi="Constantia" w:cstheme="minorHAnsi"/>
          <w:bCs/>
          <w:sz w:val="28"/>
          <w:szCs w:val="28"/>
        </w:rPr>
      </w:pPr>
      <w:r w:rsidRPr="00B45E95">
        <w:rPr>
          <w:rFonts w:ascii="Constantia" w:hAnsi="Constantia" w:cstheme="minorHAnsi"/>
          <w:bCs/>
          <w:sz w:val="28"/>
          <w:szCs w:val="28"/>
        </w:rPr>
        <w:t xml:space="preserve">In reply </w:t>
      </w:r>
      <w:r w:rsidR="009A2C21" w:rsidRPr="00B45E95">
        <w:rPr>
          <w:rFonts w:ascii="Constantia" w:hAnsi="Constantia" w:cstheme="minorHAnsi"/>
          <w:bCs/>
          <w:sz w:val="28"/>
          <w:szCs w:val="28"/>
        </w:rPr>
        <w:t>C</w:t>
      </w:r>
      <w:r w:rsidRPr="00B45E95">
        <w:rPr>
          <w:rFonts w:ascii="Constantia" w:hAnsi="Constantia" w:cstheme="minorHAnsi"/>
          <w:bCs/>
          <w:sz w:val="28"/>
          <w:szCs w:val="28"/>
        </w:rPr>
        <w:t xml:space="preserve">ounsel for the Respondent submitted that the claimant admitted that Lugazi Women Empowerment Group is not a member of the </w:t>
      </w:r>
      <w:r w:rsidR="00EB7626" w:rsidRPr="00B45E95">
        <w:rPr>
          <w:rFonts w:ascii="Constantia" w:hAnsi="Constantia" w:cstheme="minorHAnsi"/>
          <w:bCs/>
          <w:sz w:val="28"/>
          <w:szCs w:val="28"/>
        </w:rPr>
        <w:t>SACCO but</w:t>
      </w:r>
      <w:r w:rsidRPr="00B45E95">
        <w:rPr>
          <w:rFonts w:ascii="Constantia" w:hAnsi="Constantia" w:cstheme="minorHAnsi"/>
          <w:bCs/>
          <w:sz w:val="28"/>
          <w:szCs w:val="28"/>
        </w:rPr>
        <w:t xml:space="preserve"> it made a fixed saving in the Respondent SACCO of Ugx. 10,000,000/=</w:t>
      </w:r>
      <w:r w:rsidR="009A2C21" w:rsidRPr="00B45E95">
        <w:rPr>
          <w:rFonts w:ascii="Constantia" w:hAnsi="Constantia" w:cstheme="minorHAnsi"/>
          <w:bCs/>
          <w:sz w:val="28"/>
          <w:szCs w:val="28"/>
        </w:rPr>
        <w:t xml:space="preserve">. He further argued that, </w:t>
      </w:r>
      <w:r w:rsidRPr="00B45E95">
        <w:rPr>
          <w:rFonts w:ascii="Constantia" w:hAnsi="Constantia" w:cstheme="minorHAnsi"/>
          <w:bCs/>
          <w:sz w:val="28"/>
          <w:szCs w:val="28"/>
        </w:rPr>
        <w:t xml:space="preserve">whereas </w:t>
      </w:r>
      <w:r w:rsidR="009A2C21" w:rsidRPr="00B45E95">
        <w:rPr>
          <w:rFonts w:ascii="Constantia" w:hAnsi="Constantia" w:cstheme="minorHAnsi"/>
          <w:bCs/>
          <w:sz w:val="28"/>
          <w:szCs w:val="28"/>
        </w:rPr>
        <w:t xml:space="preserve">the </w:t>
      </w:r>
      <w:r w:rsidR="00EB7626" w:rsidRPr="00B45E95">
        <w:rPr>
          <w:rFonts w:ascii="Constantia" w:hAnsi="Constantia" w:cstheme="minorHAnsi"/>
          <w:bCs/>
          <w:sz w:val="28"/>
          <w:szCs w:val="28"/>
        </w:rPr>
        <w:t>claimant testified</w:t>
      </w:r>
      <w:r w:rsidRPr="00B45E95">
        <w:rPr>
          <w:rFonts w:ascii="Constantia" w:hAnsi="Constantia" w:cstheme="minorHAnsi"/>
          <w:bCs/>
          <w:sz w:val="28"/>
          <w:szCs w:val="28"/>
        </w:rPr>
        <w:t xml:space="preserve"> </w:t>
      </w:r>
      <w:r w:rsidR="00EB7626" w:rsidRPr="00B45E95">
        <w:rPr>
          <w:rFonts w:ascii="Constantia" w:hAnsi="Constantia" w:cstheme="minorHAnsi"/>
          <w:bCs/>
          <w:sz w:val="28"/>
          <w:szCs w:val="28"/>
        </w:rPr>
        <w:t>that this was</w:t>
      </w:r>
      <w:r w:rsidRPr="00B45E95">
        <w:rPr>
          <w:rFonts w:ascii="Constantia" w:hAnsi="Constantia" w:cstheme="minorHAnsi"/>
          <w:bCs/>
          <w:sz w:val="28"/>
          <w:szCs w:val="28"/>
        </w:rPr>
        <w:t xml:space="preserve"> a loan, it was established that it was act</w:t>
      </w:r>
      <w:r w:rsidR="00E77591" w:rsidRPr="00B45E95">
        <w:rPr>
          <w:rFonts w:ascii="Constantia" w:hAnsi="Constantia" w:cstheme="minorHAnsi"/>
          <w:bCs/>
          <w:sz w:val="28"/>
          <w:szCs w:val="28"/>
        </w:rPr>
        <w:t>u</w:t>
      </w:r>
      <w:r w:rsidRPr="00B45E95">
        <w:rPr>
          <w:rFonts w:ascii="Constantia" w:hAnsi="Constantia" w:cstheme="minorHAnsi"/>
          <w:bCs/>
          <w:sz w:val="28"/>
          <w:szCs w:val="28"/>
        </w:rPr>
        <w:t>ally a fixed deposit</w:t>
      </w:r>
      <w:r w:rsidR="00E77591" w:rsidRPr="00B45E95">
        <w:rPr>
          <w:rFonts w:ascii="Constantia" w:hAnsi="Constantia" w:cstheme="minorHAnsi"/>
          <w:bCs/>
          <w:sz w:val="28"/>
          <w:szCs w:val="28"/>
        </w:rPr>
        <w:t xml:space="preserve"> </w:t>
      </w:r>
      <w:r w:rsidRPr="00B45E95">
        <w:rPr>
          <w:rFonts w:ascii="Constantia" w:hAnsi="Constantia" w:cstheme="minorHAnsi"/>
          <w:bCs/>
          <w:sz w:val="28"/>
          <w:szCs w:val="28"/>
        </w:rPr>
        <w:t>into the SACCO</w:t>
      </w:r>
      <w:r w:rsidR="00E77591" w:rsidRPr="00B45E95">
        <w:rPr>
          <w:rFonts w:ascii="Constantia" w:hAnsi="Constantia" w:cstheme="minorHAnsi"/>
          <w:bCs/>
          <w:sz w:val="28"/>
          <w:szCs w:val="28"/>
        </w:rPr>
        <w:t xml:space="preserve"> and it was not sanctioned by the Board of the SACCO</w:t>
      </w:r>
      <w:r w:rsidRPr="00B45E95">
        <w:rPr>
          <w:rFonts w:ascii="Constantia" w:hAnsi="Constantia" w:cstheme="minorHAnsi"/>
          <w:bCs/>
          <w:sz w:val="28"/>
          <w:szCs w:val="28"/>
        </w:rPr>
        <w:t>.</w:t>
      </w:r>
      <w:r w:rsidR="000935C6" w:rsidRPr="00B45E95">
        <w:rPr>
          <w:rFonts w:ascii="Constantia" w:hAnsi="Constantia" w:cstheme="minorHAnsi"/>
          <w:bCs/>
          <w:sz w:val="28"/>
          <w:szCs w:val="28"/>
        </w:rPr>
        <w:t xml:space="preserve"> </w:t>
      </w:r>
    </w:p>
    <w:p w14:paraId="4F966125" w14:textId="7C75BA82" w:rsidR="00B32DDA" w:rsidRPr="00B45E95" w:rsidRDefault="00A74C78" w:rsidP="00B32DDA">
      <w:pPr>
        <w:spacing w:line="360" w:lineRule="auto"/>
        <w:jc w:val="both"/>
        <w:rPr>
          <w:rFonts w:ascii="Constantia" w:hAnsi="Constantia" w:cstheme="minorHAnsi"/>
          <w:bCs/>
          <w:sz w:val="28"/>
          <w:szCs w:val="28"/>
        </w:rPr>
      </w:pPr>
      <w:r w:rsidRPr="00B45E95">
        <w:rPr>
          <w:rFonts w:ascii="Constantia" w:hAnsi="Constantia" w:cstheme="minorHAnsi"/>
          <w:bCs/>
          <w:sz w:val="28"/>
          <w:szCs w:val="28"/>
        </w:rPr>
        <w:t xml:space="preserve"> </w:t>
      </w:r>
      <w:r w:rsidR="000935C6" w:rsidRPr="00B45E95">
        <w:rPr>
          <w:rFonts w:ascii="Constantia" w:hAnsi="Constantia" w:cstheme="minorHAnsi"/>
          <w:bCs/>
          <w:sz w:val="28"/>
          <w:szCs w:val="28"/>
        </w:rPr>
        <w:t>He</w:t>
      </w:r>
      <w:r w:rsidR="00EB7626" w:rsidRPr="00B45E95">
        <w:rPr>
          <w:rFonts w:ascii="Constantia" w:hAnsi="Constantia" w:cstheme="minorHAnsi"/>
          <w:bCs/>
          <w:sz w:val="28"/>
          <w:szCs w:val="28"/>
        </w:rPr>
        <w:t xml:space="preserve"> </w:t>
      </w:r>
      <w:r w:rsidR="000935C6" w:rsidRPr="00B45E95">
        <w:rPr>
          <w:rFonts w:ascii="Constantia" w:hAnsi="Constantia" w:cstheme="minorHAnsi"/>
          <w:bCs/>
          <w:sz w:val="28"/>
          <w:szCs w:val="28"/>
        </w:rPr>
        <w:t xml:space="preserve">contended </w:t>
      </w:r>
      <w:r w:rsidRPr="00B45E95">
        <w:rPr>
          <w:rFonts w:ascii="Constantia" w:hAnsi="Constantia" w:cstheme="minorHAnsi"/>
          <w:bCs/>
          <w:sz w:val="28"/>
          <w:szCs w:val="28"/>
        </w:rPr>
        <w:t>that the Respondent only suspended the Claimant but it has never terminated him because he di</w:t>
      </w:r>
      <w:r w:rsidR="00305F2E" w:rsidRPr="00B45E95">
        <w:rPr>
          <w:rFonts w:ascii="Constantia" w:hAnsi="Constantia" w:cstheme="minorHAnsi"/>
          <w:bCs/>
          <w:sz w:val="28"/>
          <w:szCs w:val="28"/>
        </w:rPr>
        <w:t>d</w:t>
      </w:r>
      <w:r w:rsidRPr="00B45E95">
        <w:rPr>
          <w:rFonts w:ascii="Constantia" w:hAnsi="Constantia" w:cstheme="minorHAnsi"/>
          <w:bCs/>
          <w:sz w:val="28"/>
          <w:szCs w:val="28"/>
        </w:rPr>
        <w:t xml:space="preserve"> not adduce any termination letter. </w:t>
      </w:r>
      <w:r w:rsidR="00D170F9" w:rsidRPr="00B45E95">
        <w:rPr>
          <w:rFonts w:ascii="Constantia" w:hAnsi="Constantia" w:cstheme="minorHAnsi"/>
          <w:bCs/>
          <w:sz w:val="28"/>
          <w:szCs w:val="28"/>
        </w:rPr>
        <w:t>It was further his submission that t</w:t>
      </w:r>
      <w:r w:rsidR="00305F2E" w:rsidRPr="00B45E95">
        <w:rPr>
          <w:rFonts w:ascii="Constantia" w:hAnsi="Constantia" w:cstheme="minorHAnsi"/>
          <w:bCs/>
          <w:sz w:val="28"/>
          <w:szCs w:val="28"/>
        </w:rPr>
        <w:t xml:space="preserve">he </w:t>
      </w:r>
      <w:r w:rsidR="00D170F9" w:rsidRPr="00B45E95">
        <w:rPr>
          <w:rFonts w:ascii="Constantia" w:hAnsi="Constantia" w:cstheme="minorHAnsi"/>
          <w:bCs/>
          <w:sz w:val="28"/>
          <w:szCs w:val="28"/>
        </w:rPr>
        <w:t xml:space="preserve">Claimant </w:t>
      </w:r>
      <w:r w:rsidR="004C691D" w:rsidRPr="00B45E95">
        <w:rPr>
          <w:rFonts w:ascii="Constantia" w:hAnsi="Constantia" w:cstheme="minorHAnsi"/>
          <w:bCs/>
          <w:sz w:val="28"/>
          <w:szCs w:val="28"/>
        </w:rPr>
        <w:t xml:space="preserve">procured the </w:t>
      </w:r>
      <w:r w:rsidR="004B3DAE" w:rsidRPr="00B45E95">
        <w:rPr>
          <w:rFonts w:ascii="Constantia" w:hAnsi="Constantia" w:cstheme="minorHAnsi"/>
          <w:bCs/>
          <w:sz w:val="28"/>
          <w:szCs w:val="28"/>
        </w:rPr>
        <w:t>loan fraudulently</w:t>
      </w:r>
      <w:r w:rsidR="004C691D" w:rsidRPr="00B45E95">
        <w:rPr>
          <w:rFonts w:ascii="Constantia" w:hAnsi="Constantia" w:cstheme="minorHAnsi"/>
          <w:bCs/>
          <w:sz w:val="28"/>
          <w:szCs w:val="28"/>
        </w:rPr>
        <w:t xml:space="preserve">, </w:t>
      </w:r>
      <w:r w:rsidR="00305F2E" w:rsidRPr="00B45E95">
        <w:rPr>
          <w:rFonts w:ascii="Constantia" w:hAnsi="Constantia" w:cstheme="minorHAnsi"/>
          <w:bCs/>
          <w:sz w:val="28"/>
          <w:szCs w:val="28"/>
        </w:rPr>
        <w:t xml:space="preserve">that is why </w:t>
      </w:r>
      <w:r w:rsidR="00D170F9" w:rsidRPr="00B45E95">
        <w:rPr>
          <w:rFonts w:ascii="Constantia" w:hAnsi="Constantia" w:cstheme="minorHAnsi"/>
          <w:bCs/>
          <w:sz w:val="28"/>
          <w:szCs w:val="28"/>
        </w:rPr>
        <w:t>t</w:t>
      </w:r>
      <w:r w:rsidR="00305F2E" w:rsidRPr="00B45E95">
        <w:rPr>
          <w:rFonts w:ascii="Constantia" w:hAnsi="Constantia" w:cstheme="minorHAnsi"/>
          <w:bCs/>
          <w:sz w:val="28"/>
          <w:szCs w:val="28"/>
        </w:rPr>
        <w:t xml:space="preserve">he </w:t>
      </w:r>
      <w:r w:rsidR="00D170F9" w:rsidRPr="00B45E95">
        <w:rPr>
          <w:rFonts w:ascii="Constantia" w:hAnsi="Constantia" w:cstheme="minorHAnsi"/>
          <w:bCs/>
          <w:sz w:val="28"/>
          <w:szCs w:val="28"/>
        </w:rPr>
        <w:lastRenderedPageBreak/>
        <w:t xml:space="preserve">Claimant </w:t>
      </w:r>
      <w:r w:rsidR="00305F2E" w:rsidRPr="00B45E95">
        <w:rPr>
          <w:rFonts w:ascii="Constantia" w:hAnsi="Constantia" w:cstheme="minorHAnsi"/>
          <w:bCs/>
          <w:sz w:val="28"/>
          <w:szCs w:val="28"/>
        </w:rPr>
        <w:t>used his private property to secure it</w:t>
      </w:r>
      <w:r w:rsidR="004B3DAE" w:rsidRPr="00B45E95">
        <w:rPr>
          <w:rFonts w:ascii="Constantia" w:hAnsi="Constantia" w:cstheme="minorHAnsi"/>
          <w:bCs/>
          <w:sz w:val="28"/>
          <w:szCs w:val="28"/>
        </w:rPr>
        <w:t>, which is not permitted by the SACCO</w:t>
      </w:r>
      <w:r w:rsidR="00305F2E" w:rsidRPr="00B45E95">
        <w:rPr>
          <w:rFonts w:ascii="Constantia" w:hAnsi="Constantia" w:cstheme="minorHAnsi"/>
          <w:bCs/>
          <w:sz w:val="28"/>
          <w:szCs w:val="28"/>
        </w:rPr>
        <w:t xml:space="preserve">. </w:t>
      </w:r>
      <w:r w:rsidR="000935C6" w:rsidRPr="00B45E95">
        <w:rPr>
          <w:rFonts w:ascii="Constantia" w:hAnsi="Constantia" w:cstheme="minorHAnsi"/>
          <w:bCs/>
          <w:sz w:val="28"/>
          <w:szCs w:val="28"/>
        </w:rPr>
        <w:t xml:space="preserve"> </w:t>
      </w:r>
      <w:r w:rsidR="004B3DAE" w:rsidRPr="00B45E95">
        <w:rPr>
          <w:rFonts w:ascii="Constantia" w:hAnsi="Constantia" w:cstheme="minorHAnsi"/>
          <w:bCs/>
          <w:sz w:val="28"/>
          <w:szCs w:val="28"/>
        </w:rPr>
        <w:t xml:space="preserve">He prayed that the Claimant was not entitled to any of the remedies sought. </w:t>
      </w:r>
    </w:p>
    <w:p w14:paraId="185C0C14" w14:textId="4B811479" w:rsidR="004B3DAE" w:rsidRPr="00B45E95" w:rsidRDefault="004B3DAE" w:rsidP="00B32DDA">
      <w:pPr>
        <w:spacing w:line="360" w:lineRule="auto"/>
        <w:jc w:val="both"/>
        <w:rPr>
          <w:rFonts w:ascii="Constantia" w:hAnsi="Constantia" w:cstheme="minorHAnsi"/>
          <w:b/>
          <w:sz w:val="28"/>
          <w:szCs w:val="28"/>
        </w:rPr>
      </w:pPr>
      <w:r w:rsidRPr="00B45E95">
        <w:rPr>
          <w:rFonts w:ascii="Constantia" w:hAnsi="Constantia" w:cstheme="minorHAnsi"/>
          <w:b/>
          <w:sz w:val="28"/>
          <w:szCs w:val="28"/>
        </w:rPr>
        <w:t>DECISION OF COURT</w:t>
      </w:r>
    </w:p>
    <w:p w14:paraId="2D961F81" w14:textId="6F441150" w:rsidR="00D86226" w:rsidRPr="00B45E95" w:rsidRDefault="004B3DAE" w:rsidP="001D363C">
      <w:pPr>
        <w:spacing w:line="360" w:lineRule="auto"/>
        <w:jc w:val="both"/>
        <w:rPr>
          <w:rFonts w:ascii="Constantia" w:hAnsi="Constantia" w:cstheme="minorHAnsi"/>
          <w:bCs/>
          <w:sz w:val="28"/>
          <w:szCs w:val="28"/>
        </w:rPr>
      </w:pPr>
      <w:r w:rsidRPr="00B45E95">
        <w:rPr>
          <w:rFonts w:ascii="Constantia" w:hAnsi="Constantia" w:cstheme="minorHAnsi"/>
          <w:bCs/>
          <w:sz w:val="28"/>
          <w:szCs w:val="28"/>
        </w:rPr>
        <w:t>We have carefully considered the evidence on the record and both Counsel’s submissions and established that, it was not in dispute that the Claimant was suspended</w:t>
      </w:r>
      <w:r w:rsidR="00EE2A64" w:rsidRPr="00B45E95">
        <w:rPr>
          <w:rFonts w:ascii="Constantia" w:hAnsi="Constantia" w:cstheme="minorHAnsi"/>
          <w:bCs/>
          <w:sz w:val="28"/>
          <w:szCs w:val="28"/>
        </w:rPr>
        <w:t xml:space="preserve"> by letter dated 29/10/2018, effective 8/11/2018, </w:t>
      </w:r>
      <w:r w:rsidR="001D363C" w:rsidRPr="00B45E95">
        <w:rPr>
          <w:rFonts w:ascii="Constantia" w:hAnsi="Constantia" w:cstheme="minorHAnsi"/>
          <w:bCs/>
          <w:sz w:val="28"/>
          <w:szCs w:val="28"/>
        </w:rPr>
        <w:t>pending the investigation of several allegations against him regarding his mismanagement</w:t>
      </w:r>
      <w:r w:rsidR="00EE2A64" w:rsidRPr="00B45E95">
        <w:rPr>
          <w:rFonts w:ascii="Constantia" w:hAnsi="Constantia" w:cstheme="minorHAnsi"/>
          <w:bCs/>
          <w:sz w:val="28"/>
          <w:szCs w:val="28"/>
        </w:rPr>
        <w:t xml:space="preserve"> of the SAC</w:t>
      </w:r>
      <w:r w:rsidR="001D363C" w:rsidRPr="00B45E95">
        <w:rPr>
          <w:rFonts w:ascii="Constantia" w:hAnsi="Constantia" w:cstheme="minorHAnsi"/>
          <w:bCs/>
          <w:sz w:val="28"/>
          <w:szCs w:val="28"/>
        </w:rPr>
        <w:t xml:space="preserve">CO. At the time of his </w:t>
      </w:r>
      <w:r w:rsidR="00C35564" w:rsidRPr="00B45E95">
        <w:rPr>
          <w:rFonts w:ascii="Constantia" w:hAnsi="Constantia" w:cstheme="minorHAnsi"/>
          <w:bCs/>
          <w:sz w:val="28"/>
          <w:szCs w:val="28"/>
        </w:rPr>
        <w:t>suspension,</w:t>
      </w:r>
      <w:r w:rsidR="001D363C" w:rsidRPr="00B45E95">
        <w:rPr>
          <w:rFonts w:ascii="Constantia" w:hAnsi="Constantia" w:cstheme="minorHAnsi"/>
          <w:bCs/>
          <w:sz w:val="28"/>
          <w:szCs w:val="28"/>
        </w:rPr>
        <w:t xml:space="preserve"> he was serving as the Manager of the SACCO under a </w:t>
      </w:r>
      <w:r w:rsidR="000C0628" w:rsidRPr="00B45E95">
        <w:rPr>
          <w:rFonts w:ascii="Constantia" w:hAnsi="Constantia" w:cstheme="minorHAnsi"/>
          <w:bCs/>
          <w:sz w:val="28"/>
          <w:szCs w:val="28"/>
        </w:rPr>
        <w:t>2-year</w:t>
      </w:r>
      <w:r w:rsidR="001D363C" w:rsidRPr="00B45E95">
        <w:rPr>
          <w:rFonts w:ascii="Constantia" w:hAnsi="Constantia" w:cstheme="minorHAnsi"/>
          <w:bCs/>
          <w:sz w:val="28"/>
          <w:szCs w:val="28"/>
        </w:rPr>
        <w:t xml:space="preserve"> contract effective 1/01/2018. He was earning Ugx.600,000/ per month. It</w:t>
      </w:r>
      <w:r w:rsidR="00505FCA" w:rsidRPr="00B45E95">
        <w:rPr>
          <w:rFonts w:ascii="Constantia" w:hAnsi="Constantia" w:cstheme="minorHAnsi"/>
          <w:bCs/>
          <w:sz w:val="28"/>
          <w:szCs w:val="28"/>
        </w:rPr>
        <w:t xml:space="preserve"> is also not in dispute that one of the allegations </w:t>
      </w:r>
      <w:r w:rsidR="00B066AB">
        <w:rPr>
          <w:rFonts w:ascii="Constantia" w:hAnsi="Constantia" w:cstheme="minorHAnsi"/>
          <w:bCs/>
          <w:sz w:val="28"/>
          <w:szCs w:val="28"/>
        </w:rPr>
        <w:t xml:space="preserve">against him was that, he applied </w:t>
      </w:r>
      <w:r w:rsidR="00505FCA" w:rsidRPr="00B45E95">
        <w:rPr>
          <w:rFonts w:ascii="Constantia" w:hAnsi="Constantia" w:cstheme="minorHAnsi"/>
          <w:bCs/>
          <w:sz w:val="28"/>
          <w:szCs w:val="28"/>
        </w:rPr>
        <w:t>for a loan of Ugx. 10,000,000/-from the</w:t>
      </w:r>
      <w:r w:rsidR="00E36063">
        <w:rPr>
          <w:rFonts w:ascii="Constantia" w:hAnsi="Constantia" w:cstheme="minorHAnsi"/>
          <w:bCs/>
          <w:sz w:val="28"/>
          <w:szCs w:val="28"/>
        </w:rPr>
        <w:t xml:space="preserve"> Lugazi</w:t>
      </w:r>
      <w:r w:rsidR="00505FCA" w:rsidRPr="00B45E95">
        <w:rPr>
          <w:rFonts w:ascii="Constantia" w:hAnsi="Constantia" w:cstheme="minorHAnsi"/>
          <w:bCs/>
          <w:sz w:val="28"/>
          <w:szCs w:val="28"/>
        </w:rPr>
        <w:t xml:space="preserve"> Women Empowerment Group, purportedly for and on behalf </w:t>
      </w:r>
      <w:r w:rsidR="00C35564" w:rsidRPr="00B45E95">
        <w:rPr>
          <w:rFonts w:ascii="Constantia" w:hAnsi="Constantia" w:cstheme="minorHAnsi"/>
          <w:bCs/>
          <w:sz w:val="28"/>
          <w:szCs w:val="28"/>
        </w:rPr>
        <w:t>of the</w:t>
      </w:r>
      <w:r w:rsidR="00505FCA" w:rsidRPr="00B45E95">
        <w:rPr>
          <w:rFonts w:ascii="Constantia" w:hAnsi="Constantia" w:cstheme="minorHAnsi"/>
          <w:bCs/>
          <w:sz w:val="28"/>
          <w:szCs w:val="28"/>
        </w:rPr>
        <w:t xml:space="preserve"> SACCO </w:t>
      </w:r>
      <w:r w:rsidR="00B066AB">
        <w:rPr>
          <w:rFonts w:ascii="Constantia" w:hAnsi="Constantia" w:cstheme="minorHAnsi"/>
          <w:bCs/>
          <w:sz w:val="28"/>
          <w:szCs w:val="28"/>
        </w:rPr>
        <w:t xml:space="preserve">but </w:t>
      </w:r>
      <w:r w:rsidR="00505FCA" w:rsidRPr="00B45E95">
        <w:rPr>
          <w:rFonts w:ascii="Constantia" w:hAnsi="Constantia" w:cstheme="minorHAnsi"/>
          <w:bCs/>
          <w:sz w:val="28"/>
          <w:szCs w:val="28"/>
        </w:rPr>
        <w:t>he used his vehicle to secure it.</w:t>
      </w:r>
      <w:r w:rsidR="00D86226" w:rsidRPr="00B45E95">
        <w:rPr>
          <w:rFonts w:ascii="Constantia" w:hAnsi="Constantia" w:cstheme="minorHAnsi"/>
          <w:bCs/>
          <w:sz w:val="28"/>
          <w:szCs w:val="28"/>
        </w:rPr>
        <w:t xml:space="preserve"> It is not in dispute that there is nothing on the record to indicate that the claimant was informed about the findings of the interview or that he was given a hearing and an opportunity to defend himself.</w:t>
      </w:r>
    </w:p>
    <w:p w14:paraId="129C7862" w14:textId="7A380431" w:rsidR="00505FCA" w:rsidRPr="00B45E95" w:rsidRDefault="00D86226" w:rsidP="001D363C">
      <w:pPr>
        <w:spacing w:line="360" w:lineRule="auto"/>
        <w:jc w:val="both"/>
        <w:rPr>
          <w:rFonts w:ascii="Constantia" w:hAnsi="Constantia" w:cstheme="minorHAnsi"/>
          <w:bCs/>
          <w:sz w:val="28"/>
          <w:szCs w:val="28"/>
        </w:rPr>
      </w:pPr>
      <w:r w:rsidRPr="00B45E95">
        <w:rPr>
          <w:rFonts w:ascii="Constantia" w:hAnsi="Constantia" w:cstheme="minorHAnsi"/>
          <w:bCs/>
          <w:sz w:val="28"/>
          <w:szCs w:val="28"/>
        </w:rPr>
        <w:t xml:space="preserve">Section 63 of the Employment Act, </w:t>
      </w:r>
      <w:r w:rsidR="003C79B4" w:rsidRPr="00B45E95">
        <w:rPr>
          <w:rFonts w:ascii="Constantia" w:hAnsi="Constantia" w:cstheme="minorHAnsi"/>
          <w:bCs/>
          <w:sz w:val="28"/>
          <w:szCs w:val="28"/>
        </w:rPr>
        <w:t>which pr</w:t>
      </w:r>
      <w:r w:rsidRPr="00B45E95">
        <w:rPr>
          <w:rFonts w:ascii="Constantia" w:hAnsi="Constantia" w:cstheme="minorHAnsi"/>
          <w:bCs/>
          <w:sz w:val="28"/>
          <w:szCs w:val="28"/>
        </w:rPr>
        <w:t xml:space="preserve">ovides </w:t>
      </w:r>
      <w:r w:rsidR="003C79B4" w:rsidRPr="00B45E95">
        <w:rPr>
          <w:rFonts w:ascii="Constantia" w:hAnsi="Constantia" w:cstheme="minorHAnsi"/>
          <w:bCs/>
          <w:sz w:val="28"/>
          <w:szCs w:val="28"/>
        </w:rPr>
        <w:t xml:space="preserve">for suspension, states </w:t>
      </w:r>
      <w:r w:rsidRPr="00B45E95">
        <w:rPr>
          <w:rFonts w:ascii="Constantia" w:hAnsi="Constantia" w:cstheme="minorHAnsi"/>
          <w:bCs/>
          <w:sz w:val="28"/>
          <w:szCs w:val="28"/>
        </w:rPr>
        <w:t>that:</w:t>
      </w:r>
    </w:p>
    <w:p w14:paraId="251E8624" w14:textId="59A55779" w:rsidR="003C79B4" w:rsidRPr="00B45E95" w:rsidRDefault="003C79B4" w:rsidP="00986D72">
      <w:pPr>
        <w:spacing w:line="360" w:lineRule="auto"/>
        <w:ind w:left="720"/>
        <w:jc w:val="both"/>
        <w:rPr>
          <w:rFonts w:ascii="Constantia" w:hAnsi="Constantia" w:cstheme="minorHAnsi"/>
          <w:bCs/>
          <w:i/>
          <w:iCs/>
          <w:sz w:val="28"/>
          <w:szCs w:val="28"/>
        </w:rPr>
      </w:pPr>
      <w:r w:rsidRPr="00B45E95">
        <w:rPr>
          <w:rFonts w:ascii="Constantia" w:hAnsi="Constantia" w:cstheme="minorHAnsi"/>
          <w:bCs/>
          <w:i/>
          <w:iCs/>
          <w:sz w:val="28"/>
          <w:szCs w:val="28"/>
        </w:rPr>
        <w:t>“(</w:t>
      </w:r>
      <w:r w:rsidR="00B066AB" w:rsidRPr="00B45E95">
        <w:rPr>
          <w:rFonts w:ascii="Constantia" w:hAnsi="Constantia" w:cstheme="minorHAnsi"/>
          <w:bCs/>
          <w:i/>
          <w:iCs/>
          <w:sz w:val="28"/>
          <w:szCs w:val="28"/>
        </w:rPr>
        <w:t>1) Whenever</w:t>
      </w:r>
      <w:r w:rsidRPr="00B45E95">
        <w:rPr>
          <w:rFonts w:ascii="Constantia" w:hAnsi="Constantia" w:cstheme="minorHAnsi"/>
          <w:bCs/>
          <w:i/>
          <w:iCs/>
          <w:sz w:val="28"/>
          <w:szCs w:val="28"/>
        </w:rPr>
        <w:t xml:space="preserve"> an employer is conducting an inquiry which </w:t>
      </w:r>
      <w:r w:rsidR="00B066AB">
        <w:rPr>
          <w:rFonts w:ascii="Constantia" w:hAnsi="Constantia" w:cstheme="minorHAnsi"/>
          <w:bCs/>
          <w:i/>
          <w:iCs/>
          <w:sz w:val="28"/>
          <w:szCs w:val="28"/>
        </w:rPr>
        <w:t xml:space="preserve">he </w:t>
      </w:r>
      <w:r w:rsidRPr="00B45E95">
        <w:rPr>
          <w:rFonts w:ascii="Constantia" w:hAnsi="Constantia" w:cstheme="minorHAnsi"/>
          <w:bCs/>
          <w:i/>
          <w:iCs/>
          <w:sz w:val="28"/>
          <w:szCs w:val="28"/>
        </w:rPr>
        <w:t>has reason to believe may reveal a cause for dismissal of an employee, the employer may suspend the employee on h</w:t>
      </w:r>
      <w:r w:rsidR="00986D72" w:rsidRPr="00B45E95">
        <w:rPr>
          <w:rFonts w:ascii="Constantia" w:hAnsi="Constantia" w:cstheme="minorHAnsi"/>
          <w:bCs/>
          <w:i/>
          <w:iCs/>
          <w:sz w:val="28"/>
          <w:szCs w:val="28"/>
        </w:rPr>
        <w:t>alf pay.</w:t>
      </w:r>
    </w:p>
    <w:p w14:paraId="7409D958" w14:textId="0F755DCD" w:rsidR="00986D72" w:rsidRPr="00B45E95" w:rsidRDefault="00986D72" w:rsidP="00986D72">
      <w:pPr>
        <w:spacing w:line="360" w:lineRule="auto"/>
        <w:ind w:left="720"/>
        <w:jc w:val="both"/>
        <w:rPr>
          <w:rFonts w:ascii="Constantia" w:hAnsi="Constantia" w:cstheme="minorHAnsi"/>
          <w:bCs/>
          <w:i/>
          <w:iCs/>
          <w:sz w:val="28"/>
          <w:szCs w:val="28"/>
        </w:rPr>
      </w:pPr>
      <w:r w:rsidRPr="00B45E95">
        <w:rPr>
          <w:rFonts w:ascii="Constantia" w:hAnsi="Constantia" w:cstheme="minorHAnsi"/>
          <w:bCs/>
          <w:i/>
          <w:iCs/>
          <w:sz w:val="28"/>
          <w:szCs w:val="28"/>
        </w:rPr>
        <w:t xml:space="preserve">(2) Any suspension under subsection (1)shall not exceed </w:t>
      </w:r>
      <w:r w:rsidRPr="00B45E95">
        <w:rPr>
          <w:rFonts w:ascii="Constantia" w:hAnsi="Constantia" w:cstheme="minorHAnsi"/>
          <w:bCs/>
          <w:i/>
          <w:iCs/>
          <w:sz w:val="28"/>
          <w:szCs w:val="28"/>
          <w:u w:val="single"/>
        </w:rPr>
        <w:t>4 weeks  or the duration of the inquiry whichever is shorter.</w:t>
      </w:r>
      <w:r w:rsidRPr="00B45E95">
        <w:rPr>
          <w:rFonts w:ascii="Constantia" w:hAnsi="Constantia" w:cstheme="minorHAnsi"/>
          <w:bCs/>
          <w:i/>
          <w:iCs/>
          <w:sz w:val="28"/>
          <w:szCs w:val="28"/>
        </w:rPr>
        <w:t>(emphasis ours).</w:t>
      </w:r>
    </w:p>
    <w:p w14:paraId="33EF290F" w14:textId="77777777" w:rsidR="00114C90" w:rsidRDefault="00986D72" w:rsidP="00114C90">
      <w:pPr>
        <w:spacing w:line="360" w:lineRule="auto"/>
        <w:jc w:val="both"/>
        <w:rPr>
          <w:rFonts w:ascii="Constantia" w:hAnsi="Constantia" w:cstheme="minorHAnsi"/>
          <w:bCs/>
          <w:sz w:val="28"/>
          <w:szCs w:val="28"/>
        </w:rPr>
      </w:pPr>
      <w:r w:rsidRPr="00B45E95">
        <w:rPr>
          <w:rFonts w:ascii="Constantia" w:hAnsi="Constantia" w:cstheme="minorHAnsi"/>
          <w:bCs/>
          <w:sz w:val="28"/>
          <w:szCs w:val="28"/>
        </w:rPr>
        <w:t xml:space="preserve">We have already established that the Claimant in the instant case was suspended from 8/11/2018 </w:t>
      </w:r>
      <w:r w:rsidR="00B066AB">
        <w:rPr>
          <w:rFonts w:ascii="Constantia" w:hAnsi="Constantia" w:cstheme="minorHAnsi"/>
          <w:bCs/>
          <w:sz w:val="28"/>
          <w:szCs w:val="28"/>
        </w:rPr>
        <w:t>until</w:t>
      </w:r>
      <w:r w:rsidRPr="00B45E95">
        <w:rPr>
          <w:rFonts w:ascii="Constantia" w:hAnsi="Constantia" w:cstheme="minorHAnsi"/>
          <w:bCs/>
          <w:sz w:val="28"/>
          <w:szCs w:val="28"/>
        </w:rPr>
        <w:t xml:space="preserve"> July 2020 when the investigations were concluded. This was clear</w:t>
      </w:r>
      <w:r w:rsidR="00E36063">
        <w:rPr>
          <w:rFonts w:ascii="Constantia" w:hAnsi="Constantia" w:cstheme="minorHAnsi"/>
          <w:bCs/>
          <w:sz w:val="28"/>
          <w:szCs w:val="28"/>
        </w:rPr>
        <w:t>ly</w:t>
      </w:r>
      <w:r w:rsidRPr="00B45E95">
        <w:rPr>
          <w:rFonts w:ascii="Constantia" w:hAnsi="Constantia" w:cstheme="minorHAnsi"/>
          <w:bCs/>
          <w:sz w:val="28"/>
          <w:szCs w:val="28"/>
        </w:rPr>
        <w:t xml:space="preserve"> outside the</w:t>
      </w:r>
      <w:r w:rsidR="00E36063">
        <w:rPr>
          <w:rFonts w:ascii="Constantia" w:hAnsi="Constantia" w:cstheme="minorHAnsi"/>
          <w:bCs/>
          <w:sz w:val="28"/>
          <w:szCs w:val="28"/>
        </w:rPr>
        <w:t xml:space="preserve"> 4 weeks </w:t>
      </w:r>
      <w:r w:rsidRPr="00B45E95">
        <w:rPr>
          <w:rFonts w:ascii="Constantia" w:hAnsi="Constantia" w:cstheme="minorHAnsi"/>
          <w:bCs/>
          <w:sz w:val="28"/>
          <w:szCs w:val="28"/>
        </w:rPr>
        <w:t>period prescribed under section 63(2) (supra)</w:t>
      </w:r>
      <w:r w:rsidR="00B066AB">
        <w:rPr>
          <w:rFonts w:ascii="Constantia" w:hAnsi="Constantia" w:cstheme="minorHAnsi"/>
          <w:bCs/>
          <w:sz w:val="28"/>
          <w:szCs w:val="28"/>
        </w:rPr>
        <w:t xml:space="preserve">. We </w:t>
      </w:r>
      <w:r w:rsidR="00B066AB">
        <w:rPr>
          <w:rFonts w:ascii="Constantia" w:hAnsi="Constantia" w:cstheme="minorHAnsi"/>
          <w:bCs/>
          <w:sz w:val="28"/>
          <w:szCs w:val="28"/>
        </w:rPr>
        <w:lastRenderedPageBreak/>
        <w:t>found</w:t>
      </w:r>
      <w:r w:rsidR="00E36063" w:rsidRPr="00B45E95">
        <w:rPr>
          <w:rFonts w:ascii="Constantia" w:hAnsi="Constantia" w:cstheme="minorHAnsi"/>
          <w:bCs/>
          <w:sz w:val="28"/>
          <w:szCs w:val="28"/>
        </w:rPr>
        <w:t xml:space="preserve">  nothing on the record to indicate that</w:t>
      </w:r>
      <w:r w:rsidR="00B066AB">
        <w:rPr>
          <w:rFonts w:ascii="Constantia" w:hAnsi="Constantia" w:cstheme="minorHAnsi"/>
          <w:bCs/>
          <w:sz w:val="28"/>
          <w:szCs w:val="28"/>
        </w:rPr>
        <w:t xml:space="preserve"> during the suspension, </w:t>
      </w:r>
      <w:r w:rsidR="00E36063" w:rsidRPr="00B45E95">
        <w:rPr>
          <w:rFonts w:ascii="Constantia" w:hAnsi="Constantia" w:cstheme="minorHAnsi"/>
          <w:bCs/>
          <w:sz w:val="28"/>
          <w:szCs w:val="28"/>
        </w:rPr>
        <w:t xml:space="preserve"> the Respondent took any steps to communicate the status of the investigation to the Claimant </w:t>
      </w:r>
      <w:r w:rsidR="00B066AB">
        <w:rPr>
          <w:rFonts w:ascii="Constantia" w:hAnsi="Constantia" w:cstheme="minorHAnsi"/>
          <w:bCs/>
          <w:sz w:val="28"/>
          <w:szCs w:val="28"/>
        </w:rPr>
        <w:t xml:space="preserve"> or </w:t>
      </w:r>
      <w:r w:rsidR="00114C90">
        <w:rPr>
          <w:rFonts w:ascii="Constantia" w:hAnsi="Constantia" w:cstheme="minorHAnsi"/>
          <w:bCs/>
          <w:sz w:val="28"/>
          <w:szCs w:val="28"/>
        </w:rPr>
        <w:t>to how that it</w:t>
      </w:r>
      <w:r w:rsidR="00B066AB">
        <w:rPr>
          <w:rFonts w:ascii="Constantia" w:hAnsi="Constantia" w:cstheme="minorHAnsi"/>
          <w:bCs/>
          <w:sz w:val="28"/>
          <w:szCs w:val="28"/>
        </w:rPr>
        <w:t xml:space="preserve"> </w:t>
      </w:r>
      <w:r w:rsidR="00E36063" w:rsidRPr="00B45E95">
        <w:rPr>
          <w:rFonts w:ascii="Constantia" w:hAnsi="Constantia" w:cstheme="minorHAnsi"/>
          <w:bCs/>
          <w:sz w:val="28"/>
          <w:szCs w:val="28"/>
        </w:rPr>
        <w:t>subject</w:t>
      </w:r>
      <w:r w:rsidR="00114C90">
        <w:rPr>
          <w:rFonts w:ascii="Constantia" w:hAnsi="Constantia" w:cstheme="minorHAnsi"/>
          <w:bCs/>
          <w:sz w:val="28"/>
          <w:szCs w:val="28"/>
        </w:rPr>
        <w:t>ed</w:t>
      </w:r>
      <w:r w:rsidR="00E36063" w:rsidRPr="00B45E95">
        <w:rPr>
          <w:rFonts w:ascii="Constantia" w:hAnsi="Constantia" w:cstheme="minorHAnsi"/>
          <w:bCs/>
          <w:sz w:val="28"/>
          <w:szCs w:val="28"/>
        </w:rPr>
        <w:t xml:space="preserve"> him to any disciplinary action as is required</w:t>
      </w:r>
      <w:r w:rsidR="00E36063">
        <w:rPr>
          <w:rFonts w:ascii="Constantia" w:hAnsi="Constantia" w:cstheme="minorHAnsi"/>
          <w:bCs/>
          <w:sz w:val="28"/>
          <w:szCs w:val="28"/>
        </w:rPr>
        <w:t xml:space="preserve"> under section 66 of the Employment Act.</w:t>
      </w:r>
      <w:r w:rsidRPr="00B45E95">
        <w:rPr>
          <w:rFonts w:ascii="Constantia" w:hAnsi="Constantia" w:cstheme="minorHAnsi"/>
          <w:bCs/>
          <w:sz w:val="28"/>
          <w:szCs w:val="28"/>
        </w:rPr>
        <w:t xml:space="preserve"> This court in </w:t>
      </w:r>
      <w:r w:rsidRPr="00B45E95">
        <w:rPr>
          <w:rFonts w:ascii="Constantia" w:hAnsi="Constantia" w:cstheme="minorHAnsi"/>
          <w:b/>
          <w:sz w:val="28"/>
          <w:szCs w:val="28"/>
        </w:rPr>
        <w:t xml:space="preserve">Mudoma Charles vs Kenfrieght LDC No, 042 of 2015, </w:t>
      </w:r>
      <w:r w:rsidRPr="00B45E95">
        <w:rPr>
          <w:rFonts w:ascii="Constantia" w:hAnsi="Constantia" w:cstheme="minorHAnsi"/>
          <w:bCs/>
          <w:sz w:val="28"/>
          <w:szCs w:val="28"/>
        </w:rPr>
        <w:t xml:space="preserve">which was relied on by the </w:t>
      </w:r>
      <w:r w:rsidR="00E36063" w:rsidRPr="00B45E95">
        <w:rPr>
          <w:rFonts w:ascii="Constantia" w:hAnsi="Constantia" w:cstheme="minorHAnsi"/>
          <w:bCs/>
          <w:sz w:val="28"/>
          <w:szCs w:val="28"/>
        </w:rPr>
        <w:t>Claimant</w:t>
      </w:r>
      <w:r w:rsidR="00DE2E30">
        <w:rPr>
          <w:rFonts w:ascii="Constantia" w:hAnsi="Constantia" w:cstheme="minorHAnsi"/>
          <w:bCs/>
          <w:sz w:val="28"/>
          <w:szCs w:val="28"/>
        </w:rPr>
        <w:t>,</w:t>
      </w:r>
      <w:r w:rsidR="00E36063" w:rsidRPr="00B45E95">
        <w:rPr>
          <w:rFonts w:ascii="Constantia" w:hAnsi="Constantia" w:cstheme="minorHAnsi"/>
          <w:bCs/>
          <w:sz w:val="28"/>
          <w:szCs w:val="28"/>
        </w:rPr>
        <w:t xml:space="preserve"> is</w:t>
      </w:r>
      <w:r w:rsidR="00644EB3" w:rsidRPr="00B45E95">
        <w:rPr>
          <w:rFonts w:ascii="Constantia" w:hAnsi="Constantia" w:cstheme="minorHAnsi"/>
          <w:bCs/>
          <w:sz w:val="28"/>
          <w:szCs w:val="28"/>
        </w:rPr>
        <w:t xml:space="preserve"> to the effect that, </w:t>
      </w:r>
      <w:r w:rsidRPr="00B45E95">
        <w:rPr>
          <w:rFonts w:ascii="Constantia" w:hAnsi="Constantia" w:cstheme="minorHAnsi"/>
          <w:bCs/>
          <w:sz w:val="28"/>
          <w:szCs w:val="28"/>
        </w:rPr>
        <w:t>once the suspension</w:t>
      </w:r>
      <w:r w:rsidR="00644EB3" w:rsidRPr="00B45E95">
        <w:rPr>
          <w:rFonts w:ascii="Constantia" w:hAnsi="Constantia" w:cstheme="minorHAnsi"/>
          <w:bCs/>
          <w:sz w:val="28"/>
          <w:szCs w:val="28"/>
        </w:rPr>
        <w:t xml:space="preserve"> of an employee pending investigation</w:t>
      </w:r>
      <w:r w:rsidRPr="00B45E95">
        <w:rPr>
          <w:rFonts w:ascii="Constantia" w:hAnsi="Constantia" w:cstheme="minorHAnsi"/>
          <w:bCs/>
          <w:sz w:val="28"/>
          <w:szCs w:val="28"/>
        </w:rPr>
        <w:t xml:space="preserve"> exceeds 4 weeks</w:t>
      </w:r>
      <w:r w:rsidR="00E36063">
        <w:rPr>
          <w:rFonts w:ascii="Constantia" w:hAnsi="Constantia" w:cstheme="minorHAnsi"/>
          <w:bCs/>
          <w:sz w:val="28"/>
          <w:szCs w:val="28"/>
        </w:rPr>
        <w:t xml:space="preserve"> </w:t>
      </w:r>
      <w:r w:rsidRPr="00B45E95">
        <w:rPr>
          <w:rFonts w:ascii="Constantia" w:hAnsi="Constantia" w:cstheme="minorHAnsi"/>
          <w:bCs/>
          <w:sz w:val="28"/>
          <w:szCs w:val="28"/>
        </w:rPr>
        <w:t>and no communication is</w:t>
      </w:r>
      <w:r w:rsidR="00E36063">
        <w:rPr>
          <w:rFonts w:ascii="Constantia" w:hAnsi="Constantia" w:cstheme="minorHAnsi"/>
          <w:bCs/>
          <w:sz w:val="28"/>
          <w:szCs w:val="28"/>
        </w:rPr>
        <w:t xml:space="preserve"> given to the </w:t>
      </w:r>
      <w:r w:rsidR="00114C90">
        <w:rPr>
          <w:rFonts w:ascii="Constantia" w:hAnsi="Constantia" w:cstheme="minorHAnsi"/>
          <w:bCs/>
          <w:sz w:val="28"/>
          <w:szCs w:val="28"/>
        </w:rPr>
        <w:t>employee about</w:t>
      </w:r>
      <w:r w:rsidRPr="00B45E95">
        <w:rPr>
          <w:rFonts w:ascii="Constantia" w:hAnsi="Constantia" w:cstheme="minorHAnsi"/>
          <w:bCs/>
          <w:sz w:val="28"/>
          <w:szCs w:val="28"/>
        </w:rPr>
        <w:t xml:space="preserve"> the status of </w:t>
      </w:r>
      <w:r w:rsidR="00114C90" w:rsidRPr="00B45E95">
        <w:rPr>
          <w:rFonts w:ascii="Constantia" w:hAnsi="Constantia" w:cstheme="minorHAnsi"/>
          <w:bCs/>
          <w:sz w:val="28"/>
          <w:szCs w:val="28"/>
        </w:rPr>
        <w:t>investigations or</w:t>
      </w:r>
      <w:r w:rsidRPr="00B45E95">
        <w:rPr>
          <w:rFonts w:ascii="Constantia" w:hAnsi="Constantia" w:cstheme="minorHAnsi"/>
          <w:bCs/>
          <w:sz w:val="28"/>
          <w:szCs w:val="28"/>
        </w:rPr>
        <w:t xml:space="preserve">  </w:t>
      </w:r>
      <w:r w:rsidR="00114C90">
        <w:rPr>
          <w:rFonts w:ascii="Constantia" w:hAnsi="Constantia" w:cstheme="minorHAnsi"/>
          <w:bCs/>
          <w:sz w:val="28"/>
          <w:szCs w:val="28"/>
        </w:rPr>
        <w:t xml:space="preserve">whether </w:t>
      </w:r>
      <w:r w:rsidRPr="00B45E95">
        <w:rPr>
          <w:rFonts w:ascii="Constantia" w:hAnsi="Constantia" w:cstheme="minorHAnsi"/>
          <w:bCs/>
          <w:sz w:val="28"/>
          <w:szCs w:val="28"/>
        </w:rPr>
        <w:t xml:space="preserve">the employee </w:t>
      </w:r>
      <w:r w:rsidR="00114C90">
        <w:rPr>
          <w:rFonts w:ascii="Constantia" w:hAnsi="Constantia" w:cstheme="minorHAnsi"/>
          <w:bCs/>
          <w:sz w:val="28"/>
          <w:szCs w:val="28"/>
        </w:rPr>
        <w:t xml:space="preserve">would be subjected </w:t>
      </w:r>
      <w:r w:rsidRPr="00B45E95">
        <w:rPr>
          <w:rFonts w:ascii="Constantia" w:hAnsi="Constantia" w:cstheme="minorHAnsi"/>
          <w:bCs/>
          <w:sz w:val="28"/>
          <w:szCs w:val="28"/>
        </w:rPr>
        <w:t>to disciplinary proceedings</w:t>
      </w:r>
      <w:r w:rsidR="00644EB3" w:rsidRPr="00B45E95">
        <w:rPr>
          <w:rFonts w:ascii="Constantia" w:hAnsi="Constantia" w:cstheme="minorHAnsi"/>
          <w:bCs/>
          <w:sz w:val="28"/>
          <w:szCs w:val="28"/>
        </w:rPr>
        <w:t xml:space="preserve"> as provided under section 6</w:t>
      </w:r>
      <w:r w:rsidR="00E36063">
        <w:rPr>
          <w:rFonts w:ascii="Constantia" w:hAnsi="Constantia" w:cstheme="minorHAnsi"/>
          <w:bCs/>
          <w:sz w:val="28"/>
          <w:szCs w:val="28"/>
        </w:rPr>
        <w:t>6</w:t>
      </w:r>
      <w:r w:rsidR="00644EB3" w:rsidRPr="00B45E95">
        <w:rPr>
          <w:rFonts w:ascii="Constantia" w:hAnsi="Constantia" w:cstheme="minorHAnsi"/>
          <w:bCs/>
          <w:sz w:val="28"/>
          <w:szCs w:val="28"/>
        </w:rPr>
        <w:t>(1)</w:t>
      </w:r>
      <w:r w:rsidR="00E36063">
        <w:rPr>
          <w:rFonts w:ascii="Constantia" w:hAnsi="Constantia" w:cstheme="minorHAnsi"/>
          <w:bCs/>
          <w:sz w:val="28"/>
          <w:szCs w:val="28"/>
        </w:rPr>
        <w:t xml:space="preserve"> and (2), </w:t>
      </w:r>
      <w:r w:rsidRPr="00B45E95">
        <w:rPr>
          <w:rFonts w:ascii="Constantia" w:hAnsi="Constantia" w:cstheme="minorHAnsi"/>
          <w:bCs/>
          <w:sz w:val="28"/>
          <w:szCs w:val="28"/>
        </w:rPr>
        <w:t>such a suspension is illegal and it amounts to termination</w:t>
      </w:r>
      <w:r w:rsidR="00C35564">
        <w:rPr>
          <w:rFonts w:ascii="Constantia" w:hAnsi="Constantia" w:cstheme="minorHAnsi"/>
          <w:bCs/>
          <w:sz w:val="28"/>
          <w:szCs w:val="28"/>
        </w:rPr>
        <w:t>.</w:t>
      </w:r>
      <w:r w:rsidR="00644EB3" w:rsidRPr="00B45E95">
        <w:rPr>
          <w:rFonts w:ascii="Constantia" w:hAnsi="Constantia" w:cstheme="minorHAnsi"/>
          <w:bCs/>
          <w:sz w:val="28"/>
          <w:szCs w:val="28"/>
        </w:rPr>
        <w:t xml:space="preserve"> </w:t>
      </w:r>
    </w:p>
    <w:p w14:paraId="455DEE11" w14:textId="77777777" w:rsidR="00FC167C" w:rsidRDefault="00644EB3" w:rsidP="00114C90">
      <w:pPr>
        <w:spacing w:line="360" w:lineRule="auto"/>
        <w:jc w:val="both"/>
        <w:rPr>
          <w:rFonts w:ascii="Constantia" w:hAnsi="Constantia" w:cstheme="minorHAnsi"/>
          <w:bCs/>
          <w:sz w:val="28"/>
          <w:szCs w:val="28"/>
        </w:rPr>
      </w:pPr>
      <w:r w:rsidRPr="00B45E95">
        <w:rPr>
          <w:rFonts w:ascii="Constantia" w:hAnsi="Constantia" w:cstheme="minorHAnsi"/>
          <w:bCs/>
          <w:sz w:val="28"/>
          <w:szCs w:val="28"/>
        </w:rPr>
        <w:t>However,</w:t>
      </w:r>
      <w:r w:rsidR="00114C90">
        <w:rPr>
          <w:rFonts w:ascii="Constantia" w:hAnsi="Constantia" w:cstheme="minorHAnsi"/>
          <w:bCs/>
          <w:sz w:val="28"/>
          <w:szCs w:val="28"/>
        </w:rPr>
        <w:t xml:space="preserve"> Claimant admitted that he had applied for a loan i</w:t>
      </w:r>
      <w:r w:rsidR="00CF6471" w:rsidRPr="00B45E95">
        <w:rPr>
          <w:rFonts w:ascii="Constantia" w:hAnsi="Constantia" w:cstheme="minorHAnsi"/>
          <w:bCs/>
          <w:sz w:val="28"/>
          <w:szCs w:val="28"/>
        </w:rPr>
        <w:t>n the name of the SACCO</w:t>
      </w:r>
      <w:r w:rsidR="00114C90">
        <w:rPr>
          <w:rFonts w:ascii="Constantia" w:hAnsi="Constantia" w:cstheme="minorHAnsi"/>
          <w:bCs/>
          <w:sz w:val="28"/>
          <w:szCs w:val="28"/>
        </w:rPr>
        <w:t>, for and on behalf of the SACCO</w:t>
      </w:r>
      <w:r w:rsidR="00D665BD">
        <w:rPr>
          <w:rFonts w:ascii="Constantia" w:hAnsi="Constantia" w:cstheme="minorHAnsi"/>
          <w:bCs/>
          <w:sz w:val="28"/>
          <w:szCs w:val="28"/>
        </w:rPr>
        <w:t xml:space="preserve"> as alleged by the Respon</w:t>
      </w:r>
      <w:r w:rsidR="00C35564">
        <w:rPr>
          <w:rFonts w:ascii="Constantia" w:hAnsi="Constantia" w:cstheme="minorHAnsi"/>
          <w:bCs/>
          <w:sz w:val="28"/>
          <w:szCs w:val="28"/>
        </w:rPr>
        <w:t>d</w:t>
      </w:r>
      <w:r w:rsidR="00D665BD">
        <w:rPr>
          <w:rFonts w:ascii="Constantia" w:hAnsi="Constantia" w:cstheme="minorHAnsi"/>
          <w:bCs/>
          <w:sz w:val="28"/>
          <w:szCs w:val="28"/>
        </w:rPr>
        <w:t xml:space="preserve">ent. </w:t>
      </w:r>
      <w:r w:rsidR="00114C90">
        <w:rPr>
          <w:rFonts w:ascii="Constantia" w:hAnsi="Constantia" w:cstheme="minorHAnsi"/>
          <w:bCs/>
          <w:sz w:val="28"/>
          <w:szCs w:val="28"/>
        </w:rPr>
        <w:t>We established that, h</w:t>
      </w:r>
      <w:r w:rsidR="00D665BD">
        <w:rPr>
          <w:rFonts w:ascii="Constantia" w:hAnsi="Constantia" w:cstheme="minorHAnsi"/>
          <w:bCs/>
          <w:sz w:val="28"/>
          <w:szCs w:val="28"/>
        </w:rPr>
        <w:t xml:space="preserve">e </w:t>
      </w:r>
      <w:r w:rsidR="00CF6471" w:rsidRPr="00B45E95">
        <w:rPr>
          <w:rFonts w:ascii="Constantia" w:hAnsi="Constantia" w:cstheme="minorHAnsi"/>
          <w:bCs/>
          <w:sz w:val="28"/>
          <w:szCs w:val="28"/>
        </w:rPr>
        <w:t>signed</w:t>
      </w:r>
      <w:r w:rsidR="00107D66" w:rsidRPr="00B45E95">
        <w:rPr>
          <w:rFonts w:ascii="Constantia" w:hAnsi="Constantia" w:cstheme="minorHAnsi"/>
          <w:bCs/>
          <w:sz w:val="28"/>
          <w:szCs w:val="28"/>
        </w:rPr>
        <w:t xml:space="preserve"> for</w:t>
      </w:r>
      <w:r w:rsidR="00114C90">
        <w:rPr>
          <w:rFonts w:ascii="Constantia" w:hAnsi="Constantia" w:cstheme="minorHAnsi"/>
          <w:bCs/>
          <w:sz w:val="28"/>
          <w:szCs w:val="28"/>
        </w:rPr>
        <w:t xml:space="preserve"> the loan </w:t>
      </w:r>
      <w:r w:rsidR="00107D66" w:rsidRPr="00B45E95">
        <w:rPr>
          <w:rFonts w:ascii="Constantia" w:hAnsi="Constantia" w:cstheme="minorHAnsi"/>
          <w:bCs/>
          <w:sz w:val="28"/>
          <w:szCs w:val="28"/>
        </w:rPr>
        <w:t xml:space="preserve">in his </w:t>
      </w:r>
      <w:r w:rsidR="00D665BD">
        <w:rPr>
          <w:rFonts w:ascii="Constantia" w:hAnsi="Constantia" w:cstheme="minorHAnsi"/>
          <w:bCs/>
          <w:sz w:val="28"/>
          <w:szCs w:val="28"/>
        </w:rPr>
        <w:t xml:space="preserve">own </w:t>
      </w:r>
      <w:r w:rsidR="00107D66" w:rsidRPr="00B45E95">
        <w:rPr>
          <w:rFonts w:ascii="Constantia" w:hAnsi="Constantia" w:cstheme="minorHAnsi"/>
          <w:bCs/>
          <w:sz w:val="28"/>
          <w:szCs w:val="28"/>
        </w:rPr>
        <w:t>names</w:t>
      </w:r>
      <w:r w:rsidR="00114C90">
        <w:rPr>
          <w:rFonts w:ascii="Constantia" w:hAnsi="Constantia" w:cstheme="minorHAnsi"/>
          <w:bCs/>
          <w:sz w:val="28"/>
          <w:szCs w:val="28"/>
        </w:rPr>
        <w:t>,</w:t>
      </w:r>
      <w:r w:rsidR="00CF6471" w:rsidRPr="00B45E95">
        <w:rPr>
          <w:rFonts w:ascii="Constantia" w:hAnsi="Constantia" w:cstheme="minorHAnsi"/>
          <w:bCs/>
          <w:sz w:val="28"/>
          <w:szCs w:val="28"/>
        </w:rPr>
        <w:t xml:space="preserve"> as the </w:t>
      </w:r>
      <w:r w:rsidR="00DD0704" w:rsidRPr="00B45E95">
        <w:rPr>
          <w:rFonts w:ascii="Constantia" w:hAnsi="Constantia" w:cstheme="minorHAnsi"/>
          <w:bCs/>
          <w:sz w:val="28"/>
          <w:szCs w:val="28"/>
        </w:rPr>
        <w:t xml:space="preserve">borrower </w:t>
      </w:r>
      <w:r w:rsidR="00DD0704">
        <w:rPr>
          <w:rFonts w:ascii="Constantia" w:hAnsi="Constantia" w:cstheme="minorHAnsi"/>
          <w:bCs/>
          <w:sz w:val="28"/>
          <w:szCs w:val="28"/>
        </w:rPr>
        <w:t>and</w:t>
      </w:r>
      <w:r w:rsidR="00D665BD">
        <w:rPr>
          <w:rFonts w:ascii="Constantia" w:hAnsi="Constantia" w:cstheme="minorHAnsi"/>
          <w:bCs/>
          <w:sz w:val="28"/>
          <w:szCs w:val="28"/>
        </w:rPr>
        <w:t xml:space="preserve"> </w:t>
      </w:r>
      <w:r w:rsidR="00CF6471" w:rsidRPr="00B45E95">
        <w:rPr>
          <w:rFonts w:ascii="Constantia" w:hAnsi="Constantia" w:cstheme="minorHAnsi"/>
          <w:bCs/>
          <w:sz w:val="28"/>
          <w:szCs w:val="28"/>
        </w:rPr>
        <w:t xml:space="preserve">secured </w:t>
      </w:r>
      <w:r w:rsidR="00D665BD">
        <w:rPr>
          <w:rFonts w:ascii="Constantia" w:hAnsi="Constantia" w:cstheme="minorHAnsi"/>
          <w:bCs/>
          <w:sz w:val="28"/>
          <w:szCs w:val="28"/>
        </w:rPr>
        <w:t xml:space="preserve">it </w:t>
      </w:r>
      <w:r w:rsidR="00CF6471" w:rsidRPr="00B45E95">
        <w:rPr>
          <w:rFonts w:ascii="Constantia" w:hAnsi="Constantia" w:cstheme="minorHAnsi"/>
          <w:bCs/>
          <w:sz w:val="28"/>
          <w:szCs w:val="28"/>
        </w:rPr>
        <w:t xml:space="preserve">with his </w:t>
      </w:r>
      <w:r w:rsidR="00C35564">
        <w:rPr>
          <w:rFonts w:ascii="Constantia" w:hAnsi="Constantia" w:cstheme="minorHAnsi"/>
          <w:bCs/>
          <w:sz w:val="28"/>
          <w:szCs w:val="28"/>
        </w:rPr>
        <w:t xml:space="preserve">own </w:t>
      </w:r>
      <w:r w:rsidR="00DD0704" w:rsidRPr="00B45E95">
        <w:rPr>
          <w:rFonts w:ascii="Constantia" w:hAnsi="Constantia" w:cstheme="minorHAnsi"/>
          <w:bCs/>
          <w:sz w:val="28"/>
          <w:szCs w:val="28"/>
        </w:rPr>
        <w:t>Vehicle (</w:t>
      </w:r>
      <w:r w:rsidR="00114C90" w:rsidRPr="00B45E95">
        <w:rPr>
          <w:rFonts w:ascii="Constantia" w:hAnsi="Constantia" w:cstheme="minorHAnsi"/>
          <w:bCs/>
          <w:sz w:val="28"/>
          <w:szCs w:val="28"/>
        </w:rPr>
        <w:t>see Ex</w:t>
      </w:r>
      <w:r w:rsidR="00114C90">
        <w:rPr>
          <w:rFonts w:ascii="Constantia" w:hAnsi="Constantia" w:cstheme="minorHAnsi"/>
          <w:bCs/>
          <w:sz w:val="28"/>
          <w:szCs w:val="28"/>
        </w:rPr>
        <w:t>h</w:t>
      </w:r>
      <w:r w:rsidR="00114C90" w:rsidRPr="00B45E95">
        <w:rPr>
          <w:rFonts w:ascii="Constantia" w:hAnsi="Constantia" w:cstheme="minorHAnsi"/>
          <w:bCs/>
          <w:sz w:val="28"/>
          <w:szCs w:val="28"/>
        </w:rPr>
        <w:t>ibit “H”)</w:t>
      </w:r>
      <w:r w:rsidR="00CF6471" w:rsidRPr="00B45E95">
        <w:rPr>
          <w:rFonts w:ascii="Constantia" w:hAnsi="Constantia" w:cstheme="minorHAnsi"/>
          <w:bCs/>
          <w:sz w:val="28"/>
          <w:szCs w:val="28"/>
        </w:rPr>
        <w:t xml:space="preserve">. </w:t>
      </w:r>
      <w:r w:rsidR="00D665BD" w:rsidRPr="00B45E95">
        <w:rPr>
          <w:rFonts w:ascii="Constantia" w:hAnsi="Constantia" w:cstheme="minorHAnsi"/>
          <w:bCs/>
          <w:sz w:val="28"/>
          <w:szCs w:val="28"/>
        </w:rPr>
        <w:t>During</w:t>
      </w:r>
      <w:r w:rsidR="00107D66" w:rsidRPr="00B45E95">
        <w:rPr>
          <w:rFonts w:ascii="Constantia" w:hAnsi="Constantia" w:cstheme="minorHAnsi"/>
          <w:bCs/>
          <w:sz w:val="28"/>
          <w:szCs w:val="28"/>
        </w:rPr>
        <w:t xml:space="preserve"> </w:t>
      </w:r>
      <w:r w:rsidR="00CF6471" w:rsidRPr="00B45E95">
        <w:rPr>
          <w:rFonts w:ascii="Constantia" w:hAnsi="Constantia" w:cstheme="minorHAnsi"/>
          <w:bCs/>
          <w:sz w:val="28"/>
          <w:szCs w:val="28"/>
        </w:rPr>
        <w:t xml:space="preserve">cross examination, </w:t>
      </w:r>
      <w:r w:rsidR="00107D66" w:rsidRPr="00B45E95">
        <w:rPr>
          <w:rFonts w:ascii="Constantia" w:hAnsi="Constantia" w:cstheme="minorHAnsi"/>
          <w:bCs/>
          <w:sz w:val="28"/>
          <w:szCs w:val="28"/>
        </w:rPr>
        <w:t xml:space="preserve">he </w:t>
      </w:r>
      <w:r w:rsidR="00DD0704">
        <w:rPr>
          <w:rFonts w:ascii="Constantia" w:hAnsi="Constantia" w:cstheme="minorHAnsi"/>
          <w:bCs/>
          <w:sz w:val="28"/>
          <w:szCs w:val="28"/>
        </w:rPr>
        <w:t xml:space="preserve">testified that, </w:t>
      </w:r>
      <w:r w:rsidR="00CF6471" w:rsidRPr="00B45E95">
        <w:rPr>
          <w:rFonts w:ascii="Constantia" w:hAnsi="Constantia" w:cstheme="minorHAnsi"/>
          <w:bCs/>
          <w:sz w:val="28"/>
          <w:szCs w:val="28"/>
        </w:rPr>
        <w:t>th</w:t>
      </w:r>
      <w:r w:rsidR="00107D66" w:rsidRPr="00B45E95">
        <w:rPr>
          <w:rFonts w:ascii="Constantia" w:hAnsi="Constantia" w:cstheme="minorHAnsi"/>
          <w:bCs/>
          <w:sz w:val="28"/>
          <w:szCs w:val="28"/>
        </w:rPr>
        <w:t>at he applied for the</w:t>
      </w:r>
      <w:r w:rsidR="00D665BD">
        <w:rPr>
          <w:rFonts w:ascii="Constantia" w:hAnsi="Constantia" w:cstheme="minorHAnsi"/>
          <w:bCs/>
          <w:sz w:val="28"/>
          <w:szCs w:val="28"/>
        </w:rPr>
        <w:t xml:space="preserve"> said </w:t>
      </w:r>
      <w:r w:rsidR="00D665BD" w:rsidRPr="00B45E95">
        <w:rPr>
          <w:rFonts w:ascii="Constantia" w:hAnsi="Constantia" w:cstheme="minorHAnsi"/>
          <w:bCs/>
          <w:sz w:val="28"/>
          <w:szCs w:val="28"/>
        </w:rPr>
        <w:t>loan</w:t>
      </w:r>
      <w:r w:rsidR="00C35564">
        <w:rPr>
          <w:rFonts w:ascii="Constantia" w:hAnsi="Constantia" w:cstheme="minorHAnsi"/>
          <w:bCs/>
          <w:sz w:val="28"/>
          <w:szCs w:val="28"/>
        </w:rPr>
        <w:t xml:space="preserve"> </w:t>
      </w:r>
      <w:r w:rsidR="00DD0704">
        <w:rPr>
          <w:rFonts w:ascii="Constantia" w:hAnsi="Constantia" w:cstheme="minorHAnsi"/>
          <w:bCs/>
          <w:sz w:val="28"/>
          <w:szCs w:val="28"/>
        </w:rPr>
        <w:t xml:space="preserve">and it </w:t>
      </w:r>
      <w:r w:rsidR="00107D66" w:rsidRPr="00B45E95">
        <w:rPr>
          <w:rFonts w:ascii="Constantia" w:hAnsi="Constantia" w:cstheme="minorHAnsi"/>
          <w:bCs/>
          <w:sz w:val="28"/>
          <w:szCs w:val="28"/>
        </w:rPr>
        <w:t>was the practice</w:t>
      </w:r>
      <w:r w:rsidR="00DD0704">
        <w:rPr>
          <w:rFonts w:ascii="Constantia" w:hAnsi="Constantia" w:cstheme="minorHAnsi"/>
          <w:bCs/>
          <w:sz w:val="28"/>
          <w:szCs w:val="28"/>
        </w:rPr>
        <w:t xml:space="preserve"> for </w:t>
      </w:r>
      <w:r w:rsidR="00C35564">
        <w:rPr>
          <w:rFonts w:ascii="Constantia" w:hAnsi="Constantia" w:cstheme="minorHAnsi"/>
          <w:bCs/>
          <w:sz w:val="28"/>
          <w:szCs w:val="28"/>
        </w:rPr>
        <w:t xml:space="preserve">the SACCO, </w:t>
      </w:r>
      <w:r w:rsidR="00107D66" w:rsidRPr="00B45E95">
        <w:rPr>
          <w:rFonts w:ascii="Constantia" w:hAnsi="Constantia" w:cstheme="minorHAnsi"/>
          <w:bCs/>
          <w:sz w:val="28"/>
          <w:szCs w:val="28"/>
        </w:rPr>
        <w:t>to secure such loans with personal property</w:t>
      </w:r>
      <w:r w:rsidR="00DD0704">
        <w:rPr>
          <w:rFonts w:ascii="Constantia" w:hAnsi="Constantia" w:cstheme="minorHAnsi"/>
          <w:bCs/>
          <w:sz w:val="28"/>
          <w:szCs w:val="28"/>
        </w:rPr>
        <w:t xml:space="preserve">. He also said </w:t>
      </w:r>
      <w:r w:rsidR="00DC6293">
        <w:rPr>
          <w:rFonts w:ascii="Constantia" w:hAnsi="Constantia" w:cstheme="minorHAnsi"/>
          <w:bCs/>
          <w:sz w:val="28"/>
          <w:szCs w:val="28"/>
        </w:rPr>
        <w:t>that, this</w:t>
      </w:r>
      <w:r w:rsidR="00D665BD">
        <w:rPr>
          <w:rFonts w:ascii="Constantia" w:hAnsi="Constantia" w:cstheme="minorHAnsi"/>
          <w:bCs/>
          <w:sz w:val="28"/>
          <w:szCs w:val="28"/>
        </w:rPr>
        <w:t xml:space="preserve"> loan in </w:t>
      </w:r>
      <w:r w:rsidR="00D665BD" w:rsidRPr="00B45E95">
        <w:rPr>
          <w:rFonts w:ascii="Constantia" w:hAnsi="Constantia" w:cstheme="minorHAnsi"/>
          <w:bCs/>
          <w:sz w:val="28"/>
          <w:szCs w:val="28"/>
        </w:rPr>
        <w:t>particular</w:t>
      </w:r>
      <w:r w:rsidR="00D665BD">
        <w:rPr>
          <w:rFonts w:ascii="Constantia" w:hAnsi="Constantia" w:cstheme="minorHAnsi"/>
          <w:bCs/>
          <w:sz w:val="28"/>
          <w:szCs w:val="28"/>
        </w:rPr>
        <w:t xml:space="preserve">, was </w:t>
      </w:r>
      <w:r w:rsidR="00775312" w:rsidRPr="00B45E95">
        <w:rPr>
          <w:rFonts w:ascii="Constantia" w:hAnsi="Constantia" w:cstheme="minorHAnsi"/>
          <w:bCs/>
          <w:sz w:val="28"/>
          <w:szCs w:val="28"/>
        </w:rPr>
        <w:t>sanctioned</w:t>
      </w:r>
      <w:r w:rsidR="00CF6471" w:rsidRPr="00B45E95">
        <w:rPr>
          <w:rFonts w:ascii="Constantia" w:hAnsi="Constantia" w:cstheme="minorHAnsi"/>
          <w:bCs/>
          <w:sz w:val="28"/>
          <w:szCs w:val="28"/>
        </w:rPr>
        <w:t xml:space="preserve"> by </w:t>
      </w:r>
      <w:r w:rsidR="00775312" w:rsidRPr="00B45E95">
        <w:rPr>
          <w:rFonts w:ascii="Constantia" w:hAnsi="Constantia" w:cstheme="minorHAnsi"/>
          <w:bCs/>
          <w:sz w:val="28"/>
          <w:szCs w:val="28"/>
        </w:rPr>
        <w:t xml:space="preserve">a resolution of </w:t>
      </w:r>
      <w:r w:rsidR="00CF6471" w:rsidRPr="00B45E95">
        <w:rPr>
          <w:rFonts w:ascii="Constantia" w:hAnsi="Constantia" w:cstheme="minorHAnsi"/>
          <w:bCs/>
          <w:sz w:val="28"/>
          <w:szCs w:val="28"/>
        </w:rPr>
        <w:t xml:space="preserve">the Executive </w:t>
      </w:r>
      <w:r w:rsidR="00775312" w:rsidRPr="00B45E95">
        <w:rPr>
          <w:rFonts w:ascii="Constantia" w:hAnsi="Constantia" w:cstheme="minorHAnsi"/>
          <w:bCs/>
          <w:sz w:val="28"/>
          <w:szCs w:val="28"/>
        </w:rPr>
        <w:t>C</w:t>
      </w:r>
      <w:r w:rsidR="00CF6471" w:rsidRPr="00B45E95">
        <w:rPr>
          <w:rFonts w:ascii="Constantia" w:hAnsi="Constantia" w:cstheme="minorHAnsi"/>
          <w:bCs/>
          <w:sz w:val="28"/>
          <w:szCs w:val="28"/>
        </w:rPr>
        <w:t>ommittee of the SACCO</w:t>
      </w:r>
      <w:r w:rsidR="00DC6293">
        <w:rPr>
          <w:rFonts w:ascii="Constantia" w:hAnsi="Constantia" w:cstheme="minorHAnsi"/>
          <w:bCs/>
          <w:sz w:val="28"/>
          <w:szCs w:val="28"/>
        </w:rPr>
        <w:t xml:space="preserve"> and it was procured in accordance with the byelaws of the SACCO</w:t>
      </w:r>
      <w:r w:rsidR="00D665BD">
        <w:rPr>
          <w:rFonts w:ascii="Constantia" w:hAnsi="Constantia" w:cstheme="minorHAnsi"/>
          <w:bCs/>
          <w:sz w:val="28"/>
          <w:szCs w:val="28"/>
        </w:rPr>
        <w:t>. He</w:t>
      </w:r>
      <w:r w:rsidR="00775312" w:rsidRPr="00B45E95">
        <w:rPr>
          <w:rFonts w:ascii="Constantia" w:hAnsi="Constantia" w:cstheme="minorHAnsi"/>
          <w:bCs/>
          <w:sz w:val="28"/>
          <w:szCs w:val="28"/>
        </w:rPr>
        <w:t xml:space="preserve"> however failed to provide Court with the </w:t>
      </w:r>
      <w:r w:rsidR="00B407E4" w:rsidRPr="00B45E95">
        <w:rPr>
          <w:rFonts w:ascii="Constantia" w:hAnsi="Constantia" w:cstheme="minorHAnsi"/>
          <w:bCs/>
          <w:sz w:val="28"/>
          <w:szCs w:val="28"/>
        </w:rPr>
        <w:t xml:space="preserve">minutes </w:t>
      </w:r>
      <w:r w:rsidR="00B407E4">
        <w:rPr>
          <w:rFonts w:ascii="Constantia" w:hAnsi="Constantia" w:cstheme="minorHAnsi"/>
          <w:bCs/>
          <w:sz w:val="28"/>
          <w:szCs w:val="28"/>
        </w:rPr>
        <w:t>in</w:t>
      </w:r>
      <w:r w:rsidR="00D665BD">
        <w:rPr>
          <w:rFonts w:ascii="Constantia" w:hAnsi="Constantia" w:cstheme="minorHAnsi"/>
          <w:bCs/>
          <w:sz w:val="28"/>
          <w:szCs w:val="28"/>
        </w:rPr>
        <w:t xml:space="preserve"> which </w:t>
      </w:r>
      <w:r w:rsidR="00107D66" w:rsidRPr="00B45E95">
        <w:rPr>
          <w:rFonts w:ascii="Constantia" w:hAnsi="Constantia" w:cstheme="minorHAnsi"/>
          <w:bCs/>
          <w:sz w:val="28"/>
          <w:szCs w:val="28"/>
        </w:rPr>
        <w:t xml:space="preserve">the Executive </w:t>
      </w:r>
      <w:r w:rsidR="00D665BD" w:rsidRPr="00B45E95">
        <w:rPr>
          <w:rFonts w:ascii="Constantia" w:hAnsi="Constantia" w:cstheme="minorHAnsi"/>
          <w:bCs/>
          <w:sz w:val="28"/>
          <w:szCs w:val="28"/>
        </w:rPr>
        <w:t>Committee made</w:t>
      </w:r>
      <w:r w:rsidR="00107D66" w:rsidRPr="00B45E95">
        <w:rPr>
          <w:rFonts w:ascii="Constantia" w:hAnsi="Constantia" w:cstheme="minorHAnsi"/>
          <w:bCs/>
          <w:sz w:val="28"/>
          <w:szCs w:val="28"/>
        </w:rPr>
        <w:t xml:space="preserve"> </w:t>
      </w:r>
      <w:r w:rsidR="00B407E4" w:rsidRPr="00B45E95">
        <w:rPr>
          <w:rFonts w:ascii="Constantia" w:hAnsi="Constantia" w:cstheme="minorHAnsi"/>
          <w:bCs/>
          <w:sz w:val="28"/>
          <w:szCs w:val="28"/>
        </w:rPr>
        <w:t>the resolution</w:t>
      </w:r>
      <w:r w:rsidR="00775312" w:rsidRPr="00B45E95">
        <w:rPr>
          <w:rFonts w:ascii="Constantia" w:hAnsi="Constantia" w:cstheme="minorHAnsi"/>
          <w:bCs/>
          <w:sz w:val="28"/>
          <w:szCs w:val="28"/>
        </w:rPr>
        <w:t xml:space="preserve"> </w:t>
      </w:r>
      <w:r w:rsidR="00107D66" w:rsidRPr="00B45E95">
        <w:rPr>
          <w:rFonts w:ascii="Constantia" w:hAnsi="Constantia" w:cstheme="minorHAnsi"/>
          <w:bCs/>
          <w:sz w:val="28"/>
          <w:szCs w:val="28"/>
        </w:rPr>
        <w:t xml:space="preserve">authorising him to apply for </w:t>
      </w:r>
      <w:r w:rsidR="00B153D9" w:rsidRPr="00B45E95">
        <w:rPr>
          <w:rFonts w:ascii="Constantia" w:hAnsi="Constantia" w:cstheme="minorHAnsi"/>
          <w:bCs/>
          <w:sz w:val="28"/>
          <w:szCs w:val="28"/>
        </w:rPr>
        <w:t>t</w:t>
      </w:r>
      <w:r w:rsidR="00107D66" w:rsidRPr="00B45E95">
        <w:rPr>
          <w:rFonts w:ascii="Constantia" w:hAnsi="Constantia" w:cstheme="minorHAnsi"/>
          <w:bCs/>
          <w:sz w:val="28"/>
          <w:szCs w:val="28"/>
        </w:rPr>
        <w:t xml:space="preserve">he loan </w:t>
      </w:r>
      <w:r w:rsidR="00DC6293">
        <w:rPr>
          <w:rFonts w:ascii="Constantia" w:hAnsi="Constantia" w:cstheme="minorHAnsi"/>
          <w:bCs/>
          <w:sz w:val="28"/>
          <w:szCs w:val="28"/>
        </w:rPr>
        <w:t xml:space="preserve"> and </w:t>
      </w:r>
      <w:r w:rsidR="00D665BD">
        <w:rPr>
          <w:rFonts w:ascii="Constantia" w:hAnsi="Constantia" w:cstheme="minorHAnsi"/>
          <w:bCs/>
          <w:sz w:val="28"/>
          <w:szCs w:val="28"/>
        </w:rPr>
        <w:t xml:space="preserve"> he</w:t>
      </w:r>
      <w:r w:rsidR="00DC6293">
        <w:rPr>
          <w:rFonts w:ascii="Constantia" w:hAnsi="Constantia" w:cstheme="minorHAnsi"/>
          <w:bCs/>
          <w:sz w:val="28"/>
          <w:szCs w:val="28"/>
        </w:rPr>
        <w:t xml:space="preserve"> did not </w:t>
      </w:r>
      <w:r w:rsidR="00D665BD">
        <w:rPr>
          <w:rFonts w:ascii="Constantia" w:hAnsi="Constantia" w:cstheme="minorHAnsi"/>
          <w:bCs/>
          <w:sz w:val="28"/>
          <w:szCs w:val="28"/>
        </w:rPr>
        <w:t xml:space="preserve"> </w:t>
      </w:r>
      <w:r w:rsidR="00B407E4">
        <w:rPr>
          <w:rFonts w:ascii="Constantia" w:hAnsi="Constantia" w:cstheme="minorHAnsi"/>
          <w:bCs/>
          <w:sz w:val="28"/>
          <w:szCs w:val="28"/>
        </w:rPr>
        <w:t xml:space="preserve">provide the provision </w:t>
      </w:r>
      <w:r w:rsidR="00775312" w:rsidRPr="00B45E95">
        <w:rPr>
          <w:rFonts w:ascii="Constantia" w:hAnsi="Constantia" w:cstheme="minorHAnsi"/>
          <w:bCs/>
          <w:sz w:val="28"/>
          <w:szCs w:val="28"/>
        </w:rPr>
        <w:t>in the bye laws</w:t>
      </w:r>
      <w:r w:rsidR="00B153D9" w:rsidRPr="00B45E95">
        <w:rPr>
          <w:rFonts w:ascii="Constantia" w:hAnsi="Constantia" w:cstheme="minorHAnsi"/>
          <w:bCs/>
          <w:sz w:val="28"/>
          <w:szCs w:val="28"/>
        </w:rPr>
        <w:t xml:space="preserve"> which empowered him to </w:t>
      </w:r>
      <w:r w:rsidR="00DC6293">
        <w:rPr>
          <w:rFonts w:ascii="Constantia" w:hAnsi="Constantia" w:cstheme="minorHAnsi"/>
          <w:bCs/>
          <w:sz w:val="28"/>
          <w:szCs w:val="28"/>
        </w:rPr>
        <w:t>apply for the loan</w:t>
      </w:r>
      <w:r w:rsidR="00DE2E30">
        <w:rPr>
          <w:rFonts w:ascii="Constantia" w:hAnsi="Constantia" w:cstheme="minorHAnsi"/>
          <w:bCs/>
          <w:sz w:val="28"/>
          <w:szCs w:val="28"/>
        </w:rPr>
        <w:t xml:space="preserve"> for and on behalf of the SACCO.</w:t>
      </w:r>
      <w:r w:rsidR="00775312" w:rsidRPr="00B45E95">
        <w:rPr>
          <w:rFonts w:ascii="Constantia" w:hAnsi="Constantia" w:cstheme="minorHAnsi"/>
          <w:bCs/>
          <w:sz w:val="28"/>
          <w:szCs w:val="28"/>
        </w:rPr>
        <w:t xml:space="preserve">  </w:t>
      </w:r>
      <w:r w:rsidR="00B153D9" w:rsidRPr="00B45E95">
        <w:rPr>
          <w:rFonts w:ascii="Constantia" w:hAnsi="Constantia" w:cstheme="minorHAnsi"/>
          <w:bCs/>
          <w:sz w:val="28"/>
          <w:szCs w:val="28"/>
        </w:rPr>
        <w:t xml:space="preserve">We </w:t>
      </w:r>
      <w:r w:rsidR="00B407E4">
        <w:rPr>
          <w:rFonts w:ascii="Constantia" w:hAnsi="Constantia" w:cstheme="minorHAnsi"/>
          <w:bCs/>
          <w:sz w:val="28"/>
          <w:szCs w:val="28"/>
        </w:rPr>
        <w:t xml:space="preserve">also established that, </w:t>
      </w:r>
      <w:r w:rsidR="00775312" w:rsidRPr="00B45E95">
        <w:rPr>
          <w:rFonts w:ascii="Constantia" w:hAnsi="Constantia" w:cstheme="minorHAnsi"/>
          <w:bCs/>
          <w:sz w:val="28"/>
          <w:szCs w:val="28"/>
        </w:rPr>
        <w:t xml:space="preserve">his </w:t>
      </w:r>
      <w:r w:rsidR="00B153D9" w:rsidRPr="00B45E95">
        <w:rPr>
          <w:rFonts w:ascii="Constantia" w:hAnsi="Constantia" w:cstheme="minorHAnsi"/>
          <w:bCs/>
          <w:sz w:val="28"/>
          <w:szCs w:val="28"/>
        </w:rPr>
        <w:t>roles as Manager of the SACCO</w:t>
      </w:r>
      <w:r w:rsidR="00DC6293">
        <w:rPr>
          <w:rFonts w:ascii="Constantia" w:hAnsi="Constantia" w:cstheme="minorHAnsi"/>
          <w:bCs/>
          <w:sz w:val="28"/>
          <w:szCs w:val="28"/>
        </w:rPr>
        <w:t>,</w:t>
      </w:r>
      <w:r w:rsidR="00B153D9" w:rsidRPr="00B45E95">
        <w:rPr>
          <w:rFonts w:ascii="Constantia" w:hAnsi="Constantia" w:cstheme="minorHAnsi"/>
          <w:bCs/>
          <w:sz w:val="28"/>
          <w:szCs w:val="28"/>
        </w:rPr>
        <w:t xml:space="preserve"> did not include the role of resource mobilization </w:t>
      </w:r>
      <w:r w:rsidR="00DC6293">
        <w:rPr>
          <w:rFonts w:ascii="Constantia" w:hAnsi="Constantia" w:cstheme="minorHAnsi"/>
          <w:bCs/>
          <w:sz w:val="28"/>
          <w:szCs w:val="28"/>
        </w:rPr>
        <w:t xml:space="preserve">because </w:t>
      </w:r>
      <w:r w:rsidR="00B407E4">
        <w:rPr>
          <w:rFonts w:ascii="Constantia" w:hAnsi="Constantia" w:cstheme="minorHAnsi"/>
          <w:bCs/>
          <w:sz w:val="28"/>
          <w:szCs w:val="28"/>
        </w:rPr>
        <w:t xml:space="preserve"> </w:t>
      </w:r>
      <w:r w:rsidR="002D3E0D" w:rsidRPr="00B45E95">
        <w:rPr>
          <w:rFonts w:ascii="Constantia" w:hAnsi="Constantia" w:cstheme="minorHAnsi"/>
          <w:bCs/>
          <w:sz w:val="28"/>
          <w:szCs w:val="28"/>
        </w:rPr>
        <w:t>the</w:t>
      </w:r>
      <w:r w:rsidR="00B153D9" w:rsidRPr="00B45E95">
        <w:rPr>
          <w:rFonts w:ascii="Constantia" w:hAnsi="Constantia" w:cstheme="minorHAnsi"/>
          <w:bCs/>
          <w:sz w:val="28"/>
          <w:szCs w:val="28"/>
        </w:rPr>
        <w:t xml:space="preserve"> Organisation </w:t>
      </w:r>
      <w:r w:rsidR="00B407E4" w:rsidRPr="00B45E95">
        <w:rPr>
          <w:rFonts w:ascii="Constantia" w:hAnsi="Constantia" w:cstheme="minorHAnsi"/>
          <w:bCs/>
          <w:sz w:val="28"/>
          <w:szCs w:val="28"/>
        </w:rPr>
        <w:t>had a</w:t>
      </w:r>
      <w:r w:rsidR="00B153D9" w:rsidRPr="00B45E95">
        <w:rPr>
          <w:rFonts w:ascii="Constantia" w:hAnsi="Constantia" w:cstheme="minorHAnsi"/>
          <w:bCs/>
          <w:sz w:val="28"/>
          <w:szCs w:val="28"/>
        </w:rPr>
        <w:t xml:space="preserve"> credit Officer</w:t>
      </w:r>
      <w:r w:rsidR="00B407E4">
        <w:rPr>
          <w:rFonts w:ascii="Constantia" w:hAnsi="Constantia" w:cstheme="minorHAnsi"/>
          <w:bCs/>
          <w:sz w:val="28"/>
          <w:szCs w:val="28"/>
        </w:rPr>
        <w:t>,</w:t>
      </w:r>
      <w:r w:rsidR="00B153D9" w:rsidRPr="00B45E95">
        <w:rPr>
          <w:rFonts w:ascii="Constantia" w:hAnsi="Constantia" w:cstheme="minorHAnsi"/>
          <w:bCs/>
          <w:sz w:val="28"/>
          <w:szCs w:val="28"/>
        </w:rPr>
        <w:t xml:space="preserve"> whom we believe was responsible for </w:t>
      </w:r>
      <w:r w:rsidR="00DC6293">
        <w:rPr>
          <w:rFonts w:ascii="Constantia" w:hAnsi="Constantia" w:cstheme="minorHAnsi"/>
          <w:bCs/>
          <w:sz w:val="28"/>
          <w:szCs w:val="28"/>
        </w:rPr>
        <w:t xml:space="preserve">such </w:t>
      </w:r>
      <w:r w:rsidR="00B153D9" w:rsidRPr="00B45E95">
        <w:rPr>
          <w:rFonts w:ascii="Constantia" w:hAnsi="Constantia" w:cstheme="minorHAnsi"/>
          <w:bCs/>
          <w:sz w:val="28"/>
          <w:szCs w:val="28"/>
        </w:rPr>
        <w:t>role</w:t>
      </w:r>
      <w:r w:rsidR="00DC6293">
        <w:rPr>
          <w:rFonts w:ascii="Constantia" w:hAnsi="Constantia" w:cstheme="minorHAnsi"/>
          <w:bCs/>
          <w:sz w:val="28"/>
          <w:szCs w:val="28"/>
        </w:rPr>
        <w:t>s</w:t>
      </w:r>
      <w:r w:rsidR="00B153D9" w:rsidRPr="00B45E95">
        <w:rPr>
          <w:rFonts w:ascii="Constantia" w:hAnsi="Constantia" w:cstheme="minorHAnsi"/>
          <w:bCs/>
          <w:sz w:val="28"/>
          <w:szCs w:val="28"/>
        </w:rPr>
        <w:t xml:space="preserve">. </w:t>
      </w:r>
      <w:r w:rsidR="002D3E0D" w:rsidRPr="00B45E95">
        <w:rPr>
          <w:rFonts w:ascii="Constantia" w:hAnsi="Constantia" w:cstheme="minorHAnsi"/>
          <w:bCs/>
          <w:sz w:val="28"/>
          <w:szCs w:val="28"/>
        </w:rPr>
        <w:t xml:space="preserve">We </w:t>
      </w:r>
      <w:r w:rsidR="00DC6293">
        <w:rPr>
          <w:rFonts w:ascii="Constantia" w:hAnsi="Constantia" w:cstheme="minorHAnsi"/>
          <w:bCs/>
          <w:sz w:val="28"/>
          <w:szCs w:val="28"/>
        </w:rPr>
        <w:t>did not find any evidence to show that he  was authorized by the Executive Committee of the SACCO</w:t>
      </w:r>
      <w:r w:rsidR="00661D7A">
        <w:rPr>
          <w:rFonts w:ascii="Constantia" w:hAnsi="Constantia" w:cstheme="minorHAnsi"/>
          <w:bCs/>
          <w:sz w:val="28"/>
          <w:szCs w:val="28"/>
        </w:rPr>
        <w:t xml:space="preserve"> </w:t>
      </w:r>
      <w:r w:rsidR="00DC6293">
        <w:rPr>
          <w:rFonts w:ascii="Constantia" w:hAnsi="Constantia" w:cstheme="minorHAnsi"/>
          <w:bCs/>
          <w:sz w:val="28"/>
          <w:szCs w:val="28"/>
        </w:rPr>
        <w:t xml:space="preserve">to </w:t>
      </w:r>
      <w:r w:rsidR="00775312" w:rsidRPr="00B45E95">
        <w:rPr>
          <w:rFonts w:ascii="Constantia" w:hAnsi="Constantia" w:cstheme="minorHAnsi"/>
          <w:bCs/>
          <w:sz w:val="28"/>
          <w:szCs w:val="28"/>
        </w:rPr>
        <w:t>engage in</w:t>
      </w:r>
      <w:r w:rsidR="00B153D9" w:rsidRPr="00B45E95">
        <w:rPr>
          <w:rFonts w:ascii="Constantia" w:hAnsi="Constantia" w:cstheme="minorHAnsi"/>
          <w:bCs/>
          <w:sz w:val="28"/>
          <w:szCs w:val="28"/>
        </w:rPr>
        <w:t xml:space="preserve"> the procurement </w:t>
      </w:r>
      <w:r w:rsidR="00DC6293">
        <w:rPr>
          <w:rFonts w:ascii="Constantia" w:hAnsi="Constantia" w:cstheme="minorHAnsi"/>
          <w:bCs/>
          <w:sz w:val="28"/>
          <w:szCs w:val="28"/>
        </w:rPr>
        <w:t xml:space="preserve">any </w:t>
      </w:r>
      <w:r w:rsidR="00B153D9" w:rsidRPr="00B45E95">
        <w:rPr>
          <w:rFonts w:ascii="Constantia" w:hAnsi="Constantia" w:cstheme="minorHAnsi"/>
          <w:bCs/>
          <w:sz w:val="28"/>
          <w:szCs w:val="28"/>
        </w:rPr>
        <w:t xml:space="preserve">loan for and on behalf of the SACCO. </w:t>
      </w:r>
      <w:r w:rsidR="002D3E0D" w:rsidRPr="00B45E95">
        <w:rPr>
          <w:rFonts w:ascii="Constantia" w:hAnsi="Constantia" w:cstheme="minorHAnsi"/>
          <w:bCs/>
          <w:sz w:val="28"/>
          <w:szCs w:val="28"/>
        </w:rPr>
        <w:t>In fact</w:t>
      </w:r>
      <w:r w:rsidR="00FC167C">
        <w:rPr>
          <w:rFonts w:ascii="Constantia" w:hAnsi="Constantia" w:cstheme="minorHAnsi"/>
          <w:bCs/>
          <w:sz w:val="28"/>
          <w:szCs w:val="28"/>
        </w:rPr>
        <w:t>,</w:t>
      </w:r>
      <w:r w:rsidR="002D3E0D" w:rsidRPr="00B45E95">
        <w:rPr>
          <w:rFonts w:ascii="Constantia" w:hAnsi="Constantia" w:cstheme="minorHAnsi"/>
          <w:bCs/>
          <w:sz w:val="28"/>
          <w:szCs w:val="28"/>
        </w:rPr>
        <w:t xml:space="preserve"> we did not find any evidence to indicate that </w:t>
      </w:r>
      <w:r w:rsidR="002D3E0D" w:rsidRPr="00B45E95">
        <w:rPr>
          <w:rFonts w:ascii="Constantia" w:hAnsi="Constantia" w:cstheme="minorHAnsi"/>
          <w:bCs/>
          <w:sz w:val="28"/>
          <w:szCs w:val="28"/>
        </w:rPr>
        <w:lastRenderedPageBreak/>
        <w:t>th</w:t>
      </w:r>
      <w:r w:rsidR="00FC167C">
        <w:rPr>
          <w:rFonts w:ascii="Constantia" w:hAnsi="Constantia" w:cstheme="minorHAnsi"/>
          <w:bCs/>
          <w:sz w:val="28"/>
          <w:szCs w:val="28"/>
        </w:rPr>
        <w:t xml:space="preserve">e </w:t>
      </w:r>
      <w:r w:rsidR="002D3E0D" w:rsidRPr="00B45E95">
        <w:rPr>
          <w:rFonts w:ascii="Constantia" w:hAnsi="Constantia" w:cstheme="minorHAnsi"/>
          <w:bCs/>
          <w:sz w:val="28"/>
          <w:szCs w:val="28"/>
        </w:rPr>
        <w:t xml:space="preserve"> </w:t>
      </w:r>
      <w:r w:rsidR="00661D7A">
        <w:rPr>
          <w:rFonts w:ascii="Constantia" w:hAnsi="Constantia" w:cstheme="minorHAnsi"/>
          <w:bCs/>
          <w:sz w:val="28"/>
          <w:szCs w:val="28"/>
        </w:rPr>
        <w:t xml:space="preserve">loan </w:t>
      </w:r>
      <w:r w:rsidR="00FC167C">
        <w:rPr>
          <w:rFonts w:ascii="Constantia" w:hAnsi="Constantia" w:cstheme="minorHAnsi"/>
          <w:bCs/>
          <w:sz w:val="28"/>
          <w:szCs w:val="28"/>
        </w:rPr>
        <w:t xml:space="preserve">from the Lugazi Women’s Empowerment Group </w:t>
      </w:r>
      <w:r w:rsidR="002D3E0D" w:rsidRPr="00B45E95">
        <w:rPr>
          <w:rFonts w:ascii="Constantia" w:hAnsi="Constantia" w:cstheme="minorHAnsi"/>
          <w:bCs/>
          <w:sz w:val="28"/>
          <w:szCs w:val="28"/>
        </w:rPr>
        <w:t xml:space="preserve">was actually </w:t>
      </w:r>
      <w:r w:rsidR="00FC167C">
        <w:rPr>
          <w:rFonts w:ascii="Constantia" w:hAnsi="Constantia" w:cstheme="minorHAnsi"/>
          <w:bCs/>
          <w:sz w:val="28"/>
          <w:szCs w:val="28"/>
        </w:rPr>
        <w:t xml:space="preserve">given </w:t>
      </w:r>
      <w:r w:rsidR="002D3E0D" w:rsidRPr="00B45E95">
        <w:rPr>
          <w:rFonts w:ascii="Constantia" w:hAnsi="Constantia" w:cstheme="minorHAnsi"/>
          <w:bCs/>
          <w:sz w:val="28"/>
          <w:szCs w:val="28"/>
        </w:rPr>
        <w:t xml:space="preserve"> to the SACCO because the receipt on which it was recorded indicated tha</w:t>
      </w:r>
      <w:r w:rsidR="00661D7A">
        <w:rPr>
          <w:rFonts w:ascii="Constantia" w:hAnsi="Constantia" w:cstheme="minorHAnsi"/>
          <w:bCs/>
          <w:sz w:val="28"/>
          <w:szCs w:val="28"/>
        </w:rPr>
        <w:t>t</w:t>
      </w:r>
      <w:r w:rsidR="002D3E0D" w:rsidRPr="00B45E95">
        <w:rPr>
          <w:rFonts w:ascii="Constantia" w:hAnsi="Constantia" w:cstheme="minorHAnsi"/>
          <w:bCs/>
          <w:sz w:val="28"/>
          <w:szCs w:val="28"/>
        </w:rPr>
        <w:t xml:space="preserve"> it </w:t>
      </w:r>
      <w:r w:rsidR="00FC167C">
        <w:rPr>
          <w:rFonts w:ascii="Constantia" w:hAnsi="Constantia" w:cstheme="minorHAnsi"/>
          <w:bCs/>
          <w:sz w:val="28"/>
          <w:szCs w:val="28"/>
        </w:rPr>
        <w:t>Ugx. 10,Million, was a</w:t>
      </w:r>
      <w:r w:rsidR="002D3E0D" w:rsidRPr="00B45E95">
        <w:rPr>
          <w:rFonts w:ascii="Constantia" w:hAnsi="Constantia" w:cstheme="minorHAnsi"/>
          <w:bCs/>
          <w:sz w:val="28"/>
          <w:szCs w:val="28"/>
        </w:rPr>
        <w:t xml:space="preserve"> fixed deposit from the </w:t>
      </w:r>
      <w:r w:rsidR="00FC167C">
        <w:rPr>
          <w:rFonts w:ascii="Constantia" w:hAnsi="Constantia" w:cstheme="minorHAnsi"/>
          <w:bCs/>
          <w:sz w:val="28"/>
          <w:szCs w:val="28"/>
        </w:rPr>
        <w:t>W</w:t>
      </w:r>
      <w:r w:rsidR="002D3E0D" w:rsidRPr="00B45E95">
        <w:rPr>
          <w:rFonts w:ascii="Constantia" w:hAnsi="Constantia" w:cstheme="minorHAnsi"/>
          <w:bCs/>
          <w:sz w:val="28"/>
          <w:szCs w:val="28"/>
        </w:rPr>
        <w:t xml:space="preserve">omen </w:t>
      </w:r>
      <w:r w:rsidR="00FC167C">
        <w:rPr>
          <w:rFonts w:ascii="Constantia" w:hAnsi="Constantia" w:cstheme="minorHAnsi"/>
          <w:bCs/>
          <w:sz w:val="28"/>
          <w:szCs w:val="28"/>
        </w:rPr>
        <w:t>Em</w:t>
      </w:r>
      <w:r w:rsidR="002D3E0D" w:rsidRPr="00B45E95">
        <w:rPr>
          <w:rFonts w:ascii="Constantia" w:hAnsi="Constantia" w:cstheme="minorHAnsi"/>
          <w:bCs/>
          <w:sz w:val="28"/>
          <w:szCs w:val="28"/>
        </w:rPr>
        <w:t xml:space="preserve">powerment </w:t>
      </w:r>
      <w:r w:rsidR="00FC167C">
        <w:rPr>
          <w:rFonts w:ascii="Constantia" w:hAnsi="Constantia" w:cstheme="minorHAnsi"/>
          <w:bCs/>
          <w:sz w:val="28"/>
          <w:szCs w:val="28"/>
        </w:rPr>
        <w:t>G</w:t>
      </w:r>
      <w:r w:rsidR="002D3E0D" w:rsidRPr="00B45E95">
        <w:rPr>
          <w:rFonts w:ascii="Constantia" w:hAnsi="Constantia" w:cstheme="minorHAnsi"/>
          <w:bCs/>
          <w:sz w:val="28"/>
          <w:szCs w:val="28"/>
        </w:rPr>
        <w:t>roup. There was nothing on the record to show that</w:t>
      </w:r>
      <w:r w:rsidR="00FC167C">
        <w:rPr>
          <w:rFonts w:ascii="Constantia" w:hAnsi="Constantia" w:cstheme="minorHAnsi"/>
          <w:bCs/>
          <w:sz w:val="28"/>
          <w:szCs w:val="28"/>
        </w:rPr>
        <w:t xml:space="preserve">, this group was a member of the </w:t>
      </w:r>
      <w:r w:rsidR="002D3E0D" w:rsidRPr="00B45E95">
        <w:rPr>
          <w:rFonts w:ascii="Constantia" w:hAnsi="Constantia" w:cstheme="minorHAnsi"/>
          <w:bCs/>
          <w:sz w:val="28"/>
          <w:szCs w:val="28"/>
        </w:rPr>
        <w:t xml:space="preserve">SACCO </w:t>
      </w:r>
      <w:r w:rsidR="00FC167C">
        <w:rPr>
          <w:rFonts w:ascii="Constantia" w:hAnsi="Constantia" w:cstheme="minorHAnsi"/>
          <w:bCs/>
          <w:sz w:val="28"/>
          <w:szCs w:val="28"/>
        </w:rPr>
        <w:t>or to indicate that they Loaned the SACCO any money.</w:t>
      </w:r>
      <w:r w:rsidR="002D3E0D" w:rsidRPr="00B45E95">
        <w:rPr>
          <w:rFonts w:ascii="Constantia" w:hAnsi="Constantia" w:cstheme="minorHAnsi"/>
          <w:bCs/>
          <w:sz w:val="28"/>
          <w:szCs w:val="28"/>
        </w:rPr>
        <w:t xml:space="preserve"> </w:t>
      </w:r>
      <w:r w:rsidR="00DE2E30">
        <w:rPr>
          <w:rFonts w:ascii="Constantia" w:hAnsi="Constantia" w:cstheme="minorHAnsi"/>
          <w:bCs/>
          <w:sz w:val="28"/>
          <w:szCs w:val="28"/>
        </w:rPr>
        <w:t>The</w:t>
      </w:r>
      <w:r w:rsidR="00FC167C">
        <w:rPr>
          <w:rFonts w:ascii="Constantia" w:hAnsi="Constantia" w:cstheme="minorHAnsi"/>
          <w:bCs/>
          <w:sz w:val="28"/>
          <w:szCs w:val="28"/>
        </w:rPr>
        <w:t>refore the</w:t>
      </w:r>
      <w:r w:rsidR="00DE2E30">
        <w:rPr>
          <w:rFonts w:ascii="Constantia" w:hAnsi="Constantia" w:cstheme="minorHAnsi"/>
          <w:bCs/>
          <w:sz w:val="28"/>
          <w:szCs w:val="28"/>
        </w:rPr>
        <w:t xml:space="preserve"> question in our mind </w:t>
      </w:r>
      <w:r w:rsidR="00FC167C">
        <w:rPr>
          <w:rFonts w:ascii="Constantia" w:hAnsi="Constantia" w:cstheme="minorHAnsi"/>
          <w:bCs/>
          <w:sz w:val="28"/>
          <w:szCs w:val="28"/>
        </w:rPr>
        <w:t>was; if</w:t>
      </w:r>
      <w:r w:rsidR="00661D7A" w:rsidRPr="00B45E95">
        <w:rPr>
          <w:rFonts w:ascii="Constantia" w:hAnsi="Constantia" w:cstheme="minorHAnsi"/>
          <w:bCs/>
          <w:sz w:val="28"/>
          <w:szCs w:val="28"/>
        </w:rPr>
        <w:t xml:space="preserve"> </w:t>
      </w:r>
      <w:r w:rsidR="00661D7A">
        <w:rPr>
          <w:rFonts w:ascii="Constantia" w:hAnsi="Constantia" w:cstheme="minorHAnsi"/>
          <w:bCs/>
          <w:sz w:val="28"/>
          <w:szCs w:val="28"/>
        </w:rPr>
        <w:t xml:space="preserve">it was </w:t>
      </w:r>
      <w:r w:rsidR="00661D7A" w:rsidRPr="00B45E95">
        <w:rPr>
          <w:rFonts w:ascii="Constantia" w:hAnsi="Constantia" w:cstheme="minorHAnsi"/>
          <w:bCs/>
          <w:sz w:val="28"/>
          <w:szCs w:val="28"/>
        </w:rPr>
        <w:t>a</w:t>
      </w:r>
      <w:r w:rsidR="002D3E0D" w:rsidRPr="00B45E95">
        <w:rPr>
          <w:rFonts w:ascii="Constantia" w:hAnsi="Constantia" w:cstheme="minorHAnsi"/>
          <w:bCs/>
          <w:sz w:val="28"/>
          <w:szCs w:val="28"/>
        </w:rPr>
        <w:t xml:space="preserve"> loan</w:t>
      </w:r>
      <w:r w:rsidR="00FC167C">
        <w:rPr>
          <w:rFonts w:ascii="Constantia" w:hAnsi="Constantia" w:cstheme="minorHAnsi"/>
          <w:bCs/>
          <w:sz w:val="28"/>
          <w:szCs w:val="28"/>
        </w:rPr>
        <w:t xml:space="preserve"> to the SACCO</w:t>
      </w:r>
      <w:r w:rsidR="00661D7A">
        <w:rPr>
          <w:rFonts w:ascii="Constantia" w:hAnsi="Constantia" w:cstheme="minorHAnsi"/>
          <w:bCs/>
          <w:sz w:val="28"/>
          <w:szCs w:val="28"/>
        </w:rPr>
        <w:t>,</w:t>
      </w:r>
      <w:r w:rsidR="002D3E0D" w:rsidRPr="00B45E95">
        <w:rPr>
          <w:rFonts w:ascii="Constantia" w:hAnsi="Constantia" w:cstheme="minorHAnsi"/>
          <w:bCs/>
          <w:sz w:val="28"/>
          <w:szCs w:val="28"/>
        </w:rPr>
        <w:t xml:space="preserve"> why was it </w:t>
      </w:r>
      <w:r w:rsidR="00661D7A" w:rsidRPr="00B45E95">
        <w:rPr>
          <w:rFonts w:ascii="Constantia" w:hAnsi="Constantia" w:cstheme="minorHAnsi"/>
          <w:bCs/>
          <w:sz w:val="28"/>
          <w:szCs w:val="28"/>
        </w:rPr>
        <w:t>receipted</w:t>
      </w:r>
      <w:r w:rsidR="002D3E0D" w:rsidRPr="00B45E95">
        <w:rPr>
          <w:rFonts w:ascii="Constantia" w:hAnsi="Constantia" w:cstheme="minorHAnsi"/>
          <w:bCs/>
          <w:sz w:val="28"/>
          <w:szCs w:val="28"/>
        </w:rPr>
        <w:t xml:space="preserve"> as a </w:t>
      </w:r>
      <w:r w:rsidR="00FC167C">
        <w:rPr>
          <w:rFonts w:ascii="Constantia" w:hAnsi="Constantia" w:cstheme="minorHAnsi"/>
          <w:bCs/>
          <w:sz w:val="28"/>
          <w:szCs w:val="28"/>
        </w:rPr>
        <w:t xml:space="preserve">fixed </w:t>
      </w:r>
      <w:r w:rsidR="002D3E0D" w:rsidRPr="00B45E95">
        <w:rPr>
          <w:rFonts w:ascii="Constantia" w:hAnsi="Constantia" w:cstheme="minorHAnsi"/>
          <w:bCs/>
          <w:sz w:val="28"/>
          <w:szCs w:val="28"/>
        </w:rPr>
        <w:t xml:space="preserve">deposit? </w:t>
      </w:r>
      <w:r w:rsidR="00661D7A">
        <w:rPr>
          <w:rFonts w:ascii="Constantia" w:hAnsi="Constantia" w:cstheme="minorHAnsi"/>
          <w:bCs/>
          <w:sz w:val="28"/>
          <w:szCs w:val="28"/>
        </w:rPr>
        <w:t>W</w:t>
      </w:r>
      <w:r w:rsidR="00F963DD" w:rsidRPr="00B45E95">
        <w:rPr>
          <w:rFonts w:ascii="Constantia" w:hAnsi="Constantia" w:cstheme="minorHAnsi"/>
          <w:bCs/>
          <w:sz w:val="28"/>
          <w:szCs w:val="28"/>
        </w:rPr>
        <w:t>hy was it secured by the Claimant’s personal property</w:t>
      </w:r>
      <w:r w:rsidR="00FC167C">
        <w:rPr>
          <w:rFonts w:ascii="Constantia" w:hAnsi="Constantia" w:cstheme="minorHAnsi"/>
          <w:bCs/>
          <w:sz w:val="28"/>
          <w:szCs w:val="28"/>
        </w:rPr>
        <w:t xml:space="preserve"> and not that of the SACCO</w:t>
      </w:r>
      <w:r w:rsidR="00F963DD" w:rsidRPr="00B45E95">
        <w:rPr>
          <w:rFonts w:ascii="Constantia" w:hAnsi="Constantia" w:cstheme="minorHAnsi"/>
          <w:bCs/>
          <w:sz w:val="28"/>
          <w:szCs w:val="28"/>
        </w:rPr>
        <w:t xml:space="preserve">? </w:t>
      </w:r>
    </w:p>
    <w:p w14:paraId="1D8F371C" w14:textId="77777777" w:rsidR="005E1F07" w:rsidRDefault="00FC167C" w:rsidP="00114C90">
      <w:pPr>
        <w:spacing w:line="360" w:lineRule="auto"/>
        <w:jc w:val="both"/>
        <w:rPr>
          <w:rFonts w:ascii="Constantia" w:hAnsi="Constantia" w:cstheme="minorHAnsi"/>
          <w:bCs/>
          <w:sz w:val="28"/>
          <w:szCs w:val="28"/>
        </w:rPr>
      </w:pPr>
      <w:r>
        <w:rPr>
          <w:rFonts w:ascii="Constantia" w:hAnsi="Constantia" w:cstheme="minorHAnsi"/>
          <w:bCs/>
          <w:sz w:val="28"/>
          <w:szCs w:val="28"/>
        </w:rPr>
        <w:t xml:space="preserve"> </w:t>
      </w:r>
      <w:r w:rsidR="002D3E0D" w:rsidRPr="00B45E95">
        <w:rPr>
          <w:rFonts w:ascii="Constantia" w:hAnsi="Constantia" w:cstheme="minorHAnsi"/>
          <w:bCs/>
          <w:sz w:val="28"/>
          <w:szCs w:val="28"/>
        </w:rPr>
        <w:t xml:space="preserve">In the </w:t>
      </w:r>
      <w:r w:rsidR="00F963DD" w:rsidRPr="00B45E95">
        <w:rPr>
          <w:rFonts w:ascii="Constantia" w:hAnsi="Constantia" w:cstheme="minorHAnsi"/>
          <w:bCs/>
          <w:sz w:val="28"/>
          <w:szCs w:val="28"/>
        </w:rPr>
        <w:t xml:space="preserve">absence of </w:t>
      </w:r>
      <w:r w:rsidR="00661D7A">
        <w:rPr>
          <w:rFonts w:ascii="Constantia" w:hAnsi="Constantia" w:cstheme="minorHAnsi"/>
          <w:bCs/>
          <w:sz w:val="28"/>
          <w:szCs w:val="28"/>
        </w:rPr>
        <w:t xml:space="preserve">evidence that </w:t>
      </w:r>
      <w:r>
        <w:rPr>
          <w:rFonts w:ascii="Constantia" w:hAnsi="Constantia" w:cstheme="minorHAnsi"/>
          <w:bCs/>
          <w:sz w:val="28"/>
          <w:szCs w:val="28"/>
        </w:rPr>
        <w:t>t</w:t>
      </w:r>
      <w:r w:rsidR="00661D7A">
        <w:rPr>
          <w:rFonts w:ascii="Constantia" w:hAnsi="Constantia" w:cstheme="minorHAnsi"/>
          <w:bCs/>
          <w:sz w:val="28"/>
          <w:szCs w:val="28"/>
        </w:rPr>
        <w:t>he</w:t>
      </w:r>
      <w:r>
        <w:rPr>
          <w:rFonts w:ascii="Constantia" w:hAnsi="Constantia" w:cstheme="minorHAnsi"/>
          <w:bCs/>
          <w:sz w:val="28"/>
          <w:szCs w:val="28"/>
        </w:rPr>
        <w:t xml:space="preserve"> Claimant </w:t>
      </w:r>
      <w:r w:rsidR="00661D7A">
        <w:rPr>
          <w:rFonts w:ascii="Constantia" w:hAnsi="Constantia" w:cstheme="minorHAnsi"/>
          <w:bCs/>
          <w:sz w:val="28"/>
          <w:szCs w:val="28"/>
        </w:rPr>
        <w:t xml:space="preserve">was </w:t>
      </w:r>
      <w:r w:rsidR="00F963DD" w:rsidRPr="00B45E95">
        <w:rPr>
          <w:rFonts w:ascii="Constantia" w:hAnsi="Constantia" w:cstheme="minorHAnsi"/>
          <w:bCs/>
          <w:sz w:val="28"/>
          <w:szCs w:val="28"/>
        </w:rPr>
        <w:t>authoriz</w:t>
      </w:r>
      <w:r w:rsidR="00661D7A">
        <w:rPr>
          <w:rFonts w:ascii="Constantia" w:hAnsi="Constantia" w:cstheme="minorHAnsi"/>
          <w:bCs/>
          <w:sz w:val="28"/>
          <w:szCs w:val="28"/>
        </w:rPr>
        <w:t xml:space="preserve">ed </w:t>
      </w:r>
      <w:r w:rsidR="00F963DD" w:rsidRPr="00B45E95">
        <w:rPr>
          <w:rFonts w:ascii="Constantia" w:hAnsi="Constantia" w:cstheme="minorHAnsi"/>
          <w:bCs/>
          <w:sz w:val="28"/>
          <w:szCs w:val="28"/>
        </w:rPr>
        <w:t xml:space="preserve">by the Executive </w:t>
      </w:r>
      <w:r>
        <w:rPr>
          <w:rFonts w:ascii="Constantia" w:hAnsi="Constantia" w:cstheme="minorHAnsi"/>
          <w:bCs/>
          <w:sz w:val="28"/>
          <w:szCs w:val="28"/>
        </w:rPr>
        <w:t>C</w:t>
      </w:r>
      <w:r w:rsidR="00661D7A" w:rsidRPr="00B45E95">
        <w:rPr>
          <w:rFonts w:ascii="Constantia" w:hAnsi="Constantia" w:cstheme="minorHAnsi"/>
          <w:bCs/>
          <w:sz w:val="28"/>
          <w:szCs w:val="28"/>
        </w:rPr>
        <w:t>ommittee or</w:t>
      </w:r>
      <w:r w:rsidR="00F963DD" w:rsidRPr="00B45E95">
        <w:rPr>
          <w:rFonts w:ascii="Constantia" w:hAnsi="Constantia" w:cstheme="minorHAnsi"/>
          <w:bCs/>
          <w:sz w:val="28"/>
          <w:szCs w:val="28"/>
        </w:rPr>
        <w:t xml:space="preserve"> </w:t>
      </w:r>
      <w:r w:rsidR="00661D7A">
        <w:rPr>
          <w:rFonts w:ascii="Constantia" w:hAnsi="Constantia" w:cstheme="minorHAnsi"/>
          <w:bCs/>
          <w:sz w:val="28"/>
          <w:szCs w:val="28"/>
        </w:rPr>
        <w:t xml:space="preserve">that there is </w:t>
      </w:r>
      <w:r w:rsidR="00F963DD" w:rsidRPr="00B45E95">
        <w:rPr>
          <w:rFonts w:ascii="Constantia" w:hAnsi="Constantia" w:cstheme="minorHAnsi"/>
          <w:bCs/>
          <w:sz w:val="28"/>
          <w:szCs w:val="28"/>
        </w:rPr>
        <w:t xml:space="preserve">a provision in the byelaws </w:t>
      </w:r>
      <w:r>
        <w:rPr>
          <w:rFonts w:ascii="Constantia" w:hAnsi="Constantia" w:cstheme="minorHAnsi"/>
          <w:bCs/>
          <w:sz w:val="28"/>
          <w:szCs w:val="28"/>
        </w:rPr>
        <w:t xml:space="preserve">which </w:t>
      </w:r>
      <w:r w:rsidR="00F963DD" w:rsidRPr="00B45E95">
        <w:rPr>
          <w:rFonts w:ascii="Constantia" w:hAnsi="Constantia" w:cstheme="minorHAnsi"/>
          <w:bCs/>
          <w:sz w:val="28"/>
          <w:szCs w:val="28"/>
        </w:rPr>
        <w:t>allow</w:t>
      </w:r>
      <w:r>
        <w:rPr>
          <w:rFonts w:ascii="Constantia" w:hAnsi="Constantia" w:cstheme="minorHAnsi"/>
          <w:bCs/>
          <w:sz w:val="28"/>
          <w:szCs w:val="28"/>
        </w:rPr>
        <w:t xml:space="preserve">ed him </w:t>
      </w:r>
      <w:r w:rsidR="00F963DD" w:rsidRPr="00B45E95">
        <w:rPr>
          <w:rFonts w:ascii="Constantia" w:hAnsi="Constantia" w:cstheme="minorHAnsi"/>
          <w:bCs/>
          <w:sz w:val="28"/>
          <w:szCs w:val="28"/>
        </w:rPr>
        <w:t xml:space="preserve"> secure loans for an</w:t>
      </w:r>
      <w:r w:rsidR="00915E65">
        <w:rPr>
          <w:rFonts w:ascii="Constantia" w:hAnsi="Constantia" w:cstheme="minorHAnsi"/>
          <w:bCs/>
          <w:sz w:val="28"/>
          <w:szCs w:val="28"/>
        </w:rPr>
        <w:t>d</w:t>
      </w:r>
      <w:r w:rsidR="00F963DD" w:rsidRPr="00B45E95">
        <w:rPr>
          <w:rFonts w:ascii="Constantia" w:hAnsi="Constantia" w:cstheme="minorHAnsi"/>
          <w:bCs/>
          <w:sz w:val="28"/>
          <w:szCs w:val="28"/>
        </w:rPr>
        <w:t xml:space="preserve"> on behalf of the SACCO, </w:t>
      </w:r>
      <w:r w:rsidR="002D3E0D" w:rsidRPr="00B45E95">
        <w:rPr>
          <w:rFonts w:ascii="Constantia" w:hAnsi="Constantia" w:cstheme="minorHAnsi"/>
          <w:bCs/>
          <w:sz w:val="28"/>
          <w:szCs w:val="28"/>
        </w:rPr>
        <w:t xml:space="preserve">we have no reason to doubt the Respondent’s assertion that </w:t>
      </w:r>
      <w:r w:rsidR="005E1F07">
        <w:rPr>
          <w:rFonts w:ascii="Constantia" w:hAnsi="Constantia" w:cstheme="minorHAnsi"/>
          <w:bCs/>
          <w:sz w:val="28"/>
          <w:szCs w:val="28"/>
        </w:rPr>
        <w:t xml:space="preserve">he </w:t>
      </w:r>
      <w:r w:rsidR="002D3E0D" w:rsidRPr="00B45E95">
        <w:rPr>
          <w:rFonts w:ascii="Constantia" w:hAnsi="Constantia" w:cstheme="minorHAnsi"/>
          <w:bCs/>
          <w:sz w:val="28"/>
          <w:szCs w:val="28"/>
        </w:rPr>
        <w:t xml:space="preserve"> </w:t>
      </w:r>
      <w:r w:rsidR="00F963DD" w:rsidRPr="00B45E95">
        <w:rPr>
          <w:rFonts w:ascii="Constantia" w:hAnsi="Constantia" w:cstheme="minorHAnsi"/>
          <w:bCs/>
          <w:sz w:val="28"/>
          <w:szCs w:val="28"/>
        </w:rPr>
        <w:t>used the SACCO to secure a personal loan</w:t>
      </w:r>
      <w:r w:rsidR="005E1F07">
        <w:rPr>
          <w:rFonts w:ascii="Constantia" w:hAnsi="Constantia" w:cstheme="minorHAnsi"/>
          <w:bCs/>
          <w:sz w:val="28"/>
          <w:szCs w:val="28"/>
        </w:rPr>
        <w:t xml:space="preserve"> and that is why he used </w:t>
      </w:r>
      <w:r w:rsidR="00F963DD" w:rsidRPr="00B45E95">
        <w:rPr>
          <w:rFonts w:ascii="Constantia" w:hAnsi="Constantia" w:cstheme="minorHAnsi"/>
          <w:bCs/>
          <w:sz w:val="28"/>
          <w:szCs w:val="28"/>
        </w:rPr>
        <w:t>his personal property</w:t>
      </w:r>
      <w:r w:rsidR="005E1F07">
        <w:rPr>
          <w:rFonts w:ascii="Constantia" w:hAnsi="Constantia" w:cstheme="minorHAnsi"/>
          <w:bCs/>
          <w:sz w:val="28"/>
          <w:szCs w:val="28"/>
        </w:rPr>
        <w:t xml:space="preserve"> to secure it</w:t>
      </w:r>
      <w:r w:rsidR="00F963DD" w:rsidRPr="00B45E95">
        <w:rPr>
          <w:rFonts w:ascii="Constantia" w:hAnsi="Constantia" w:cstheme="minorHAnsi"/>
          <w:bCs/>
          <w:sz w:val="28"/>
          <w:szCs w:val="28"/>
        </w:rPr>
        <w:t xml:space="preserve">. </w:t>
      </w:r>
    </w:p>
    <w:p w14:paraId="4F83138C" w14:textId="724EEC3A" w:rsidR="0058629A" w:rsidRPr="00B45E95" w:rsidRDefault="00F963DD" w:rsidP="00114C90">
      <w:pPr>
        <w:spacing w:line="360" w:lineRule="auto"/>
        <w:jc w:val="both"/>
        <w:rPr>
          <w:rFonts w:ascii="Constantia" w:hAnsi="Constantia" w:cstheme="minorHAnsi"/>
          <w:bCs/>
          <w:sz w:val="28"/>
          <w:szCs w:val="28"/>
        </w:rPr>
      </w:pPr>
      <w:r w:rsidRPr="00B45E95">
        <w:rPr>
          <w:rFonts w:ascii="Constantia" w:hAnsi="Constantia" w:cstheme="minorHAnsi"/>
          <w:bCs/>
          <w:sz w:val="28"/>
          <w:szCs w:val="28"/>
        </w:rPr>
        <w:t>We are therefore</w:t>
      </w:r>
      <w:r w:rsidR="005E1F07">
        <w:rPr>
          <w:rFonts w:ascii="Constantia" w:hAnsi="Constantia" w:cstheme="minorHAnsi"/>
          <w:bCs/>
          <w:sz w:val="28"/>
          <w:szCs w:val="28"/>
        </w:rPr>
        <w:t>,</w:t>
      </w:r>
      <w:r w:rsidRPr="00B45E95">
        <w:rPr>
          <w:rFonts w:ascii="Constantia" w:hAnsi="Constantia" w:cstheme="minorHAnsi"/>
          <w:bCs/>
          <w:sz w:val="28"/>
          <w:szCs w:val="28"/>
        </w:rPr>
        <w:t xml:space="preserve"> inclined to agree with Counsel for the Respondent that this loan was acquired fraudulently and outside the scope of the Claimants role as </w:t>
      </w:r>
      <w:r w:rsidR="005E1F07">
        <w:rPr>
          <w:rFonts w:ascii="Constantia" w:hAnsi="Constantia" w:cstheme="minorHAnsi"/>
          <w:bCs/>
          <w:sz w:val="28"/>
          <w:szCs w:val="28"/>
        </w:rPr>
        <w:t>M</w:t>
      </w:r>
      <w:r w:rsidRPr="00B45E95">
        <w:rPr>
          <w:rFonts w:ascii="Constantia" w:hAnsi="Constantia" w:cstheme="minorHAnsi"/>
          <w:bCs/>
          <w:sz w:val="28"/>
          <w:szCs w:val="28"/>
        </w:rPr>
        <w:t xml:space="preserve">anager of the SACCO </w:t>
      </w:r>
      <w:r w:rsidR="005E1F07">
        <w:rPr>
          <w:rFonts w:ascii="Constantia" w:hAnsi="Constantia" w:cstheme="minorHAnsi"/>
          <w:bCs/>
          <w:sz w:val="28"/>
          <w:szCs w:val="28"/>
        </w:rPr>
        <w:t>which in</w:t>
      </w:r>
      <w:r w:rsidRPr="00B45E95">
        <w:rPr>
          <w:rFonts w:ascii="Constantia" w:hAnsi="Constantia" w:cstheme="minorHAnsi"/>
          <w:bCs/>
          <w:sz w:val="28"/>
          <w:szCs w:val="28"/>
        </w:rPr>
        <w:t xml:space="preserve"> our considered opinion this was a fundamental breach </w:t>
      </w:r>
      <w:r w:rsidR="005E1F07">
        <w:rPr>
          <w:rFonts w:ascii="Constantia" w:hAnsi="Constantia" w:cstheme="minorHAnsi"/>
          <w:bCs/>
          <w:sz w:val="28"/>
          <w:szCs w:val="28"/>
        </w:rPr>
        <w:t xml:space="preserve">of his contract of Employment. The Respondent was therefore, </w:t>
      </w:r>
      <w:r w:rsidRPr="00B45E95">
        <w:rPr>
          <w:rFonts w:ascii="Constantia" w:hAnsi="Constantia" w:cstheme="minorHAnsi"/>
          <w:bCs/>
          <w:sz w:val="28"/>
          <w:szCs w:val="28"/>
        </w:rPr>
        <w:t>entitled</w:t>
      </w:r>
      <w:r w:rsidR="005E1F07">
        <w:rPr>
          <w:rFonts w:ascii="Constantia" w:hAnsi="Constantia" w:cstheme="minorHAnsi"/>
          <w:bCs/>
          <w:sz w:val="28"/>
          <w:szCs w:val="28"/>
        </w:rPr>
        <w:t xml:space="preserve"> and justified  </w:t>
      </w:r>
      <w:r w:rsidRPr="00B45E95">
        <w:rPr>
          <w:rFonts w:ascii="Constantia" w:hAnsi="Constantia" w:cstheme="minorHAnsi"/>
          <w:bCs/>
          <w:sz w:val="28"/>
          <w:szCs w:val="28"/>
        </w:rPr>
        <w:t xml:space="preserve"> to summarily dismiss </w:t>
      </w:r>
      <w:r w:rsidR="005E1F07">
        <w:rPr>
          <w:rFonts w:ascii="Constantia" w:hAnsi="Constantia" w:cstheme="minorHAnsi"/>
          <w:bCs/>
          <w:sz w:val="28"/>
          <w:szCs w:val="28"/>
        </w:rPr>
        <w:t>the Claimant in accordance with S</w:t>
      </w:r>
      <w:r w:rsidRPr="00B45E95">
        <w:rPr>
          <w:rFonts w:ascii="Constantia" w:hAnsi="Constantia" w:cstheme="minorHAnsi"/>
          <w:bCs/>
          <w:sz w:val="28"/>
          <w:szCs w:val="28"/>
        </w:rPr>
        <w:t xml:space="preserve">ection 69 </w:t>
      </w:r>
      <w:r w:rsidR="0058629A" w:rsidRPr="00B45E95">
        <w:rPr>
          <w:rFonts w:ascii="Constantia" w:hAnsi="Constantia" w:cstheme="minorHAnsi"/>
          <w:bCs/>
          <w:sz w:val="28"/>
          <w:szCs w:val="28"/>
        </w:rPr>
        <w:t xml:space="preserve">(3) </w:t>
      </w:r>
      <w:r w:rsidRPr="00B45E95">
        <w:rPr>
          <w:rFonts w:ascii="Constantia" w:hAnsi="Constantia" w:cstheme="minorHAnsi"/>
          <w:bCs/>
          <w:sz w:val="28"/>
          <w:szCs w:val="28"/>
        </w:rPr>
        <w:t>of the Employment Act. Section 69</w:t>
      </w:r>
      <w:r w:rsidR="0058629A" w:rsidRPr="00B45E95">
        <w:rPr>
          <w:rFonts w:ascii="Constantia" w:hAnsi="Constantia" w:cstheme="minorHAnsi"/>
          <w:bCs/>
          <w:sz w:val="28"/>
          <w:szCs w:val="28"/>
        </w:rPr>
        <w:t xml:space="preserve"> (3)</w:t>
      </w:r>
      <w:r w:rsidRPr="00B45E95">
        <w:rPr>
          <w:rFonts w:ascii="Constantia" w:hAnsi="Constantia" w:cstheme="minorHAnsi"/>
          <w:bCs/>
          <w:sz w:val="28"/>
          <w:szCs w:val="28"/>
        </w:rPr>
        <w:t xml:space="preserve"> provides </w:t>
      </w:r>
      <w:r w:rsidR="0058629A" w:rsidRPr="00B45E95">
        <w:rPr>
          <w:rFonts w:ascii="Constantia" w:hAnsi="Constantia" w:cstheme="minorHAnsi"/>
          <w:bCs/>
          <w:sz w:val="28"/>
          <w:szCs w:val="28"/>
        </w:rPr>
        <w:t>as follows</w:t>
      </w:r>
      <w:r w:rsidRPr="00B45E95">
        <w:rPr>
          <w:rFonts w:ascii="Constantia" w:hAnsi="Constantia" w:cstheme="minorHAnsi"/>
          <w:bCs/>
          <w:sz w:val="28"/>
          <w:szCs w:val="28"/>
        </w:rPr>
        <w:t>:</w:t>
      </w:r>
    </w:p>
    <w:p w14:paraId="467C278C" w14:textId="54B3217D" w:rsidR="00233D5F" w:rsidRPr="00B45E95" w:rsidRDefault="00233D5F" w:rsidP="00233D5F">
      <w:pPr>
        <w:spacing w:line="360" w:lineRule="auto"/>
        <w:ind w:left="720" w:firstLine="720"/>
        <w:jc w:val="both"/>
        <w:rPr>
          <w:rFonts w:ascii="Constantia" w:hAnsi="Constantia" w:cstheme="minorHAnsi"/>
          <w:bCs/>
          <w:i/>
          <w:sz w:val="28"/>
          <w:szCs w:val="28"/>
        </w:rPr>
      </w:pPr>
      <w:r w:rsidRPr="00B45E95">
        <w:rPr>
          <w:rFonts w:ascii="Constantia" w:hAnsi="Constantia" w:cstheme="minorHAnsi"/>
          <w:bCs/>
          <w:sz w:val="28"/>
          <w:szCs w:val="28"/>
        </w:rPr>
        <w:t>“</w:t>
      </w:r>
      <w:r w:rsidRPr="00B45E95">
        <w:rPr>
          <w:rFonts w:ascii="Constantia" w:hAnsi="Constantia" w:cstheme="minorHAnsi"/>
          <w:bCs/>
          <w:i/>
          <w:sz w:val="28"/>
          <w:szCs w:val="28"/>
        </w:rPr>
        <w:t>69</w:t>
      </w:r>
      <w:r w:rsidR="0058629A" w:rsidRPr="00B45E95">
        <w:rPr>
          <w:rFonts w:ascii="Constantia" w:hAnsi="Constantia" w:cstheme="minorHAnsi"/>
          <w:bCs/>
          <w:i/>
          <w:sz w:val="28"/>
          <w:szCs w:val="28"/>
        </w:rPr>
        <w:t>. summary termination</w:t>
      </w:r>
    </w:p>
    <w:p w14:paraId="2BED90BA" w14:textId="77188EB9" w:rsidR="0058629A" w:rsidRPr="00B45E95" w:rsidRDefault="0058629A" w:rsidP="00233D5F">
      <w:pPr>
        <w:spacing w:line="360" w:lineRule="auto"/>
        <w:jc w:val="both"/>
        <w:rPr>
          <w:rFonts w:ascii="Constantia" w:hAnsi="Constantia" w:cstheme="minorHAnsi"/>
          <w:bCs/>
          <w:i/>
          <w:sz w:val="28"/>
          <w:szCs w:val="28"/>
        </w:rPr>
      </w:pPr>
      <w:r w:rsidRPr="00B45E95">
        <w:rPr>
          <w:rFonts w:ascii="Constantia" w:hAnsi="Constantia" w:cstheme="minorHAnsi"/>
          <w:bCs/>
          <w:i/>
          <w:sz w:val="28"/>
          <w:szCs w:val="28"/>
        </w:rPr>
        <w:tab/>
      </w:r>
      <w:r w:rsidR="00233D5F" w:rsidRPr="00B45E95">
        <w:rPr>
          <w:rFonts w:ascii="Constantia" w:hAnsi="Constantia" w:cstheme="minorHAnsi"/>
          <w:bCs/>
          <w:i/>
          <w:sz w:val="28"/>
          <w:szCs w:val="28"/>
        </w:rPr>
        <w:tab/>
      </w:r>
      <w:r w:rsidRPr="00B45E95">
        <w:rPr>
          <w:rFonts w:ascii="Constantia" w:hAnsi="Constantia" w:cstheme="minorHAnsi"/>
          <w:bCs/>
          <w:i/>
          <w:sz w:val="28"/>
          <w:szCs w:val="28"/>
        </w:rPr>
        <w:t>…</w:t>
      </w:r>
    </w:p>
    <w:p w14:paraId="53D60B48" w14:textId="1AEB3057" w:rsidR="0058629A" w:rsidRPr="00B45E95" w:rsidRDefault="0058629A" w:rsidP="00233D5F">
      <w:pPr>
        <w:spacing w:line="480" w:lineRule="auto"/>
        <w:ind w:left="1440"/>
        <w:jc w:val="both"/>
        <w:rPr>
          <w:rFonts w:ascii="Constantia" w:hAnsi="Constantia" w:cstheme="minorHAnsi"/>
          <w:bCs/>
          <w:i/>
          <w:sz w:val="28"/>
          <w:szCs w:val="28"/>
        </w:rPr>
      </w:pPr>
      <w:r w:rsidRPr="00B45E95">
        <w:rPr>
          <w:rFonts w:ascii="Constantia" w:hAnsi="Constantia" w:cstheme="minorHAnsi"/>
          <w:bCs/>
          <w:i/>
          <w:sz w:val="28"/>
          <w:szCs w:val="28"/>
        </w:rPr>
        <w:t xml:space="preserve">(3) An employer is entitled to dismiss summarily and the dismissal shall be termed </w:t>
      </w:r>
      <w:r w:rsidR="00233D5F" w:rsidRPr="00B45E95">
        <w:rPr>
          <w:rFonts w:ascii="Constantia" w:hAnsi="Constantia" w:cstheme="minorHAnsi"/>
          <w:bCs/>
          <w:i/>
          <w:sz w:val="28"/>
          <w:szCs w:val="28"/>
        </w:rPr>
        <w:t>justified,</w:t>
      </w:r>
      <w:r w:rsidRPr="00B45E95">
        <w:rPr>
          <w:rFonts w:ascii="Constantia" w:hAnsi="Constantia" w:cstheme="minorHAnsi"/>
          <w:bCs/>
          <w:i/>
          <w:sz w:val="28"/>
          <w:szCs w:val="28"/>
        </w:rPr>
        <w:t xml:space="preserve"> where the employee has, by his or her conduct </w:t>
      </w:r>
      <w:r w:rsidRPr="00B45E95">
        <w:rPr>
          <w:rFonts w:ascii="Constantia" w:hAnsi="Constantia" w:cstheme="minorHAnsi"/>
          <w:bCs/>
          <w:i/>
          <w:sz w:val="28"/>
          <w:szCs w:val="28"/>
        </w:rPr>
        <w:lastRenderedPageBreak/>
        <w:t>indicated that he/she has fundamentally broken his or her obligations arising under the contract of service”</w:t>
      </w:r>
    </w:p>
    <w:p w14:paraId="69F9AF73" w14:textId="20D5C311" w:rsidR="00F963DD" w:rsidRPr="00B45E95" w:rsidRDefault="00915E65" w:rsidP="00233D5F">
      <w:pPr>
        <w:spacing w:line="360" w:lineRule="auto"/>
        <w:jc w:val="both"/>
        <w:rPr>
          <w:rFonts w:ascii="Constantia" w:hAnsi="Constantia" w:cstheme="minorHAnsi"/>
          <w:bCs/>
          <w:sz w:val="28"/>
          <w:szCs w:val="28"/>
        </w:rPr>
      </w:pPr>
      <w:r>
        <w:rPr>
          <w:rFonts w:ascii="Constantia" w:hAnsi="Constantia" w:cstheme="minorHAnsi"/>
          <w:bCs/>
          <w:sz w:val="28"/>
          <w:szCs w:val="28"/>
        </w:rPr>
        <w:t>However</w:t>
      </w:r>
      <w:r w:rsidR="005E1F07">
        <w:rPr>
          <w:rFonts w:ascii="Constantia" w:hAnsi="Constantia" w:cstheme="minorHAnsi"/>
          <w:bCs/>
          <w:sz w:val="28"/>
          <w:szCs w:val="28"/>
        </w:rPr>
        <w:t>,</w:t>
      </w:r>
      <w:r>
        <w:rPr>
          <w:rFonts w:ascii="Constantia" w:hAnsi="Constantia" w:cstheme="minorHAnsi"/>
          <w:bCs/>
          <w:sz w:val="28"/>
          <w:szCs w:val="28"/>
        </w:rPr>
        <w:t xml:space="preserve"> </w:t>
      </w:r>
      <w:r w:rsidR="00233D5F" w:rsidRPr="00B45E95">
        <w:rPr>
          <w:rFonts w:ascii="Constantia" w:hAnsi="Constantia" w:cstheme="minorHAnsi"/>
          <w:bCs/>
          <w:sz w:val="28"/>
          <w:szCs w:val="28"/>
        </w:rPr>
        <w:t>Section 66</w:t>
      </w:r>
      <w:r>
        <w:rPr>
          <w:rFonts w:ascii="Constantia" w:hAnsi="Constantia" w:cstheme="minorHAnsi"/>
          <w:bCs/>
          <w:sz w:val="28"/>
          <w:szCs w:val="28"/>
        </w:rPr>
        <w:t xml:space="preserve">(1) and (2) </w:t>
      </w:r>
      <w:r w:rsidR="00233D5F" w:rsidRPr="00B45E95">
        <w:rPr>
          <w:rFonts w:ascii="Constantia" w:hAnsi="Constantia" w:cstheme="minorHAnsi"/>
          <w:bCs/>
          <w:sz w:val="28"/>
          <w:szCs w:val="28"/>
        </w:rPr>
        <w:t xml:space="preserve"> provides that:</w:t>
      </w:r>
    </w:p>
    <w:p w14:paraId="69937FD5" w14:textId="1A6C9C54" w:rsidR="00B45E95" w:rsidRPr="00B45E95" w:rsidRDefault="00B45E95" w:rsidP="00B45E95">
      <w:pPr>
        <w:spacing w:line="360" w:lineRule="auto"/>
        <w:ind w:left="720"/>
        <w:jc w:val="both"/>
        <w:rPr>
          <w:rFonts w:ascii="Constantia" w:hAnsi="Constantia" w:cstheme="minorHAnsi"/>
          <w:bCs/>
          <w:i/>
          <w:sz w:val="28"/>
          <w:szCs w:val="28"/>
        </w:rPr>
      </w:pPr>
      <w:r w:rsidRPr="00B45E95">
        <w:rPr>
          <w:rFonts w:ascii="Constantia" w:hAnsi="Constantia" w:cstheme="minorHAnsi"/>
          <w:bCs/>
          <w:sz w:val="28"/>
          <w:szCs w:val="28"/>
        </w:rPr>
        <w:tab/>
      </w:r>
      <w:r w:rsidRPr="00B45E95">
        <w:rPr>
          <w:rFonts w:ascii="Constantia" w:hAnsi="Constantia" w:cstheme="minorHAnsi"/>
          <w:bCs/>
          <w:i/>
          <w:sz w:val="28"/>
          <w:szCs w:val="28"/>
        </w:rPr>
        <w:t>“66. Notification and hearing before termination</w:t>
      </w:r>
    </w:p>
    <w:p w14:paraId="5A9BF255" w14:textId="0370CC34" w:rsidR="00B45E95" w:rsidRPr="00B45E95" w:rsidRDefault="00B45E95" w:rsidP="00324AF4">
      <w:pPr>
        <w:spacing w:line="360" w:lineRule="auto"/>
        <w:ind w:left="1440"/>
        <w:jc w:val="both"/>
        <w:rPr>
          <w:rFonts w:ascii="Constantia" w:hAnsi="Constantia" w:cstheme="minorHAnsi"/>
          <w:bCs/>
          <w:i/>
          <w:sz w:val="28"/>
          <w:szCs w:val="28"/>
        </w:rPr>
      </w:pPr>
      <w:r w:rsidRPr="00B45E95">
        <w:rPr>
          <w:rFonts w:ascii="Constantia" w:hAnsi="Constantia" w:cstheme="minorHAnsi"/>
          <w:bCs/>
          <w:i/>
          <w:sz w:val="28"/>
          <w:szCs w:val="28"/>
        </w:rPr>
        <w:t xml:space="preserve">(1) Notwithstanding any other provision of this part, an employer shall </w:t>
      </w:r>
      <w:r w:rsidRPr="00B45E95">
        <w:rPr>
          <w:rFonts w:ascii="Constantia" w:hAnsi="Constantia" w:cstheme="minorHAnsi"/>
          <w:bCs/>
          <w:i/>
          <w:sz w:val="28"/>
          <w:szCs w:val="28"/>
          <w:u w:val="single"/>
        </w:rPr>
        <w:t>before (</w:t>
      </w:r>
      <w:r w:rsidRPr="00B45E95">
        <w:rPr>
          <w:rFonts w:ascii="Constantia" w:hAnsi="Constantia" w:cstheme="minorHAnsi"/>
          <w:bCs/>
          <w:sz w:val="28"/>
          <w:szCs w:val="28"/>
        </w:rPr>
        <w:t>our emphasis)</w:t>
      </w:r>
      <w:r w:rsidRPr="00B45E95">
        <w:rPr>
          <w:rFonts w:ascii="Constantia" w:hAnsi="Constantia" w:cstheme="minorHAnsi"/>
          <w:bCs/>
          <w:i/>
          <w:sz w:val="28"/>
          <w:szCs w:val="28"/>
        </w:rPr>
        <w:t xml:space="preserve"> reaching a decision to dismiss an employee, on the grounds of misconduct or poor performance explain to the employee, in a language the employee may be reasonably expected to understand,</w:t>
      </w:r>
      <w:r w:rsidRPr="00B45E95">
        <w:rPr>
          <w:rFonts w:ascii="Constantia" w:hAnsi="Constantia" w:cstheme="minorHAnsi"/>
          <w:bCs/>
          <w:i/>
          <w:sz w:val="28"/>
          <w:szCs w:val="28"/>
          <w:u w:val="single"/>
        </w:rPr>
        <w:t xml:space="preserve"> the reason for which the employer is considering dismissal </w:t>
      </w:r>
      <w:r w:rsidRPr="00B45E95">
        <w:rPr>
          <w:rFonts w:ascii="Constantia" w:hAnsi="Constantia" w:cstheme="minorHAnsi"/>
          <w:bCs/>
          <w:i/>
          <w:sz w:val="28"/>
          <w:szCs w:val="28"/>
        </w:rPr>
        <w:t>(emphasis ours) and the employee is entitled to have another person of his or her choice present during this explanation,</w:t>
      </w:r>
    </w:p>
    <w:p w14:paraId="2BAC8C8F" w14:textId="77777777" w:rsidR="00B45E95" w:rsidRPr="00B45E95" w:rsidRDefault="00B45E95" w:rsidP="00324AF4">
      <w:pPr>
        <w:spacing w:line="360" w:lineRule="auto"/>
        <w:ind w:left="1440"/>
        <w:jc w:val="both"/>
        <w:rPr>
          <w:rFonts w:ascii="Constantia" w:hAnsi="Constantia" w:cstheme="minorHAnsi"/>
          <w:bCs/>
          <w:i/>
          <w:sz w:val="28"/>
          <w:szCs w:val="28"/>
        </w:rPr>
      </w:pPr>
      <w:r w:rsidRPr="00B45E95">
        <w:rPr>
          <w:rFonts w:ascii="Constantia" w:hAnsi="Constantia" w:cstheme="minorHAnsi"/>
          <w:bCs/>
          <w:i/>
          <w:sz w:val="28"/>
          <w:szCs w:val="28"/>
        </w:rPr>
        <w:t xml:space="preserve">(2) Notwithstanding any other provision of this part, an employer shall </w:t>
      </w:r>
      <w:r w:rsidRPr="00B45E95">
        <w:rPr>
          <w:rFonts w:ascii="Constantia" w:hAnsi="Constantia" w:cstheme="minorHAnsi"/>
          <w:bCs/>
          <w:i/>
          <w:sz w:val="28"/>
          <w:szCs w:val="28"/>
          <w:u w:val="single"/>
        </w:rPr>
        <w:t xml:space="preserve">before reaching </w:t>
      </w:r>
      <w:r w:rsidRPr="00B45E95">
        <w:rPr>
          <w:rFonts w:ascii="Constantia" w:hAnsi="Constantia" w:cstheme="minorHAnsi"/>
          <w:bCs/>
          <w:i/>
          <w:sz w:val="28"/>
          <w:szCs w:val="28"/>
        </w:rPr>
        <w:t>a decision to dismiss an employee, hear and consider any representations which the employee on the grounds of misconduct or poor performance, and the person, if any chosen by the employee under subsection (1) may make.</w:t>
      </w:r>
    </w:p>
    <w:p w14:paraId="2C0AD012" w14:textId="4C743441" w:rsidR="00B45E95" w:rsidRPr="00B45E95" w:rsidRDefault="00915E65" w:rsidP="00324AF4">
      <w:pPr>
        <w:spacing w:line="360" w:lineRule="auto"/>
        <w:ind w:left="1440"/>
        <w:jc w:val="both"/>
        <w:rPr>
          <w:rFonts w:ascii="Constantia" w:hAnsi="Constantia" w:cstheme="minorHAnsi"/>
          <w:bCs/>
          <w:i/>
          <w:sz w:val="28"/>
          <w:szCs w:val="28"/>
        </w:rPr>
      </w:pPr>
      <w:r>
        <w:rPr>
          <w:rFonts w:ascii="Constantia" w:hAnsi="Constantia" w:cstheme="minorHAnsi"/>
          <w:bCs/>
          <w:i/>
          <w:sz w:val="28"/>
          <w:szCs w:val="28"/>
        </w:rPr>
        <w:t>…</w:t>
      </w:r>
      <w:r w:rsidR="00B45E95" w:rsidRPr="00B45E95">
        <w:rPr>
          <w:rFonts w:ascii="Constantia" w:hAnsi="Constantia" w:cstheme="minorHAnsi"/>
          <w:bCs/>
          <w:i/>
          <w:sz w:val="28"/>
          <w:szCs w:val="28"/>
        </w:rPr>
        <w:t>”</w:t>
      </w:r>
    </w:p>
    <w:p w14:paraId="01126B53" w14:textId="4CDDE736" w:rsidR="001E7A52" w:rsidRDefault="00324AF4" w:rsidP="001E7A52">
      <w:pPr>
        <w:spacing w:line="360" w:lineRule="auto"/>
        <w:jc w:val="both"/>
        <w:rPr>
          <w:rFonts w:ascii="Constantia" w:hAnsi="Constantia"/>
          <w:bCs/>
          <w:sz w:val="28"/>
          <w:szCs w:val="28"/>
        </w:rPr>
      </w:pPr>
      <w:r>
        <w:rPr>
          <w:rFonts w:ascii="Constantia" w:hAnsi="Constantia"/>
          <w:bCs/>
          <w:sz w:val="28"/>
          <w:szCs w:val="28"/>
        </w:rPr>
        <w:t xml:space="preserve">As already discussed, </w:t>
      </w:r>
      <w:r w:rsidR="00B45E95">
        <w:rPr>
          <w:rFonts w:ascii="Constantia" w:hAnsi="Constantia"/>
          <w:bCs/>
          <w:sz w:val="28"/>
          <w:szCs w:val="28"/>
        </w:rPr>
        <w:t xml:space="preserve">the Claimant </w:t>
      </w:r>
      <w:r w:rsidR="005E1F07">
        <w:rPr>
          <w:rFonts w:ascii="Constantia" w:hAnsi="Constantia"/>
          <w:bCs/>
          <w:sz w:val="28"/>
          <w:szCs w:val="28"/>
        </w:rPr>
        <w:t>was under suspension from 18/11/</w:t>
      </w:r>
      <w:r w:rsidR="00DA2430">
        <w:rPr>
          <w:rFonts w:ascii="Constantia" w:hAnsi="Constantia"/>
          <w:bCs/>
          <w:sz w:val="28"/>
          <w:szCs w:val="28"/>
        </w:rPr>
        <w:t>2018 until</w:t>
      </w:r>
      <w:r w:rsidR="005E1F07">
        <w:rPr>
          <w:rFonts w:ascii="Constantia" w:hAnsi="Constantia"/>
          <w:bCs/>
          <w:sz w:val="28"/>
          <w:szCs w:val="28"/>
        </w:rPr>
        <w:t xml:space="preserve"> July 2020</w:t>
      </w:r>
      <w:r w:rsidR="00DA2430">
        <w:rPr>
          <w:rFonts w:ascii="Constantia" w:hAnsi="Constantia"/>
          <w:bCs/>
          <w:sz w:val="28"/>
          <w:szCs w:val="28"/>
        </w:rPr>
        <w:t xml:space="preserve"> when the investigations against him were concluded which amounted to termination. We have also </w:t>
      </w:r>
      <w:r w:rsidR="00E261D0">
        <w:rPr>
          <w:rFonts w:ascii="Constantia" w:hAnsi="Constantia"/>
          <w:bCs/>
          <w:sz w:val="28"/>
          <w:szCs w:val="28"/>
        </w:rPr>
        <w:t>established that</w:t>
      </w:r>
      <w:r w:rsidR="00DA2430">
        <w:rPr>
          <w:rFonts w:ascii="Constantia" w:hAnsi="Constantia"/>
          <w:bCs/>
          <w:sz w:val="28"/>
          <w:szCs w:val="28"/>
        </w:rPr>
        <w:t xml:space="preserve"> he, </w:t>
      </w:r>
      <w:r w:rsidR="00B45E95">
        <w:rPr>
          <w:rFonts w:ascii="Constantia" w:hAnsi="Constantia"/>
          <w:bCs/>
          <w:sz w:val="28"/>
          <w:szCs w:val="28"/>
        </w:rPr>
        <w:t xml:space="preserve">fundamentally breached </w:t>
      </w:r>
      <w:r w:rsidR="005C157D">
        <w:rPr>
          <w:rFonts w:ascii="Constantia" w:hAnsi="Constantia"/>
          <w:bCs/>
          <w:sz w:val="28"/>
          <w:szCs w:val="28"/>
        </w:rPr>
        <w:t>his contract, when he secured a loan</w:t>
      </w:r>
      <w:r w:rsidR="00DA2430">
        <w:rPr>
          <w:rFonts w:ascii="Constantia" w:hAnsi="Constantia"/>
          <w:bCs/>
          <w:sz w:val="28"/>
          <w:szCs w:val="28"/>
        </w:rPr>
        <w:t>,</w:t>
      </w:r>
      <w:r w:rsidR="00E261D0">
        <w:rPr>
          <w:rFonts w:ascii="Constantia" w:hAnsi="Constantia"/>
          <w:bCs/>
          <w:sz w:val="28"/>
          <w:szCs w:val="28"/>
        </w:rPr>
        <w:t xml:space="preserve"> </w:t>
      </w:r>
      <w:r w:rsidR="00DA2430">
        <w:rPr>
          <w:rFonts w:ascii="Constantia" w:hAnsi="Constantia"/>
          <w:bCs/>
          <w:sz w:val="28"/>
          <w:szCs w:val="28"/>
        </w:rPr>
        <w:t xml:space="preserve">purportedly </w:t>
      </w:r>
      <w:r w:rsidR="005C157D">
        <w:rPr>
          <w:rFonts w:ascii="Constantia" w:hAnsi="Constantia"/>
          <w:bCs/>
          <w:sz w:val="28"/>
          <w:szCs w:val="28"/>
        </w:rPr>
        <w:t xml:space="preserve">for and on behalf of the Respondent SACCO, without any authorization, moreover outside the scope of his assigned duties, </w:t>
      </w:r>
      <w:r w:rsidR="00104C39">
        <w:rPr>
          <w:rFonts w:ascii="Constantia" w:hAnsi="Constantia"/>
          <w:bCs/>
          <w:sz w:val="28"/>
          <w:szCs w:val="28"/>
        </w:rPr>
        <w:t>as Manager of the SACCO</w:t>
      </w:r>
      <w:r w:rsidR="00464065">
        <w:rPr>
          <w:rFonts w:ascii="Constantia" w:hAnsi="Constantia"/>
          <w:bCs/>
          <w:sz w:val="28"/>
          <w:szCs w:val="28"/>
        </w:rPr>
        <w:t xml:space="preserve"> as shown in his appointment letter.</w:t>
      </w:r>
      <w:r w:rsidR="00104C39">
        <w:rPr>
          <w:rFonts w:ascii="Constantia" w:hAnsi="Constantia"/>
          <w:bCs/>
          <w:sz w:val="28"/>
          <w:szCs w:val="28"/>
        </w:rPr>
        <w:t xml:space="preserve"> T</w:t>
      </w:r>
      <w:r w:rsidR="005C157D">
        <w:rPr>
          <w:rFonts w:ascii="Constantia" w:hAnsi="Constantia"/>
          <w:bCs/>
          <w:sz w:val="28"/>
          <w:szCs w:val="28"/>
        </w:rPr>
        <w:t>herefore</w:t>
      </w:r>
      <w:r w:rsidR="00104C39">
        <w:rPr>
          <w:rFonts w:ascii="Constantia" w:hAnsi="Constantia"/>
          <w:bCs/>
          <w:sz w:val="28"/>
          <w:szCs w:val="28"/>
        </w:rPr>
        <w:t>,</w:t>
      </w:r>
      <w:r w:rsidR="005C157D">
        <w:rPr>
          <w:rFonts w:ascii="Constantia" w:hAnsi="Constantia"/>
          <w:bCs/>
          <w:sz w:val="28"/>
          <w:szCs w:val="28"/>
        </w:rPr>
        <w:t xml:space="preserve"> the Respondent</w:t>
      </w:r>
      <w:r w:rsidR="00E261D0">
        <w:rPr>
          <w:rFonts w:ascii="Constantia" w:hAnsi="Constantia"/>
          <w:bCs/>
          <w:sz w:val="28"/>
          <w:szCs w:val="28"/>
        </w:rPr>
        <w:t xml:space="preserve"> was justified </w:t>
      </w:r>
      <w:r w:rsidR="005C157D">
        <w:rPr>
          <w:rFonts w:ascii="Constantia" w:hAnsi="Constantia"/>
          <w:bCs/>
          <w:sz w:val="28"/>
          <w:szCs w:val="28"/>
        </w:rPr>
        <w:t xml:space="preserve">to summarily dismiss him. </w:t>
      </w:r>
      <w:r w:rsidR="005F33E9">
        <w:rPr>
          <w:rFonts w:ascii="Constantia" w:hAnsi="Constantia"/>
          <w:bCs/>
          <w:sz w:val="28"/>
          <w:szCs w:val="28"/>
        </w:rPr>
        <w:t xml:space="preserve">However, </w:t>
      </w:r>
      <w:r w:rsidR="000419C3">
        <w:rPr>
          <w:rFonts w:ascii="Constantia" w:hAnsi="Constantia"/>
          <w:bCs/>
          <w:sz w:val="28"/>
          <w:szCs w:val="28"/>
        </w:rPr>
        <w:t>Section 66</w:t>
      </w:r>
      <w:r w:rsidR="005C157D">
        <w:rPr>
          <w:rFonts w:ascii="Constantia" w:hAnsi="Constantia"/>
          <w:bCs/>
          <w:sz w:val="28"/>
          <w:szCs w:val="28"/>
        </w:rPr>
        <w:t>(4)</w:t>
      </w:r>
      <w:r w:rsidR="00104C39">
        <w:rPr>
          <w:rFonts w:ascii="Constantia" w:hAnsi="Constantia"/>
          <w:bCs/>
          <w:sz w:val="28"/>
          <w:szCs w:val="28"/>
        </w:rPr>
        <w:t xml:space="preserve"> entitles him </w:t>
      </w:r>
      <w:r w:rsidR="005C157D">
        <w:rPr>
          <w:rFonts w:ascii="Constantia" w:hAnsi="Constantia"/>
          <w:bCs/>
          <w:sz w:val="28"/>
          <w:szCs w:val="28"/>
        </w:rPr>
        <w:t xml:space="preserve">to </w:t>
      </w:r>
      <w:r w:rsidR="00104C39">
        <w:rPr>
          <w:rFonts w:ascii="Constantia" w:hAnsi="Constantia"/>
          <w:bCs/>
          <w:sz w:val="28"/>
          <w:szCs w:val="28"/>
        </w:rPr>
        <w:t xml:space="preserve">a </w:t>
      </w:r>
      <w:r w:rsidR="005C157D">
        <w:rPr>
          <w:rFonts w:ascii="Constantia" w:hAnsi="Constantia"/>
          <w:bCs/>
          <w:sz w:val="28"/>
          <w:szCs w:val="28"/>
        </w:rPr>
        <w:t>hearing notwithstanding</w:t>
      </w:r>
      <w:r w:rsidR="00B52C16">
        <w:rPr>
          <w:rFonts w:ascii="Constantia" w:hAnsi="Constantia"/>
          <w:bCs/>
          <w:sz w:val="28"/>
          <w:szCs w:val="28"/>
        </w:rPr>
        <w:t xml:space="preserve"> </w:t>
      </w:r>
      <w:r w:rsidR="005F33E9">
        <w:rPr>
          <w:rFonts w:ascii="Constantia" w:hAnsi="Constantia"/>
          <w:bCs/>
          <w:sz w:val="28"/>
          <w:szCs w:val="28"/>
        </w:rPr>
        <w:t xml:space="preserve">the provisions under </w:t>
      </w:r>
      <w:r w:rsidR="00B52C16">
        <w:rPr>
          <w:rFonts w:ascii="Constantia" w:hAnsi="Constantia"/>
          <w:bCs/>
          <w:sz w:val="28"/>
          <w:szCs w:val="28"/>
        </w:rPr>
        <w:lastRenderedPageBreak/>
        <w:t>section 69(3) (supra)</w:t>
      </w:r>
      <w:r w:rsidR="00E261D0">
        <w:rPr>
          <w:rFonts w:ascii="Constantia" w:hAnsi="Constantia"/>
          <w:bCs/>
          <w:sz w:val="28"/>
          <w:szCs w:val="28"/>
        </w:rPr>
        <w:t>.</w:t>
      </w:r>
      <w:r w:rsidR="001E7A52">
        <w:rPr>
          <w:rFonts w:ascii="Constantia" w:hAnsi="Constantia"/>
          <w:bCs/>
          <w:sz w:val="28"/>
          <w:szCs w:val="28"/>
        </w:rPr>
        <w:t xml:space="preserve"> </w:t>
      </w:r>
      <w:r w:rsidR="005C157D">
        <w:rPr>
          <w:rFonts w:ascii="Constantia" w:hAnsi="Constantia"/>
          <w:bCs/>
          <w:sz w:val="28"/>
          <w:szCs w:val="28"/>
        </w:rPr>
        <w:t>We have already established that</w:t>
      </w:r>
      <w:r w:rsidR="00B52C16">
        <w:rPr>
          <w:rFonts w:ascii="Constantia" w:hAnsi="Constantia"/>
          <w:bCs/>
          <w:sz w:val="28"/>
          <w:szCs w:val="28"/>
        </w:rPr>
        <w:t xml:space="preserve">, the Claimant </w:t>
      </w:r>
      <w:r w:rsidR="005C157D">
        <w:rPr>
          <w:rFonts w:ascii="Constantia" w:hAnsi="Constantia"/>
          <w:bCs/>
          <w:sz w:val="28"/>
          <w:szCs w:val="28"/>
        </w:rPr>
        <w:t>was suspended for more than 4 weeks</w:t>
      </w:r>
      <w:r w:rsidR="005F33E9">
        <w:rPr>
          <w:rFonts w:ascii="Constantia" w:hAnsi="Constantia"/>
          <w:bCs/>
          <w:sz w:val="28"/>
          <w:szCs w:val="28"/>
        </w:rPr>
        <w:t xml:space="preserve">, </w:t>
      </w:r>
      <w:r w:rsidR="005C157D">
        <w:rPr>
          <w:rFonts w:ascii="Constantia" w:hAnsi="Constantia"/>
          <w:bCs/>
          <w:sz w:val="28"/>
          <w:szCs w:val="28"/>
        </w:rPr>
        <w:t xml:space="preserve">the </w:t>
      </w:r>
      <w:r w:rsidR="005F33E9">
        <w:rPr>
          <w:rFonts w:ascii="Constantia" w:hAnsi="Constantia"/>
          <w:bCs/>
          <w:sz w:val="28"/>
          <w:szCs w:val="28"/>
        </w:rPr>
        <w:t>investigations into the allegations against him having</w:t>
      </w:r>
      <w:r w:rsidR="005C157D">
        <w:rPr>
          <w:rFonts w:ascii="Constantia" w:hAnsi="Constantia"/>
          <w:bCs/>
          <w:sz w:val="28"/>
          <w:szCs w:val="28"/>
        </w:rPr>
        <w:t xml:space="preserve"> been</w:t>
      </w:r>
      <w:r w:rsidR="00B52C16">
        <w:rPr>
          <w:rFonts w:ascii="Constantia" w:hAnsi="Constantia"/>
          <w:bCs/>
          <w:sz w:val="28"/>
          <w:szCs w:val="28"/>
        </w:rPr>
        <w:t xml:space="preserve"> completed in July </w:t>
      </w:r>
      <w:r w:rsidR="001E7A52">
        <w:rPr>
          <w:rFonts w:ascii="Constantia" w:hAnsi="Constantia"/>
          <w:bCs/>
          <w:sz w:val="28"/>
          <w:szCs w:val="28"/>
        </w:rPr>
        <w:t>2020, that</w:t>
      </w:r>
      <w:r w:rsidR="005F33E9">
        <w:rPr>
          <w:rFonts w:ascii="Constantia" w:hAnsi="Constantia"/>
          <w:bCs/>
          <w:sz w:val="28"/>
          <w:szCs w:val="28"/>
        </w:rPr>
        <w:t xml:space="preserve"> is </w:t>
      </w:r>
      <w:r w:rsidR="005C157D">
        <w:rPr>
          <w:rFonts w:ascii="Constantia" w:hAnsi="Constantia"/>
          <w:bCs/>
          <w:sz w:val="28"/>
          <w:szCs w:val="28"/>
        </w:rPr>
        <w:t>1 year and 7 months later</w:t>
      </w:r>
      <w:r w:rsidR="005F33E9">
        <w:rPr>
          <w:rFonts w:ascii="Constantia" w:hAnsi="Constantia"/>
          <w:bCs/>
          <w:sz w:val="28"/>
          <w:szCs w:val="28"/>
        </w:rPr>
        <w:t>. We also established that,</w:t>
      </w:r>
      <w:r w:rsidR="005C157D">
        <w:rPr>
          <w:rFonts w:ascii="Constantia" w:hAnsi="Constantia"/>
          <w:bCs/>
          <w:sz w:val="28"/>
          <w:szCs w:val="28"/>
        </w:rPr>
        <w:t xml:space="preserve"> he was not subjected to the procedure for termination as provided under section 66</w:t>
      </w:r>
      <w:r w:rsidR="001E7A52">
        <w:rPr>
          <w:rFonts w:ascii="Constantia" w:hAnsi="Constantia"/>
          <w:bCs/>
          <w:sz w:val="28"/>
          <w:szCs w:val="28"/>
        </w:rPr>
        <w:t>(1) and (2)(su</w:t>
      </w:r>
      <w:r w:rsidR="005C157D">
        <w:rPr>
          <w:rFonts w:ascii="Constantia" w:hAnsi="Constantia"/>
          <w:bCs/>
          <w:sz w:val="28"/>
          <w:szCs w:val="28"/>
        </w:rPr>
        <w:t>pra)</w:t>
      </w:r>
      <w:r w:rsidR="00361927">
        <w:rPr>
          <w:rFonts w:ascii="Constantia" w:hAnsi="Constantia"/>
          <w:bCs/>
          <w:sz w:val="28"/>
          <w:szCs w:val="28"/>
        </w:rPr>
        <w:t xml:space="preserve">. </w:t>
      </w:r>
      <w:r w:rsidR="00E261D0">
        <w:rPr>
          <w:rFonts w:ascii="Constantia" w:hAnsi="Constantia"/>
          <w:bCs/>
          <w:sz w:val="28"/>
          <w:szCs w:val="28"/>
        </w:rPr>
        <w:t xml:space="preserve">The </w:t>
      </w:r>
      <w:r w:rsidR="001E7A52">
        <w:rPr>
          <w:rFonts w:ascii="Constantia" w:hAnsi="Constantia"/>
          <w:bCs/>
          <w:sz w:val="28"/>
          <w:szCs w:val="28"/>
        </w:rPr>
        <w:t xml:space="preserve">Respondent is </w:t>
      </w:r>
      <w:r w:rsidR="00E261D0">
        <w:rPr>
          <w:rFonts w:ascii="Constantia" w:hAnsi="Constantia"/>
          <w:bCs/>
          <w:sz w:val="28"/>
          <w:szCs w:val="28"/>
        </w:rPr>
        <w:t>therefore</w:t>
      </w:r>
      <w:r w:rsidR="001E7A52">
        <w:rPr>
          <w:rFonts w:ascii="Constantia" w:hAnsi="Constantia"/>
          <w:bCs/>
          <w:sz w:val="28"/>
          <w:szCs w:val="28"/>
        </w:rPr>
        <w:t xml:space="preserve">, only </w:t>
      </w:r>
      <w:r w:rsidR="00157F9A">
        <w:rPr>
          <w:rFonts w:ascii="Constantia" w:hAnsi="Constantia"/>
          <w:bCs/>
          <w:sz w:val="28"/>
          <w:szCs w:val="28"/>
        </w:rPr>
        <w:t>faulted for not following the procedure for termination as provided by law.</w:t>
      </w:r>
      <w:r w:rsidR="00E261D0">
        <w:rPr>
          <w:rFonts w:ascii="Constantia" w:hAnsi="Constantia"/>
          <w:bCs/>
          <w:sz w:val="28"/>
          <w:szCs w:val="28"/>
        </w:rPr>
        <w:t xml:space="preserve"> </w:t>
      </w:r>
    </w:p>
    <w:p w14:paraId="48A84F7C" w14:textId="194E7CF4" w:rsidR="005C157D" w:rsidRDefault="00EB4AB0" w:rsidP="005C157D">
      <w:pPr>
        <w:spacing w:line="360" w:lineRule="auto"/>
        <w:jc w:val="both"/>
        <w:rPr>
          <w:rFonts w:ascii="Constantia" w:hAnsi="Constantia"/>
          <w:bCs/>
          <w:sz w:val="28"/>
          <w:szCs w:val="28"/>
        </w:rPr>
      </w:pPr>
      <w:r>
        <w:rPr>
          <w:rFonts w:ascii="Constantia" w:hAnsi="Constantia"/>
          <w:bCs/>
          <w:sz w:val="28"/>
          <w:szCs w:val="28"/>
        </w:rPr>
        <w:t>I</w:t>
      </w:r>
      <w:r w:rsidR="00B52C16">
        <w:rPr>
          <w:rFonts w:ascii="Constantia" w:hAnsi="Constantia"/>
          <w:bCs/>
          <w:sz w:val="28"/>
          <w:szCs w:val="28"/>
        </w:rPr>
        <w:t xml:space="preserve">t is therefore, our finding that the </w:t>
      </w:r>
      <w:r>
        <w:rPr>
          <w:rFonts w:ascii="Constantia" w:hAnsi="Constantia"/>
          <w:bCs/>
          <w:sz w:val="28"/>
          <w:szCs w:val="28"/>
        </w:rPr>
        <w:t>termination</w:t>
      </w:r>
      <w:r w:rsidR="00B52C16">
        <w:rPr>
          <w:rFonts w:ascii="Constantia" w:hAnsi="Constantia"/>
          <w:bCs/>
          <w:sz w:val="28"/>
          <w:szCs w:val="28"/>
        </w:rPr>
        <w:t xml:space="preserve"> in this </w:t>
      </w:r>
      <w:r w:rsidR="00B90895">
        <w:rPr>
          <w:rFonts w:ascii="Constantia" w:hAnsi="Constantia"/>
          <w:bCs/>
          <w:sz w:val="28"/>
          <w:szCs w:val="28"/>
        </w:rPr>
        <w:t>case was</w:t>
      </w:r>
      <w:r>
        <w:rPr>
          <w:rFonts w:ascii="Constantia" w:hAnsi="Constantia"/>
          <w:bCs/>
          <w:sz w:val="28"/>
          <w:szCs w:val="28"/>
        </w:rPr>
        <w:t xml:space="preserve"> substantively correct</w:t>
      </w:r>
      <w:r w:rsidR="00B52C16">
        <w:rPr>
          <w:rFonts w:ascii="Constantia" w:hAnsi="Constantia"/>
          <w:bCs/>
          <w:sz w:val="28"/>
          <w:szCs w:val="28"/>
        </w:rPr>
        <w:t xml:space="preserve"> </w:t>
      </w:r>
      <w:r w:rsidR="001E7A52">
        <w:rPr>
          <w:rFonts w:ascii="Constantia" w:hAnsi="Constantia"/>
          <w:bCs/>
          <w:sz w:val="28"/>
          <w:szCs w:val="28"/>
        </w:rPr>
        <w:t xml:space="preserve"> because the Claimant fundamentally breached his employment when he  used the SACCO to secure a personal loan under the pretext that it was for the SACCO whereas not</w:t>
      </w:r>
      <w:r w:rsidR="006B5051" w:rsidRPr="00B45E95">
        <w:rPr>
          <w:rFonts w:ascii="Constantia" w:hAnsi="Constantia" w:cstheme="minorHAnsi"/>
          <w:bCs/>
          <w:sz w:val="28"/>
          <w:szCs w:val="28"/>
        </w:rPr>
        <w:t>(see Ex</w:t>
      </w:r>
      <w:r w:rsidR="006B5051">
        <w:rPr>
          <w:rFonts w:ascii="Constantia" w:hAnsi="Constantia" w:cstheme="minorHAnsi"/>
          <w:bCs/>
          <w:sz w:val="28"/>
          <w:szCs w:val="28"/>
        </w:rPr>
        <w:t>h</w:t>
      </w:r>
      <w:r w:rsidR="006B5051" w:rsidRPr="00B45E95">
        <w:rPr>
          <w:rFonts w:ascii="Constantia" w:hAnsi="Constantia" w:cstheme="minorHAnsi"/>
          <w:bCs/>
          <w:sz w:val="28"/>
          <w:szCs w:val="28"/>
        </w:rPr>
        <w:t>ibit “H”)</w:t>
      </w:r>
      <w:r w:rsidR="001E7A52">
        <w:rPr>
          <w:rFonts w:ascii="Constantia" w:hAnsi="Constantia"/>
          <w:bCs/>
          <w:sz w:val="28"/>
          <w:szCs w:val="28"/>
        </w:rPr>
        <w:t xml:space="preserve">  </w:t>
      </w:r>
      <w:r>
        <w:rPr>
          <w:rFonts w:ascii="Constantia" w:hAnsi="Constantia"/>
          <w:bCs/>
          <w:sz w:val="28"/>
          <w:szCs w:val="28"/>
        </w:rPr>
        <w:t>but procedurally flawed</w:t>
      </w:r>
      <w:r w:rsidR="001E7A52">
        <w:rPr>
          <w:rFonts w:ascii="Constantia" w:hAnsi="Constantia"/>
          <w:bCs/>
          <w:sz w:val="28"/>
          <w:szCs w:val="28"/>
        </w:rPr>
        <w:t xml:space="preserve"> for not following the correct proc</w:t>
      </w:r>
      <w:r w:rsidR="00560902">
        <w:rPr>
          <w:rFonts w:ascii="Constantia" w:hAnsi="Constantia"/>
          <w:bCs/>
          <w:sz w:val="28"/>
          <w:szCs w:val="28"/>
        </w:rPr>
        <w:t>e</w:t>
      </w:r>
      <w:r w:rsidR="001E7A52">
        <w:rPr>
          <w:rFonts w:ascii="Constantia" w:hAnsi="Constantia"/>
          <w:bCs/>
          <w:sz w:val="28"/>
          <w:szCs w:val="28"/>
        </w:rPr>
        <w:t>dure under section 66(1) and (2)</w:t>
      </w:r>
      <w:r>
        <w:rPr>
          <w:rFonts w:ascii="Constantia" w:hAnsi="Constantia"/>
          <w:bCs/>
          <w:sz w:val="28"/>
          <w:szCs w:val="28"/>
        </w:rPr>
        <w:t xml:space="preserve">, </w:t>
      </w:r>
      <w:r w:rsidR="00B52C16">
        <w:rPr>
          <w:rFonts w:ascii="Constantia" w:hAnsi="Constantia"/>
          <w:bCs/>
          <w:sz w:val="28"/>
          <w:szCs w:val="28"/>
        </w:rPr>
        <w:t>therefore it</w:t>
      </w:r>
      <w:r w:rsidR="00560902">
        <w:rPr>
          <w:rFonts w:ascii="Constantia" w:hAnsi="Constantia"/>
          <w:bCs/>
          <w:sz w:val="28"/>
          <w:szCs w:val="28"/>
        </w:rPr>
        <w:t xml:space="preserve"> the termination </w:t>
      </w:r>
      <w:r w:rsidR="00B52C16">
        <w:rPr>
          <w:rFonts w:ascii="Constantia" w:hAnsi="Constantia"/>
          <w:bCs/>
          <w:sz w:val="28"/>
          <w:szCs w:val="28"/>
        </w:rPr>
        <w:t xml:space="preserve"> amounted to </w:t>
      </w:r>
      <w:r>
        <w:rPr>
          <w:rFonts w:ascii="Constantia" w:hAnsi="Constantia"/>
          <w:bCs/>
          <w:sz w:val="28"/>
          <w:szCs w:val="28"/>
        </w:rPr>
        <w:t xml:space="preserve"> unfair</w:t>
      </w:r>
      <w:r w:rsidR="00560902">
        <w:rPr>
          <w:rFonts w:ascii="Constantia" w:hAnsi="Constantia"/>
          <w:bCs/>
          <w:sz w:val="28"/>
          <w:szCs w:val="28"/>
        </w:rPr>
        <w:t xml:space="preserve"> termination.</w:t>
      </w:r>
    </w:p>
    <w:p w14:paraId="05D303E8" w14:textId="0FE8CB63" w:rsidR="00EB4AB0" w:rsidRDefault="00EB4AB0" w:rsidP="005C157D">
      <w:pPr>
        <w:spacing w:line="360" w:lineRule="auto"/>
        <w:jc w:val="both"/>
        <w:rPr>
          <w:rFonts w:ascii="Constantia" w:hAnsi="Constantia"/>
          <w:b/>
          <w:sz w:val="28"/>
          <w:szCs w:val="28"/>
        </w:rPr>
      </w:pPr>
      <w:r>
        <w:rPr>
          <w:rFonts w:ascii="Constantia" w:hAnsi="Constantia"/>
          <w:b/>
          <w:sz w:val="28"/>
          <w:szCs w:val="28"/>
        </w:rPr>
        <w:t>2.</w:t>
      </w:r>
      <w:r w:rsidRPr="00EB4AB0">
        <w:rPr>
          <w:rFonts w:ascii="Constantia" w:hAnsi="Constantia"/>
          <w:b/>
          <w:sz w:val="28"/>
          <w:szCs w:val="28"/>
        </w:rPr>
        <w:t>what are the remedies available to the Claimant?</w:t>
      </w:r>
    </w:p>
    <w:p w14:paraId="5BF3D5F9" w14:textId="2A4E5701" w:rsidR="00F13823" w:rsidRDefault="00F13823" w:rsidP="005C157D">
      <w:pPr>
        <w:spacing w:line="360" w:lineRule="auto"/>
        <w:jc w:val="both"/>
        <w:rPr>
          <w:rFonts w:ascii="Constantia" w:hAnsi="Constantia"/>
          <w:bCs/>
          <w:sz w:val="28"/>
          <w:szCs w:val="28"/>
        </w:rPr>
      </w:pPr>
      <w:r>
        <w:rPr>
          <w:rFonts w:ascii="Constantia" w:hAnsi="Constantia"/>
          <w:bCs/>
          <w:sz w:val="28"/>
          <w:szCs w:val="28"/>
        </w:rPr>
        <w:t>According to his memorand</w:t>
      </w:r>
      <w:r w:rsidR="00324AF4">
        <w:rPr>
          <w:rFonts w:ascii="Constantia" w:hAnsi="Constantia"/>
          <w:bCs/>
          <w:sz w:val="28"/>
          <w:szCs w:val="28"/>
        </w:rPr>
        <w:t>u</w:t>
      </w:r>
      <w:r>
        <w:rPr>
          <w:rFonts w:ascii="Constantia" w:hAnsi="Constantia"/>
          <w:bCs/>
          <w:sz w:val="28"/>
          <w:szCs w:val="28"/>
        </w:rPr>
        <w:t>m of claim, he claimed for the following:</w:t>
      </w:r>
    </w:p>
    <w:p w14:paraId="70CF546D" w14:textId="17191CF1" w:rsidR="00EB4AB0" w:rsidRDefault="00F13823" w:rsidP="00F13823">
      <w:pPr>
        <w:pStyle w:val="ListParagraph"/>
        <w:numPr>
          <w:ilvl w:val="0"/>
          <w:numId w:val="3"/>
        </w:numPr>
        <w:spacing w:line="360" w:lineRule="auto"/>
        <w:jc w:val="both"/>
        <w:rPr>
          <w:rFonts w:ascii="Constantia" w:hAnsi="Constantia"/>
          <w:bCs/>
          <w:sz w:val="28"/>
          <w:szCs w:val="28"/>
        </w:rPr>
      </w:pPr>
      <w:r>
        <w:rPr>
          <w:rFonts w:ascii="Constantia" w:hAnsi="Constantia"/>
          <w:bCs/>
          <w:sz w:val="28"/>
          <w:szCs w:val="28"/>
        </w:rPr>
        <w:t xml:space="preserve">An order that the Respondent unfairly terminated him from employment. We have </w:t>
      </w:r>
      <w:r w:rsidR="005823E0">
        <w:rPr>
          <w:rFonts w:ascii="Constantia" w:hAnsi="Constantia"/>
          <w:bCs/>
          <w:sz w:val="28"/>
          <w:szCs w:val="28"/>
        </w:rPr>
        <w:t>already</w:t>
      </w:r>
      <w:r>
        <w:rPr>
          <w:rFonts w:ascii="Constantia" w:hAnsi="Constantia"/>
          <w:bCs/>
          <w:sz w:val="28"/>
          <w:szCs w:val="28"/>
        </w:rPr>
        <w:t xml:space="preserve"> </w:t>
      </w:r>
      <w:r w:rsidR="00EB4AB0" w:rsidRPr="00F13823">
        <w:rPr>
          <w:rFonts w:ascii="Constantia" w:hAnsi="Constantia"/>
          <w:bCs/>
          <w:sz w:val="28"/>
          <w:szCs w:val="28"/>
        </w:rPr>
        <w:t>established that his suspension</w:t>
      </w:r>
      <w:r>
        <w:rPr>
          <w:rFonts w:ascii="Constantia" w:hAnsi="Constantia"/>
          <w:bCs/>
          <w:sz w:val="28"/>
          <w:szCs w:val="28"/>
        </w:rPr>
        <w:t xml:space="preserve"> </w:t>
      </w:r>
      <w:r w:rsidR="00EB4AB0" w:rsidRPr="00F13823">
        <w:rPr>
          <w:rFonts w:ascii="Constantia" w:hAnsi="Constantia"/>
          <w:bCs/>
          <w:sz w:val="28"/>
          <w:szCs w:val="28"/>
        </w:rPr>
        <w:t xml:space="preserve">exceeded </w:t>
      </w:r>
      <w:r>
        <w:rPr>
          <w:rFonts w:ascii="Constantia" w:hAnsi="Constantia"/>
          <w:bCs/>
          <w:sz w:val="28"/>
          <w:szCs w:val="28"/>
        </w:rPr>
        <w:t xml:space="preserve">the 4 weeks </w:t>
      </w:r>
      <w:r w:rsidR="00EF6CE4">
        <w:rPr>
          <w:rFonts w:ascii="Constantia" w:hAnsi="Constantia"/>
          <w:bCs/>
          <w:sz w:val="28"/>
          <w:szCs w:val="28"/>
        </w:rPr>
        <w:t>contrary to S</w:t>
      </w:r>
      <w:r>
        <w:rPr>
          <w:rFonts w:ascii="Constantia" w:hAnsi="Constantia"/>
          <w:bCs/>
          <w:sz w:val="28"/>
          <w:szCs w:val="28"/>
        </w:rPr>
        <w:t>ection63(1) supra, th</w:t>
      </w:r>
      <w:r w:rsidR="008D36F7">
        <w:rPr>
          <w:rFonts w:ascii="Constantia" w:hAnsi="Constantia"/>
          <w:bCs/>
          <w:sz w:val="28"/>
          <w:szCs w:val="28"/>
        </w:rPr>
        <w:t xml:space="preserve">us rendering the suspension, a </w:t>
      </w:r>
      <w:r>
        <w:rPr>
          <w:rFonts w:ascii="Constantia" w:hAnsi="Constantia"/>
          <w:bCs/>
          <w:sz w:val="28"/>
          <w:szCs w:val="28"/>
        </w:rPr>
        <w:t xml:space="preserve">termination and although this court held that the termination would amount to unlawful termination, having established that the Claimant committed a fundamental breach of his contract, </w:t>
      </w:r>
      <w:r w:rsidR="00820032">
        <w:rPr>
          <w:rFonts w:ascii="Constantia" w:hAnsi="Constantia"/>
          <w:bCs/>
          <w:sz w:val="28"/>
          <w:szCs w:val="28"/>
        </w:rPr>
        <w:t xml:space="preserve">in this case the termination would amount to </w:t>
      </w:r>
      <w:r>
        <w:rPr>
          <w:rFonts w:ascii="Constantia" w:hAnsi="Constantia"/>
          <w:bCs/>
          <w:sz w:val="28"/>
          <w:szCs w:val="28"/>
        </w:rPr>
        <w:t>unfair</w:t>
      </w:r>
      <w:r w:rsidR="00820032">
        <w:rPr>
          <w:rFonts w:ascii="Constantia" w:hAnsi="Constantia"/>
          <w:bCs/>
          <w:sz w:val="28"/>
          <w:szCs w:val="28"/>
        </w:rPr>
        <w:t xml:space="preserve"> termination</w:t>
      </w:r>
      <w:r>
        <w:rPr>
          <w:rFonts w:ascii="Constantia" w:hAnsi="Constantia"/>
          <w:bCs/>
          <w:sz w:val="28"/>
          <w:szCs w:val="28"/>
        </w:rPr>
        <w:t xml:space="preserve">. </w:t>
      </w:r>
    </w:p>
    <w:p w14:paraId="0E82DB22" w14:textId="2DE4EE62" w:rsidR="00820032" w:rsidRDefault="00820032" w:rsidP="00F13823">
      <w:pPr>
        <w:pStyle w:val="ListParagraph"/>
        <w:numPr>
          <w:ilvl w:val="0"/>
          <w:numId w:val="3"/>
        </w:numPr>
        <w:spacing w:line="360" w:lineRule="auto"/>
        <w:jc w:val="both"/>
        <w:rPr>
          <w:rFonts w:ascii="Constantia" w:hAnsi="Constantia"/>
          <w:bCs/>
          <w:sz w:val="28"/>
          <w:szCs w:val="28"/>
        </w:rPr>
      </w:pPr>
      <w:r>
        <w:rPr>
          <w:rFonts w:ascii="Constantia" w:hAnsi="Constantia"/>
          <w:bCs/>
          <w:sz w:val="28"/>
          <w:szCs w:val="28"/>
        </w:rPr>
        <w:t>An order for payment in lie of notice as follows:</w:t>
      </w:r>
    </w:p>
    <w:p w14:paraId="4299E3DE" w14:textId="2AD5D91C" w:rsidR="00820032" w:rsidRPr="00B16BA5" w:rsidRDefault="00820032" w:rsidP="00B16BA5">
      <w:pPr>
        <w:pStyle w:val="ListParagraph"/>
        <w:numPr>
          <w:ilvl w:val="0"/>
          <w:numId w:val="5"/>
        </w:numPr>
        <w:spacing w:line="360" w:lineRule="auto"/>
        <w:jc w:val="both"/>
        <w:rPr>
          <w:rFonts w:ascii="Constantia" w:hAnsi="Constantia"/>
          <w:bCs/>
          <w:sz w:val="28"/>
          <w:szCs w:val="28"/>
        </w:rPr>
      </w:pPr>
      <w:r w:rsidRPr="00B16BA5">
        <w:rPr>
          <w:rFonts w:ascii="Constantia" w:hAnsi="Constantia"/>
          <w:bCs/>
          <w:sz w:val="28"/>
          <w:szCs w:val="28"/>
        </w:rPr>
        <w:t>Ugx, 1,800,000/- as 1 month’s payment in lieu of notice.</w:t>
      </w:r>
    </w:p>
    <w:p w14:paraId="19DD8CAD" w14:textId="19EF9B20" w:rsidR="00E5579B" w:rsidRDefault="00820032" w:rsidP="00820032">
      <w:pPr>
        <w:pStyle w:val="ListParagraph"/>
        <w:spacing w:line="360" w:lineRule="auto"/>
        <w:ind w:left="2160"/>
        <w:jc w:val="both"/>
        <w:rPr>
          <w:rFonts w:ascii="Constantia" w:hAnsi="Constantia"/>
          <w:bCs/>
          <w:sz w:val="28"/>
          <w:szCs w:val="28"/>
        </w:rPr>
      </w:pPr>
      <w:r>
        <w:rPr>
          <w:rFonts w:ascii="Constantia" w:hAnsi="Constantia"/>
          <w:bCs/>
          <w:sz w:val="28"/>
          <w:szCs w:val="28"/>
        </w:rPr>
        <w:t xml:space="preserve">We established that the Claimant’s appointment letter marked “A2” entitled him to annual salary of Ugx. 7,200,000/- which amounted to Ugx. 600,000/- per month. By the time of his </w:t>
      </w:r>
      <w:r w:rsidR="00B90895">
        <w:rPr>
          <w:rFonts w:ascii="Constantia" w:hAnsi="Constantia"/>
          <w:bCs/>
          <w:sz w:val="28"/>
          <w:szCs w:val="28"/>
        </w:rPr>
        <w:lastRenderedPageBreak/>
        <w:t>termination,</w:t>
      </w:r>
      <w:r>
        <w:rPr>
          <w:rFonts w:ascii="Constantia" w:hAnsi="Constantia"/>
          <w:bCs/>
          <w:sz w:val="28"/>
          <w:szCs w:val="28"/>
        </w:rPr>
        <w:t xml:space="preserve"> </w:t>
      </w:r>
      <w:r w:rsidR="00B90895">
        <w:rPr>
          <w:rFonts w:ascii="Constantia" w:hAnsi="Constantia"/>
          <w:bCs/>
          <w:sz w:val="28"/>
          <w:szCs w:val="28"/>
        </w:rPr>
        <w:t>he had</w:t>
      </w:r>
      <w:r>
        <w:rPr>
          <w:rFonts w:ascii="Constantia" w:hAnsi="Constantia"/>
          <w:bCs/>
          <w:sz w:val="28"/>
          <w:szCs w:val="28"/>
        </w:rPr>
        <w:t xml:space="preserve"> only served 10 months of his </w:t>
      </w:r>
      <w:r w:rsidR="00B90895">
        <w:rPr>
          <w:rFonts w:ascii="Constantia" w:hAnsi="Constantia"/>
          <w:bCs/>
          <w:sz w:val="28"/>
          <w:szCs w:val="28"/>
        </w:rPr>
        <w:t>2-year</w:t>
      </w:r>
      <w:r>
        <w:rPr>
          <w:rFonts w:ascii="Constantia" w:hAnsi="Constantia"/>
          <w:bCs/>
          <w:sz w:val="28"/>
          <w:szCs w:val="28"/>
        </w:rPr>
        <w:t xml:space="preserve"> contract. In the </w:t>
      </w:r>
      <w:r w:rsidR="00B90895">
        <w:rPr>
          <w:rFonts w:ascii="Constantia" w:hAnsi="Constantia"/>
          <w:bCs/>
          <w:sz w:val="28"/>
          <w:szCs w:val="28"/>
        </w:rPr>
        <w:t>circumstances,</w:t>
      </w:r>
      <w:r w:rsidR="00B90895" w:rsidRPr="00B90895">
        <w:rPr>
          <w:rFonts w:ascii="Constantia" w:hAnsi="Constantia"/>
          <w:bCs/>
          <w:sz w:val="28"/>
          <w:szCs w:val="28"/>
        </w:rPr>
        <w:t xml:space="preserve"> </w:t>
      </w:r>
      <w:r w:rsidR="00B90895">
        <w:rPr>
          <w:rFonts w:ascii="Constantia" w:hAnsi="Constantia"/>
          <w:bCs/>
          <w:sz w:val="28"/>
          <w:szCs w:val="28"/>
        </w:rPr>
        <w:t>he would be entitled to 2 weeks’ notice</w:t>
      </w:r>
      <w:r>
        <w:rPr>
          <w:rFonts w:ascii="Constantia" w:hAnsi="Constantia"/>
          <w:bCs/>
          <w:sz w:val="28"/>
          <w:szCs w:val="28"/>
        </w:rPr>
        <w:t xml:space="preserve"> as provided under section 58 of the Employment Act, amounting to half a </w:t>
      </w:r>
      <w:r w:rsidR="00B90895">
        <w:rPr>
          <w:rFonts w:ascii="Constantia" w:hAnsi="Constantia"/>
          <w:bCs/>
          <w:sz w:val="28"/>
          <w:szCs w:val="28"/>
        </w:rPr>
        <w:t>month</w:t>
      </w:r>
      <w:r>
        <w:rPr>
          <w:rFonts w:ascii="Constantia" w:hAnsi="Constantia"/>
          <w:bCs/>
          <w:sz w:val="28"/>
          <w:szCs w:val="28"/>
        </w:rPr>
        <w:t xml:space="preserve"> pay </w:t>
      </w:r>
      <w:r w:rsidR="00E5579B">
        <w:rPr>
          <w:rFonts w:ascii="Constantia" w:hAnsi="Constantia"/>
          <w:bCs/>
          <w:sz w:val="28"/>
          <w:szCs w:val="28"/>
        </w:rPr>
        <w:t>of Ugx. 300,000/=</w:t>
      </w:r>
    </w:p>
    <w:p w14:paraId="6DD86C17" w14:textId="77777777" w:rsidR="00E5579B" w:rsidRDefault="00E5579B" w:rsidP="00E5579B">
      <w:pPr>
        <w:pStyle w:val="ListParagraph"/>
        <w:numPr>
          <w:ilvl w:val="0"/>
          <w:numId w:val="3"/>
        </w:numPr>
        <w:spacing w:line="360" w:lineRule="auto"/>
        <w:jc w:val="both"/>
        <w:rPr>
          <w:rFonts w:ascii="Constantia" w:hAnsi="Constantia"/>
          <w:bCs/>
          <w:sz w:val="28"/>
          <w:szCs w:val="28"/>
        </w:rPr>
      </w:pPr>
      <w:r>
        <w:rPr>
          <w:rFonts w:ascii="Constantia" w:hAnsi="Constantia"/>
          <w:bCs/>
          <w:sz w:val="28"/>
          <w:szCs w:val="28"/>
        </w:rPr>
        <w:t xml:space="preserve">Order for compensation for unlawful termination. </w:t>
      </w:r>
    </w:p>
    <w:p w14:paraId="4DDD36CA" w14:textId="77BC5CD6" w:rsidR="00E5579B" w:rsidRDefault="00E5579B" w:rsidP="00E5579B">
      <w:pPr>
        <w:pStyle w:val="ListParagraph"/>
        <w:numPr>
          <w:ilvl w:val="0"/>
          <w:numId w:val="3"/>
        </w:numPr>
        <w:spacing w:line="360" w:lineRule="auto"/>
        <w:jc w:val="both"/>
        <w:rPr>
          <w:rFonts w:ascii="Constantia" w:hAnsi="Constantia"/>
          <w:bCs/>
          <w:sz w:val="28"/>
          <w:szCs w:val="28"/>
        </w:rPr>
      </w:pPr>
      <w:r>
        <w:rPr>
          <w:rFonts w:ascii="Constantia" w:hAnsi="Constantia"/>
          <w:bCs/>
          <w:sz w:val="28"/>
          <w:szCs w:val="28"/>
        </w:rPr>
        <w:t xml:space="preserve">We have established that the Claimant’s termination was substantively lawful, therefore his only remedy is for procedural impropriety as provided under Section 66(4), amounting to 4 weeks pay. We therefore award him Ugx. 600,000/- as 4 </w:t>
      </w:r>
      <w:r w:rsidR="00B16BA5">
        <w:rPr>
          <w:rFonts w:ascii="Constantia" w:hAnsi="Constantia"/>
          <w:bCs/>
          <w:sz w:val="28"/>
          <w:szCs w:val="28"/>
        </w:rPr>
        <w:t>weeks’</w:t>
      </w:r>
      <w:r>
        <w:rPr>
          <w:rFonts w:ascii="Constantia" w:hAnsi="Constantia"/>
          <w:bCs/>
          <w:sz w:val="28"/>
          <w:szCs w:val="28"/>
        </w:rPr>
        <w:t xml:space="preserve"> pay.</w:t>
      </w:r>
    </w:p>
    <w:p w14:paraId="68F6E129" w14:textId="603FF198" w:rsidR="00820032" w:rsidRDefault="00E5579B" w:rsidP="00E5579B">
      <w:pPr>
        <w:pStyle w:val="ListParagraph"/>
        <w:numPr>
          <w:ilvl w:val="0"/>
          <w:numId w:val="4"/>
        </w:numPr>
        <w:spacing w:line="360" w:lineRule="auto"/>
        <w:jc w:val="both"/>
        <w:rPr>
          <w:rFonts w:ascii="Constantia" w:hAnsi="Constantia"/>
          <w:bCs/>
          <w:sz w:val="28"/>
          <w:szCs w:val="28"/>
        </w:rPr>
      </w:pPr>
      <w:r>
        <w:rPr>
          <w:rFonts w:ascii="Constantia" w:hAnsi="Constantia"/>
          <w:bCs/>
          <w:sz w:val="28"/>
          <w:szCs w:val="28"/>
        </w:rPr>
        <w:t>Recovery of the loan amounting to 13,000,000/-</w:t>
      </w:r>
      <w:r w:rsidR="00B16BA5">
        <w:rPr>
          <w:rFonts w:ascii="Constantia" w:hAnsi="Constantia"/>
          <w:bCs/>
          <w:sz w:val="28"/>
          <w:szCs w:val="28"/>
        </w:rPr>
        <w:t>.</w:t>
      </w:r>
      <w:r>
        <w:rPr>
          <w:rFonts w:ascii="Constantia" w:hAnsi="Constantia"/>
          <w:bCs/>
          <w:sz w:val="28"/>
          <w:szCs w:val="28"/>
        </w:rPr>
        <w:t xml:space="preserve"> The claimant failed to prove that </w:t>
      </w:r>
      <w:r w:rsidR="00773BEB">
        <w:rPr>
          <w:rFonts w:ascii="Constantia" w:hAnsi="Constantia"/>
          <w:bCs/>
          <w:sz w:val="28"/>
          <w:szCs w:val="28"/>
        </w:rPr>
        <w:t xml:space="preserve">application for </w:t>
      </w:r>
      <w:r>
        <w:rPr>
          <w:rFonts w:ascii="Constantia" w:hAnsi="Constantia"/>
          <w:bCs/>
          <w:sz w:val="28"/>
          <w:szCs w:val="28"/>
        </w:rPr>
        <w:t xml:space="preserve">the loan was authorised by the SACCO </w:t>
      </w:r>
      <w:r w:rsidR="00773BEB">
        <w:rPr>
          <w:rFonts w:ascii="Constantia" w:hAnsi="Constantia"/>
          <w:bCs/>
          <w:sz w:val="28"/>
          <w:szCs w:val="28"/>
        </w:rPr>
        <w:t>Executive Committee resolution or the Byelaws or that it was actually deposited into the SACCO Coffers. In the circumstances this claim fails.</w:t>
      </w:r>
    </w:p>
    <w:p w14:paraId="4A06BBC6" w14:textId="272E11B6" w:rsidR="00773BEB" w:rsidRPr="00773BEB" w:rsidRDefault="00773BEB" w:rsidP="00773BEB">
      <w:pPr>
        <w:pStyle w:val="ListParagraph"/>
        <w:numPr>
          <w:ilvl w:val="0"/>
          <w:numId w:val="3"/>
        </w:numPr>
        <w:spacing w:line="360" w:lineRule="auto"/>
        <w:jc w:val="both"/>
        <w:rPr>
          <w:rFonts w:ascii="Constantia" w:hAnsi="Constantia"/>
          <w:bCs/>
          <w:sz w:val="28"/>
          <w:szCs w:val="28"/>
        </w:rPr>
      </w:pPr>
      <w:r w:rsidRPr="00773BEB">
        <w:rPr>
          <w:rFonts w:ascii="Constantia" w:hAnsi="Constantia"/>
          <w:bCs/>
          <w:sz w:val="28"/>
          <w:szCs w:val="28"/>
        </w:rPr>
        <w:t xml:space="preserve">Payment of Ug. 9,600,000/- for the 16 years worked by the Claimant. </w:t>
      </w:r>
    </w:p>
    <w:p w14:paraId="1BC810B0" w14:textId="68A98D30" w:rsidR="00FB7DDD" w:rsidRDefault="00773BEB" w:rsidP="00FB7DDD">
      <w:pPr>
        <w:spacing w:line="360" w:lineRule="auto"/>
        <w:ind w:left="360"/>
        <w:jc w:val="both"/>
        <w:rPr>
          <w:rFonts w:ascii="Constantia" w:hAnsi="Constantia"/>
          <w:bCs/>
          <w:sz w:val="28"/>
          <w:szCs w:val="28"/>
        </w:rPr>
      </w:pPr>
      <w:r>
        <w:rPr>
          <w:rFonts w:ascii="Constantia" w:hAnsi="Constantia"/>
          <w:bCs/>
          <w:sz w:val="28"/>
          <w:szCs w:val="28"/>
        </w:rPr>
        <w:t xml:space="preserve"> This </w:t>
      </w:r>
      <w:r w:rsidRPr="00773BEB">
        <w:rPr>
          <w:rFonts w:ascii="Constantia" w:hAnsi="Constantia"/>
          <w:bCs/>
          <w:sz w:val="28"/>
          <w:szCs w:val="28"/>
        </w:rPr>
        <w:t xml:space="preserve">claim is not substantiated, therefore </w:t>
      </w:r>
      <w:r w:rsidR="00B16BA5">
        <w:rPr>
          <w:rFonts w:ascii="Constantia" w:hAnsi="Constantia"/>
          <w:bCs/>
          <w:sz w:val="28"/>
          <w:szCs w:val="28"/>
        </w:rPr>
        <w:t xml:space="preserve">we </w:t>
      </w:r>
      <w:r w:rsidRPr="00773BEB">
        <w:rPr>
          <w:rFonts w:ascii="Constantia" w:hAnsi="Constantia"/>
          <w:bCs/>
          <w:sz w:val="28"/>
          <w:szCs w:val="28"/>
        </w:rPr>
        <w:t>have no basis to award it.</w:t>
      </w:r>
      <w:r w:rsidR="00FB7DDD">
        <w:rPr>
          <w:rFonts w:ascii="Constantia" w:hAnsi="Constantia"/>
          <w:bCs/>
          <w:sz w:val="28"/>
          <w:szCs w:val="28"/>
        </w:rPr>
        <w:t xml:space="preserve"> In any case according to his appointment letter marked “A2”, t</w:t>
      </w:r>
      <w:r>
        <w:rPr>
          <w:rFonts w:ascii="Constantia" w:hAnsi="Constantia"/>
          <w:bCs/>
          <w:sz w:val="28"/>
          <w:szCs w:val="28"/>
        </w:rPr>
        <w:t xml:space="preserve">he Claimant was serving under a </w:t>
      </w:r>
      <w:r w:rsidR="00B16BA5">
        <w:rPr>
          <w:rFonts w:ascii="Constantia" w:hAnsi="Constantia"/>
          <w:bCs/>
          <w:sz w:val="28"/>
          <w:szCs w:val="28"/>
        </w:rPr>
        <w:t>2-year</w:t>
      </w:r>
      <w:r>
        <w:rPr>
          <w:rFonts w:ascii="Constantia" w:hAnsi="Constantia"/>
          <w:bCs/>
          <w:sz w:val="28"/>
          <w:szCs w:val="28"/>
        </w:rPr>
        <w:t xml:space="preserve"> contract</w:t>
      </w:r>
      <w:r w:rsidR="00FB7DDD">
        <w:rPr>
          <w:rFonts w:ascii="Constantia" w:hAnsi="Constantia"/>
          <w:bCs/>
          <w:sz w:val="28"/>
          <w:szCs w:val="28"/>
        </w:rPr>
        <w:t>.</w:t>
      </w:r>
    </w:p>
    <w:p w14:paraId="516F089B" w14:textId="36D9D3B8" w:rsidR="00FB7DDD" w:rsidRDefault="00FB7DDD" w:rsidP="00FB7DDD">
      <w:pPr>
        <w:pStyle w:val="ListParagraph"/>
        <w:numPr>
          <w:ilvl w:val="0"/>
          <w:numId w:val="3"/>
        </w:numPr>
        <w:spacing w:line="360" w:lineRule="auto"/>
        <w:jc w:val="both"/>
        <w:rPr>
          <w:rFonts w:ascii="Constantia" w:hAnsi="Constantia" w:cstheme="minorHAnsi"/>
          <w:bCs/>
          <w:sz w:val="28"/>
          <w:szCs w:val="28"/>
        </w:rPr>
      </w:pPr>
      <w:r>
        <w:rPr>
          <w:rFonts w:ascii="Constantia" w:hAnsi="Constantia" w:cstheme="minorHAnsi"/>
          <w:bCs/>
          <w:sz w:val="28"/>
          <w:szCs w:val="28"/>
        </w:rPr>
        <w:t>Claim for unpaid wages amounting to Ugx. 8,400,000/- for 14 months from 8/11/</w:t>
      </w:r>
      <w:r w:rsidR="00B16BA5">
        <w:rPr>
          <w:rFonts w:ascii="Constantia" w:hAnsi="Constantia" w:cstheme="minorHAnsi"/>
          <w:bCs/>
          <w:sz w:val="28"/>
          <w:szCs w:val="28"/>
        </w:rPr>
        <w:t>2018</w:t>
      </w:r>
      <w:r w:rsidR="00B16BA5" w:rsidRPr="00FB7DDD">
        <w:rPr>
          <w:rFonts w:ascii="Constantia" w:hAnsi="Constantia" w:cstheme="minorHAnsi"/>
          <w:bCs/>
          <w:sz w:val="28"/>
          <w:szCs w:val="28"/>
        </w:rPr>
        <w:t xml:space="preserve"> </w:t>
      </w:r>
      <w:r w:rsidR="00B16BA5">
        <w:rPr>
          <w:rFonts w:ascii="Constantia" w:hAnsi="Constantia" w:cstheme="minorHAnsi"/>
          <w:bCs/>
          <w:sz w:val="28"/>
          <w:szCs w:val="28"/>
        </w:rPr>
        <w:t>to</w:t>
      </w:r>
      <w:r>
        <w:rPr>
          <w:rFonts w:ascii="Constantia" w:hAnsi="Constantia" w:cstheme="minorHAnsi"/>
          <w:bCs/>
          <w:sz w:val="28"/>
          <w:szCs w:val="28"/>
        </w:rPr>
        <w:t xml:space="preserve"> 5/05/2020 when the contract expired. </w:t>
      </w:r>
    </w:p>
    <w:p w14:paraId="41BEBACD" w14:textId="15F54A01" w:rsidR="00FB7DDD" w:rsidRDefault="00FB7DDD" w:rsidP="00FB7DDD">
      <w:pPr>
        <w:pStyle w:val="ListParagraph"/>
        <w:spacing w:line="360" w:lineRule="auto"/>
        <w:jc w:val="both"/>
        <w:rPr>
          <w:rFonts w:ascii="Constantia" w:hAnsi="Constantia" w:cstheme="minorHAnsi"/>
          <w:bCs/>
          <w:sz w:val="28"/>
          <w:szCs w:val="28"/>
        </w:rPr>
      </w:pPr>
      <w:r>
        <w:rPr>
          <w:rFonts w:ascii="Constantia" w:hAnsi="Constantia" w:cstheme="minorHAnsi"/>
          <w:bCs/>
          <w:sz w:val="28"/>
          <w:szCs w:val="28"/>
        </w:rPr>
        <w:t xml:space="preserve"> </w:t>
      </w:r>
      <w:r w:rsidRPr="00FB7DDD">
        <w:rPr>
          <w:rFonts w:ascii="Constantia" w:hAnsi="Constantia" w:cstheme="minorHAnsi"/>
          <w:bCs/>
          <w:sz w:val="28"/>
          <w:szCs w:val="28"/>
        </w:rPr>
        <w:t xml:space="preserve">Given that </w:t>
      </w:r>
      <w:r>
        <w:rPr>
          <w:rFonts w:ascii="Constantia" w:hAnsi="Constantia" w:cstheme="minorHAnsi"/>
          <w:bCs/>
          <w:sz w:val="28"/>
          <w:szCs w:val="28"/>
        </w:rPr>
        <w:t>he was entitled to half pay while on suspension</w:t>
      </w:r>
      <w:r w:rsidR="00BF5DDA">
        <w:rPr>
          <w:rFonts w:ascii="Constantia" w:hAnsi="Constantia" w:cstheme="minorHAnsi"/>
          <w:bCs/>
          <w:sz w:val="28"/>
          <w:szCs w:val="28"/>
        </w:rPr>
        <w:t xml:space="preserve"> </w:t>
      </w:r>
      <w:r>
        <w:rPr>
          <w:rFonts w:ascii="Constantia" w:hAnsi="Constantia" w:cstheme="minorHAnsi"/>
          <w:bCs/>
          <w:sz w:val="28"/>
          <w:szCs w:val="28"/>
        </w:rPr>
        <w:t xml:space="preserve">and having found that it was unfair to keep him on an indefinite suspension, </w:t>
      </w:r>
      <w:r w:rsidR="00BF5DDA">
        <w:rPr>
          <w:rFonts w:ascii="Constantia" w:hAnsi="Constantia" w:cstheme="minorHAnsi"/>
          <w:bCs/>
          <w:sz w:val="28"/>
          <w:szCs w:val="28"/>
        </w:rPr>
        <w:t xml:space="preserve">therefore rendering the status of his employment unclear, </w:t>
      </w:r>
      <w:r>
        <w:rPr>
          <w:rFonts w:ascii="Constantia" w:hAnsi="Constantia" w:cstheme="minorHAnsi"/>
          <w:bCs/>
          <w:sz w:val="28"/>
          <w:szCs w:val="28"/>
        </w:rPr>
        <w:t xml:space="preserve">we shall award him half of the </w:t>
      </w:r>
      <w:r w:rsidR="00BF5DDA">
        <w:rPr>
          <w:rFonts w:ascii="Constantia" w:hAnsi="Constantia" w:cstheme="minorHAnsi"/>
          <w:bCs/>
          <w:sz w:val="28"/>
          <w:szCs w:val="28"/>
        </w:rPr>
        <w:t xml:space="preserve">wages </w:t>
      </w:r>
      <w:r w:rsidR="006157D5">
        <w:rPr>
          <w:rFonts w:ascii="Constantia" w:hAnsi="Constantia" w:cstheme="minorHAnsi"/>
          <w:bCs/>
          <w:sz w:val="28"/>
          <w:szCs w:val="28"/>
        </w:rPr>
        <w:t xml:space="preserve"> per month </w:t>
      </w:r>
      <w:r w:rsidR="00BF5DDA">
        <w:rPr>
          <w:rFonts w:ascii="Constantia" w:hAnsi="Constantia" w:cstheme="minorHAnsi"/>
          <w:bCs/>
          <w:sz w:val="28"/>
          <w:szCs w:val="28"/>
        </w:rPr>
        <w:t xml:space="preserve">for </w:t>
      </w:r>
      <w:r>
        <w:rPr>
          <w:rFonts w:ascii="Constantia" w:hAnsi="Constantia" w:cstheme="minorHAnsi"/>
          <w:bCs/>
          <w:sz w:val="28"/>
          <w:szCs w:val="28"/>
        </w:rPr>
        <w:t xml:space="preserve">14 months </w:t>
      </w:r>
      <w:r w:rsidR="00BF5DDA">
        <w:rPr>
          <w:rFonts w:ascii="Constantia" w:hAnsi="Constantia" w:cstheme="minorHAnsi"/>
          <w:bCs/>
          <w:sz w:val="28"/>
          <w:szCs w:val="28"/>
        </w:rPr>
        <w:t xml:space="preserve">as provided </w:t>
      </w:r>
      <w:r w:rsidR="006157D5">
        <w:rPr>
          <w:rFonts w:ascii="Constantia" w:hAnsi="Constantia" w:cstheme="minorHAnsi"/>
          <w:bCs/>
          <w:sz w:val="28"/>
          <w:szCs w:val="28"/>
        </w:rPr>
        <w:t>u</w:t>
      </w:r>
      <w:r w:rsidR="00BF5DDA">
        <w:rPr>
          <w:rFonts w:ascii="Constantia" w:hAnsi="Constantia" w:cstheme="minorHAnsi"/>
          <w:bCs/>
          <w:sz w:val="28"/>
          <w:szCs w:val="28"/>
        </w:rPr>
        <w:t xml:space="preserve">nder section 63(1) (Supra), </w:t>
      </w:r>
      <w:r w:rsidR="006157D5">
        <w:rPr>
          <w:rFonts w:ascii="Constantia" w:hAnsi="Constantia" w:cstheme="minorHAnsi"/>
          <w:bCs/>
          <w:sz w:val="28"/>
          <w:szCs w:val="28"/>
        </w:rPr>
        <w:t>amounting</w:t>
      </w:r>
      <w:r w:rsidR="00BF5DDA">
        <w:rPr>
          <w:rFonts w:ascii="Constantia" w:hAnsi="Constantia" w:cstheme="minorHAnsi"/>
          <w:bCs/>
          <w:sz w:val="28"/>
          <w:szCs w:val="28"/>
        </w:rPr>
        <w:t xml:space="preserve"> to Ugx. 4,200,000/- . </w:t>
      </w:r>
    </w:p>
    <w:p w14:paraId="2BDA7A6F" w14:textId="3015C590" w:rsidR="004667A8" w:rsidRDefault="004667A8" w:rsidP="004667A8">
      <w:pPr>
        <w:pStyle w:val="ListParagraph"/>
        <w:numPr>
          <w:ilvl w:val="0"/>
          <w:numId w:val="3"/>
        </w:numPr>
        <w:spacing w:line="360" w:lineRule="auto"/>
        <w:jc w:val="both"/>
        <w:rPr>
          <w:rFonts w:ascii="Constantia" w:hAnsi="Constantia" w:cstheme="minorHAnsi"/>
          <w:bCs/>
          <w:sz w:val="28"/>
          <w:szCs w:val="28"/>
        </w:rPr>
      </w:pPr>
      <w:r>
        <w:rPr>
          <w:rFonts w:ascii="Constantia" w:hAnsi="Constantia" w:cstheme="minorHAnsi"/>
          <w:bCs/>
          <w:sz w:val="28"/>
          <w:szCs w:val="28"/>
        </w:rPr>
        <w:t xml:space="preserve">General Damages of Ugx. 10,000,000/- </w:t>
      </w:r>
    </w:p>
    <w:p w14:paraId="4E48F808" w14:textId="5E7733A6" w:rsidR="004667A8" w:rsidRDefault="004667A8" w:rsidP="004667A8">
      <w:pPr>
        <w:spacing w:line="360" w:lineRule="auto"/>
        <w:ind w:left="720"/>
        <w:jc w:val="both"/>
        <w:rPr>
          <w:rFonts w:ascii="Constantia" w:hAnsi="Constantia" w:cstheme="minorHAnsi"/>
          <w:bCs/>
          <w:sz w:val="28"/>
          <w:szCs w:val="28"/>
        </w:rPr>
      </w:pPr>
      <w:r>
        <w:rPr>
          <w:rFonts w:ascii="Constantia" w:hAnsi="Constantia" w:cstheme="minorHAnsi"/>
          <w:bCs/>
          <w:sz w:val="28"/>
          <w:szCs w:val="28"/>
        </w:rPr>
        <w:lastRenderedPageBreak/>
        <w:t xml:space="preserve">having already established that the </w:t>
      </w:r>
      <w:r w:rsidR="00A0336A">
        <w:rPr>
          <w:rFonts w:ascii="Constantia" w:hAnsi="Constantia" w:cstheme="minorHAnsi"/>
          <w:bCs/>
          <w:sz w:val="28"/>
          <w:szCs w:val="28"/>
        </w:rPr>
        <w:t>Claimant fundamentally</w:t>
      </w:r>
      <w:r>
        <w:rPr>
          <w:rFonts w:ascii="Constantia" w:hAnsi="Constantia" w:cstheme="minorHAnsi"/>
          <w:bCs/>
          <w:sz w:val="28"/>
          <w:szCs w:val="28"/>
        </w:rPr>
        <w:t xml:space="preserve"> breached his </w:t>
      </w:r>
      <w:r w:rsidR="00A0336A">
        <w:rPr>
          <w:rFonts w:ascii="Constantia" w:hAnsi="Constantia" w:cstheme="minorHAnsi"/>
          <w:bCs/>
          <w:sz w:val="28"/>
          <w:szCs w:val="28"/>
        </w:rPr>
        <w:t>contract, he</w:t>
      </w:r>
      <w:r>
        <w:rPr>
          <w:rFonts w:ascii="Constantia" w:hAnsi="Constantia" w:cstheme="minorHAnsi"/>
          <w:bCs/>
          <w:sz w:val="28"/>
          <w:szCs w:val="28"/>
        </w:rPr>
        <w:t xml:space="preserve"> is not entitled to an award of general damages.</w:t>
      </w:r>
    </w:p>
    <w:p w14:paraId="79C1B8D9" w14:textId="6C1405C3" w:rsidR="004667A8" w:rsidRPr="004667A8" w:rsidRDefault="004667A8" w:rsidP="004667A8">
      <w:pPr>
        <w:pStyle w:val="ListParagraph"/>
        <w:numPr>
          <w:ilvl w:val="0"/>
          <w:numId w:val="3"/>
        </w:numPr>
        <w:spacing w:line="360" w:lineRule="auto"/>
        <w:jc w:val="both"/>
        <w:rPr>
          <w:rFonts w:ascii="Constantia" w:hAnsi="Constantia" w:cstheme="minorHAnsi"/>
          <w:bCs/>
          <w:sz w:val="28"/>
          <w:szCs w:val="28"/>
        </w:rPr>
      </w:pPr>
      <w:r>
        <w:rPr>
          <w:rFonts w:ascii="Constantia" w:hAnsi="Constantia" w:cstheme="minorHAnsi"/>
          <w:bCs/>
          <w:sz w:val="28"/>
          <w:szCs w:val="28"/>
        </w:rPr>
        <w:t>An interest rate of 12% per annum shall accrue to all the pecuniary awards made above from the date of this award until payment in full.</w:t>
      </w:r>
    </w:p>
    <w:p w14:paraId="50796CBB" w14:textId="399F0CD5" w:rsidR="004667A8" w:rsidRDefault="004667A8" w:rsidP="001A3D19">
      <w:pPr>
        <w:spacing w:line="360" w:lineRule="auto"/>
        <w:ind w:left="360"/>
        <w:jc w:val="both"/>
        <w:rPr>
          <w:rFonts w:ascii="Constantia" w:hAnsi="Constantia" w:cstheme="minorHAnsi"/>
          <w:bCs/>
          <w:sz w:val="28"/>
          <w:szCs w:val="28"/>
        </w:rPr>
      </w:pPr>
      <w:r>
        <w:rPr>
          <w:rFonts w:ascii="Constantia" w:hAnsi="Constantia" w:cstheme="minorHAnsi"/>
          <w:bCs/>
          <w:sz w:val="28"/>
          <w:szCs w:val="28"/>
        </w:rPr>
        <w:t>In conclusion the Claim partially succeeds in the terms stated above. No order as to costs is made.</w:t>
      </w:r>
    </w:p>
    <w:p w14:paraId="5E98A8AD" w14:textId="3996A3AE" w:rsidR="000D7011" w:rsidRPr="00B45E95" w:rsidRDefault="000D7011" w:rsidP="000D7011">
      <w:pPr>
        <w:pStyle w:val="ListParagraph"/>
        <w:numPr>
          <w:ilvl w:val="0"/>
          <w:numId w:val="1"/>
        </w:numPr>
        <w:spacing w:line="360" w:lineRule="auto"/>
        <w:ind w:left="0"/>
        <w:jc w:val="both"/>
        <w:rPr>
          <w:rFonts w:ascii="Constantia" w:hAnsi="Constantia" w:cstheme="minorHAnsi"/>
          <w:b/>
          <w:sz w:val="28"/>
          <w:szCs w:val="28"/>
        </w:rPr>
      </w:pPr>
      <w:r w:rsidRPr="00B45E95">
        <w:rPr>
          <w:rFonts w:ascii="Constantia" w:hAnsi="Constantia" w:cstheme="minorHAnsi"/>
          <w:b/>
          <w:sz w:val="28"/>
          <w:szCs w:val="28"/>
        </w:rPr>
        <w:t>THE HON. JUDGE, LINDA LILLIAN TUMUSIIME MUGISHA</w:t>
      </w:r>
      <w:r w:rsidR="00901354">
        <w:rPr>
          <w:rFonts w:ascii="Constantia" w:hAnsi="Constantia" w:cstheme="minorHAnsi"/>
          <w:b/>
          <w:sz w:val="28"/>
          <w:szCs w:val="28"/>
        </w:rPr>
        <w:t xml:space="preserve">                          ………</w:t>
      </w:r>
    </w:p>
    <w:p w14:paraId="218BCC71" w14:textId="77777777" w:rsidR="000D7011" w:rsidRPr="00B45E95" w:rsidRDefault="000D7011" w:rsidP="000D7011">
      <w:pPr>
        <w:pStyle w:val="ListParagraph"/>
        <w:spacing w:line="360" w:lineRule="auto"/>
        <w:ind w:left="0"/>
        <w:jc w:val="both"/>
        <w:rPr>
          <w:rFonts w:ascii="Constantia" w:hAnsi="Constantia" w:cstheme="minorHAnsi"/>
          <w:b/>
          <w:sz w:val="28"/>
          <w:szCs w:val="28"/>
          <w:u w:val="single"/>
        </w:rPr>
      </w:pPr>
      <w:r w:rsidRPr="00B45E95">
        <w:rPr>
          <w:rFonts w:ascii="Constantia" w:hAnsi="Constantia" w:cstheme="minorHAnsi"/>
          <w:b/>
          <w:sz w:val="28"/>
          <w:szCs w:val="28"/>
          <w:u w:val="single"/>
        </w:rPr>
        <w:t>PANELISTS</w:t>
      </w:r>
    </w:p>
    <w:p w14:paraId="0B2ECB7E" w14:textId="13EDB634" w:rsidR="000D7011" w:rsidRPr="00B45E95" w:rsidRDefault="000D7011" w:rsidP="000D7011">
      <w:pPr>
        <w:spacing w:line="360" w:lineRule="auto"/>
        <w:jc w:val="both"/>
        <w:rPr>
          <w:rFonts w:ascii="Constantia" w:hAnsi="Constantia" w:cstheme="minorHAnsi"/>
          <w:b/>
          <w:sz w:val="28"/>
          <w:szCs w:val="28"/>
        </w:rPr>
      </w:pPr>
      <w:r w:rsidRPr="00B45E95">
        <w:rPr>
          <w:rFonts w:ascii="Constantia" w:hAnsi="Constantia" w:cstheme="minorHAnsi"/>
          <w:b/>
          <w:sz w:val="28"/>
          <w:szCs w:val="28"/>
        </w:rPr>
        <w:t>1.MS. ROSE GIDONGO</w:t>
      </w:r>
      <w:r w:rsidR="00901354">
        <w:rPr>
          <w:rFonts w:ascii="Constantia" w:hAnsi="Constantia" w:cstheme="minorHAnsi"/>
          <w:b/>
          <w:sz w:val="28"/>
          <w:szCs w:val="28"/>
        </w:rPr>
        <w:t xml:space="preserve">                                                                                            ………..</w:t>
      </w:r>
    </w:p>
    <w:p w14:paraId="1D415C58" w14:textId="039C01F7" w:rsidR="000D7011" w:rsidRPr="00B45E95" w:rsidRDefault="000D7011" w:rsidP="000D7011">
      <w:pPr>
        <w:spacing w:line="360" w:lineRule="auto"/>
        <w:jc w:val="both"/>
        <w:rPr>
          <w:rFonts w:ascii="Constantia" w:hAnsi="Constantia" w:cstheme="minorHAnsi"/>
          <w:b/>
          <w:sz w:val="28"/>
          <w:szCs w:val="28"/>
        </w:rPr>
      </w:pPr>
      <w:r w:rsidRPr="00B45E95">
        <w:rPr>
          <w:rFonts w:ascii="Constantia" w:hAnsi="Constantia" w:cstheme="minorHAnsi"/>
          <w:b/>
          <w:sz w:val="28"/>
          <w:szCs w:val="28"/>
        </w:rPr>
        <w:t>2.MS. BEATRICE ACIRO</w:t>
      </w:r>
      <w:r w:rsidR="00901354">
        <w:rPr>
          <w:rFonts w:ascii="Constantia" w:hAnsi="Constantia" w:cstheme="minorHAnsi"/>
          <w:b/>
          <w:sz w:val="28"/>
          <w:szCs w:val="28"/>
        </w:rPr>
        <w:t xml:space="preserve">                                                                                       ………..</w:t>
      </w:r>
    </w:p>
    <w:p w14:paraId="25BC1874" w14:textId="1DDCC5A2" w:rsidR="004667A8" w:rsidRDefault="000D7011" w:rsidP="000D7011">
      <w:pPr>
        <w:spacing w:line="360" w:lineRule="auto"/>
        <w:jc w:val="both"/>
        <w:rPr>
          <w:rFonts w:ascii="Constantia" w:hAnsi="Constantia" w:cstheme="minorHAnsi"/>
          <w:b/>
          <w:sz w:val="28"/>
          <w:szCs w:val="28"/>
        </w:rPr>
      </w:pPr>
      <w:r w:rsidRPr="00B45E95">
        <w:rPr>
          <w:rFonts w:ascii="Constantia" w:hAnsi="Constantia" w:cstheme="minorHAnsi"/>
          <w:b/>
          <w:sz w:val="28"/>
          <w:szCs w:val="28"/>
        </w:rPr>
        <w:t>3. MR. JACK RWOMUSHANA</w:t>
      </w:r>
      <w:r w:rsidR="00901354">
        <w:rPr>
          <w:rFonts w:ascii="Constantia" w:hAnsi="Constantia" w:cstheme="minorHAnsi"/>
          <w:b/>
          <w:sz w:val="28"/>
          <w:szCs w:val="28"/>
        </w:rPr>
        <w:t xml:space="preserve">                                                                             ………..</w:t>
      </w:r>
    </w:p>
    <w:p w14:paraId="1224185F" w14:textId="6CB6E79D" w:rsidR="001A3D19" w:rsidRPr="001A3D19" w:rsidRDefault="001A3D19" w:rsidP="000D7011">
      <w:pPr>
        <w:spacing w:line="360" w:lineRule="auto"/>
        <w:jc w:val="both"/>
        <w:rPr>
          <w:rFonts w:ascii="Constantia" w:hAnsi="Constantia" w:cstheme="minorHAnsi"/>
          <w:b/>
          <w:sz w:val="28"/>
          <w:szCs w:val="28"/>
        </w:rPr>
      </w:pPr>
      <w:r>
        <w:rPr>
          <w:rFonts w:ascii="Constantia" w:hAnsi="Constantia" w:cstheme="minorHAnsi"/>
          <w:b/>
          <w:sz w:val="28"/>
          <w:szCs w:val="28"/>
        </w:rPr>
        <w:t>DATE: 18/03/2022</w:t>
      </w:r>
    </w:p>
    <w:sectPr w:rsidR="001A3D19" w:rsidRPr="001A3D19" w:rsidSect="0058629A">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D6032" w14:textId="77777777" w:rsidR="00481908" w:rsidRDefault="00481908" w:rsidP="00C92FCD">
      <w:pPr>
        <w:spacing w:after="0" w:line="240" w:lineRule="auto"/>
      </w:pPr>
      <w:r>
        <w:separator/>
      </w:r>
    </w:p>
  </w:endnote>
  <w:endnote w:type="continuationSeparator" w:id="0">
    <w:p w14:paraId="0DC4BCD7" w14:textId="77777777" w:rsidR="00481908" w:rsidRDefault="00481908" w:rsidP="00C92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14832"/>
      <w:docPartObj>
        <w:docPartGallery w:val="Page Numbers (Bottom of Page)"/>
        <w:docPartUnique/>
      </w:docPartObj>
    </w:sdtPr>
    <w:sdtEndPr>
      <w:rPr>
        <w:noProof/>
      </w:rPr>
    </w:sdtEndPr>
    <w:sdtContent>
      <w:p w14:paraId="123F53C5" w14:textId="3F952F43" w:rsidR="00C92FCD" w:rsidRDefault="00C92F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B4D8F6" w14:textId="77777777" w:rsidR="00C92FCD" w:rsidRDefault="00C92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A3513" w14:textId="77777777" w:rsidR="00481908" w:rsidRDefault="00481908" w:rsidP="00C92FCD">
      <w:pPr>
        <w:spacing w:after="0" w:line="240" w:lineRule="auto"/>
      </w:pPr>
      <w:r>
        <w:separator/>
      </w:r>
    </w:p>
  </w:footnote>
  <w:footnote w:type="continuationSeparator" w:id="0">
    <w:p w14:paraId="0FC66BA0" w14:textId="77777777" w:rsidR="00481908" w:rsidRDefault="00481908" w:rsidP="00C92F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426DF"/>
    <w:multiLevelType w:val="hybridMultilevel"/>
    <w:tmpl w:val="3D56664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5A1E53"/>
    <w:multiLevelType w:val="hybridMultilevel"/>
    <w:tmpl w:val="878A4C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304BE6"/>
    <w:multiLevelType w:val="hybridMultilevel"/>
    <w:tmpl w:val="D5FCCE6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4E9F738C"/>
    <w:multiLevelType w:val="hybridMultilevel"/>
    <w:tmpl w:val="75163CBE"/>
    <w:lvl w:ilvl="0" w:tplc="2000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3BD"/>
    <w:rsid w:val="00020E15"/>
    <w:rsid w:val="000419C3"/>
    <w:rsid w:val="00091818"/>
    <w:rsid w:val="000935C6"/>
    <w:rsid w:val="000C0628"/>
    <w:rsid w:val="000D7011"/>
    <w:rsid w:val="00104C39"/>
    <w:rsid w:val="00107D66"/>
    <w:rsid w:val="00114C90"/>
    <w:rsid w:val="00136D59"/>
    <w:rsid w:val="00157F9A"/>
    <w:rsid w:val="001643FF"/>
    <w:rsid w:val="001A3D19"/>
    <w:rsid w:val="001D363C"/>
    <w:rsid w:val="001E7A52"/>
    <w:rsid w:val="0021348E"/>
    <w:rsid w:val="00233D5F"/>
    <w:rsid w:val="002B56AD"/>
    <w:rsid w:val="002D3E0D"/>
    <w:rsid w:val="002D50DE"/>
    <w:rsid w:val="002F0E15"/>
    <w:rsid w:val="00305F2E"/>
    <w:rsid w:val="00324AF4"/>
    <w:rsid w:val="00332586"/>
    <w:rsid w:val="00361927"/>
    <w:rsid w:val="003A637A"/>
    <w:rsid w:val="003C79B4"/>
    <w:rsid w:val="003F05C3"/>
    <w:rsid w:val="003F1F71"/>
    <w:rsid w:val="003F3AC9"/>
    <w:rsid w:val="004563BD"/>
    <w:rsid w:val="00464065"/>
    <w:rsid w:val="004667A8"/>
    <w:rsid w:val="00481908"/>
    <w:rsid w:val="004B3DAE"/>
    <w:rsid w:val="004C691D"/>
    <w:rsid w:val="00505FCA"/>
    <w:rsid w:val="00560902"/>
    <w:rsid w:val="005823E0"/>
    <w:rsid w:val="0058629A"/>
    <w:rsid w:val="005C157D"/>
    <w:rsid w:val="005E1F07"/>
    <w:rsid w:val="005F33E9"/>
    <w:rsid w:val="006157D5"/>
    <w:rsid w:val="00644EB3"/>
    <w:rsid w:val="00661D7A"/>
    <w:rsid w:val="006B5051"/>
    <w:rsid w:val="006E2A76"/>
    <w:rsid w:val="00750507"/>
    <w:rsid w:val="00773BEB"/>
    <w:rsid w:val="00775312"/>
    <w:rsid w:val="00820032"/>
    <w:rsid w:val="008C21A8"/>
    <w:rsid w:val="008D36F7"/>
    <w:rsid w:val="00901354"/>
    <w:rsid w:val="00915E65"/>
    <w:rsid w:val="00986D72"/>
    <w:rsid w:val="009957A3"/>
    <w:rsid w:val="009A2C21"/>
    <w:rsid w:val="009C1EC4"/>
    <w:rsid w:val="009E4A2E"/>
    <w:rsid w:val="00A0336A"/>
    <w:rsid w:val="00A74C78"/>
    <w:rsid w:val="00B066AB"/>
    <w:rsid w:val="00B153D9"/>
    <w:rsid w:val="00B169CA"/>
    <w:rsid w:val="00B16BA5"/>
    <w:rsid w:val="00B32DDA"/>
    <w:rsid w:val="00B407E4"/>
    <w:rsid w:val="00B452BA"/>
    <w:rsid w:val="00B45E95"/>
    <w:rsid w:val="00B52C16"/>
    <w:rsid w:val="00B66158"/>
    <w:rsid w:val="00B90895"/>
    <w:rsid w:val="00BB529A"/>
    <w:rsid w:val="00BF5DDA"/>
    <w:rsid w:val="00C35564"/>
    <w:rsid w:val="00C378D2"/>
    <w:rsid w:val="00C92FCD"/>
    <w:rsid w:val="00CF17A3"/>
    <w:rsid w:val="00CF6471"/>
    <w:rsid w:val="00D170F9"/>
    <w:rsid w:val="00D541EE"/>
    <w:rsid w:val="00D665BD"/>
    <w:rsid w:val="00D86226"/>
    <w:rsid w:val="00DA2430"/>
    <w:rsid w:val="00DA38DA"/>
    <w:rsid w:val="00DC6293"/>
    <w:rsid w:val="00DD0704"/>
    <w:rsid w:val="00DE2E30"/>
    <w:rsid w:val="00E261D0"/>
    <w:rsid w:val="00E36063"/>
    <w:rsid w:val="00E5579B"/>
    <w:rsid w:val="00E77591"/>
    <w:rsid w:val="00EB4AB0"/>
    <w:rsid w:val="00EB5F4F"/>
    <w:rsid w:val="00EB7626"/>
    <w:rsid w:val="00EE2A64"/>
    <w:rsid w:val="00EF6CE4"/>
    <w:rsid w:val="00F13823"/>
    <w:rsid w:val="00F963DD"/>
    <w:rsid w:val="00FB7DDD"/>
    <w:rsid w:val="00FC167C"/>
    <w:rsid w:val="00FD43E9"/>
  </w:rsids>
  <m:mathPr>
    <m:mathFont m:val="Cambria Math"/>
    <m:brkBin m:val="before"/>
    <m:brkBinSub m:val="--"/>
    <m:smallFrac m:val="0"/>
    <m:dispDef/>
    <m:lMargin m:val="0"/>
    <m:rMargin m:val="0"/>
    <m:defJc m:val="centerGroup"/>
    <m:wrapIndent m:val="1440"/>
    <m:intLim m:val="subSup"/>
    <m:naryLim m:val="undOvr"/>
  </m:mathPr>
  <w:themeFontLang w:val="en-U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3E9D5"/>
  <w15:chartTrackingRefBased/>
  <w15:docId w15:val="{44AE8DD6-9439-46DF-9022-FC8D2EEF9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3BD"/>
    <w:pPr>
      <w:spacing w:line="252"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3BD"/>
    <w:pPr>
      <w:ind w:left="720"/>
      <w:contextualSpacing/>
    </w:pPr>
  </w:style>
  <w:style w:type="paragraph" w:styleId="Header">
    <w:name w:val="header"/>
    <w:basedOn w:val="Normal"/>
    <w:link w:val="HeaderChar"/>
    <w:uiPriority w:val="99"/>
    <w:unhideWhenUsed/>
    <w:rsid w:val="00C92F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FCD"/>
    <w:rPr>
      <w:rFonts w:ascii="Calibri" w:eastAsia="Calibri" w:hAnsi="Calibri" w:cs="Times New Roman"/>
      <w:lang w:val="en-US"/>
    </w:rPr>
  </w:style>
  <w:style w:type="paragraph" w:styleId="Footer">
    <w:name w:val="footer"/>
    <w:basedOn w:val="Normal"/>
    <w:link w:val="FooterChar"/>
    <w:uiPriority w:val="99"/>
    <w:unhideWhenUsed/>
    <w:rsid w:val="00C92F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FCD"/>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2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10</Pages>
  <Words>2308</Words>
  <Characters>13160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Lady Judge</cp:lastModifiedBy>
  <cp:revision>15</cp:revision>
  <cp:lastPrinted>2022-03-21T06:53:00Z</cp:lastPrinted>
  <dcterms:created xsi:type="dcterms:W3CDTF">2022-03-18T02:40:00Z</dcterms:created>
  <dcterms:modified xsi:type="dcterms:W3CDTF">2022-03-21T10:58:00Z</dcterms:modified>
</cp:coreProperties>
</file>