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059E" w14:textId="77777777" w:rsidR="00076B8D" w:rsidRPr="00AC71D6" w:rsidRDefault="00E552AF" w:rsidP="00172F48">
      <w:pPr>
        <w:spacing w:after="134" w:line="360" w:lineRule="auto"/>
        <w:ind w:left="804" w:right="720" w:hanging="10"/>
        <w:jc w:val="center"/>
        <w:rPr>
          <w:rFonts w:ascii="Constantia" w:hAnsi="Constantia"/>
          <w:sz w:val="28"/>
          <w:szCs w:val="28"/>
        </w:rPr>
      </w:pPr>
      <w:r w:rsidRPr="00AC71D6">
        <w:rPr>
          <w:rFonts w:ascii="Constantia" w:eastAsia="Arial" w:hAnsi="Constantia" w:cs="Arial"/>
          <w:b/>
          <w:sz w:val="28"/>
          <w:szCs w:val="28"/>
        </w:rPr>
        <w:t>THE REPUBLIC OF UGANDA</w:t>
      </w:r>
    </w:p>
    <w:p w14:paraId="137068E0" w14:textId="77777777" w:rsidR="00076B8D" w:rsidRPr="00AC71D6" w:rsidRDefault="00E552AF" w:rsidP="00172F48">
      <w:pPr>
        <w:spacing w:after="134" w:line="360" w:lineRule="auto"/>
        <w:ind w:left="804" w:right="720" w:hanging="10"/>
        <w:jc w:val="center"/>
        <w:rPr>
          <w:rFonts w:ascii="Constantia" w:hAnsi="Constantia"/>
          <w:sz w:val="28"/>
          <w:szCs w:val="28"/>
        </w:rPr>
      </w:pPr>
      <w:r w:rsidRPr="00AC71D6">
        <w:rPr>
          <w:rFonts w:ascii="Constantia" w:eastAsia="Arial" w:hAnsi="Constantia" w:cs="Arial"/>
          <w:b/>
          <w:sz w:val="28"/>
          <w:szCs w:val="28"/>
        </w:rPr>
        <w:t>IN THE INDUSTRIAL COURT OF UGANDA</w:t>
      </w:r>
    </w:p>
    <w:p w14:paraId="5A74111F" w14:textId="77777777" w:rsidR="00076B8D" w:rsidRPr="00AC71D6" w:rsidRDefault="00E552AF" w:rsidP="00172F48">
      <w:pPr>
        <w:spacing w:after="134" w:line="360" w:lineRule="auto"/>
        <w:ind w:left="804" w:right="720" w:hanging="10"/>
        <w:jc w:val="center"/>
        <w:rPr>
          <w:rFonts w:ascii="Constantia" w:hAnsi="Constantia"/>
          <w:sz w:val="28"/>
          <w:szCs w:val="28"/>
        </w:rPr>
      </w:pPr>
      <w:r w:rsidRPr="00AC71D6">
        <w:rPr>
          <w:rFonts w:ascii="Constantia" w:eastAsia="Arial" w:hAnsi="Constantia" w:cs="Arial"/>
          <w:b/>
          <w:sz w:val="28"/>
          <w:szCs w:val="28"/>
        </w:rPr>
        <w:t>MISCELLANEOUS APPLICATION NO. 150 OF 2021</w:t>
      </w:r>
    </w:p>
    <w:p w14:paraId="31C1B17F" w14:textId="77777777" w:rsidR="00076B8D" w:rsidRPr="00AC71D6" w:rsidRDefault="00E552AF" w:rsidP="00172F48">
      <w:pPr>
        <w:spacing w:after="134" w:line="360" w:lineRule="auto"/>
        <w:ind w:left="804" w:right="720" w:hanging="10"/>
        <w:jc w:val="center"/>
        <w:rPr>
          <w:rFonts w:ascii="Constantia" w:hAnsi="Constantia"/>
          <w:sz w:val="28"/>
          <w:szCs w:val="28"/>
        </w:rPr>
      </w:pPr>
      <w:r w:rsidRPr="00AC71D6">
        <w:rPr>
          <w:rFonts w:ascii="Constantia" w:eastAsia="Arial" w:hAnsi="Constantia" w:cs="Arial"/>
          <w:b/>
          <w:sz w:val="28"/>
          <w:szCs w:val="28"/>
        </w:rPr>
        <w:t>(ARISING FROM LDR NO. 198 OF 2021)</w:t>
      </w:r>
    </w:p>
    <w:p w14:paraId="6EC329CE" w14:textId="77777777" w:rsidR="00076B8D" w:rsidRPr="00AC71D6" w:rsidRDefault="00E552AF" w:rsidP="00172F48">
      <w:pPr>
        <w:spacing w:after="320" w:line="360" w:lineRule="auto"/>
        <w:ind w:left="804" w:right="720" w:hanging="10"/>
        <w:jc w:val="center"/>
        <w:rPr>
          <w:rFonts w:ascii="Constantia" w:hAnsi="Constantia"/>
          <w:sz w:val="28"/>
          <w:szCs w:val="28"/>
        </w:rPr>
      </w:pPr>
      <w:r w:rsidRPr="00AC71D6">
        <w:rPr>
          <w:rFonts w:ascii="Constantia" w:eastAsia="Arial" w:hAnsi="Constantia" w:cs="Arial"/>
          <w:b/>
          <w:sz w:val="28"/>
          <w:szCs w:val="28"/>
        </w:rPr>
        <w:t>(ARISING FROM KCCA/CEN/LC/053/2012)</w:t>
      </w:r>
    </w:p>
    <w:p w14:paraId="5027A76A" w14:textId="29F2A97A" w:rsidR="00076B8D" w:rsidRPr="00AC71D6" w:rsidRDefault="005C3213" w:rsidP="00172F48">
      <w:pPr>
        <w:spacing w:after="162" w:line="360" w:lineRule="auto"/>
        <w:ind w:firstLine="720"/>
        <w:rPr>
          <w:rFonts w:ascii="Constantia" w:hAnsi="Constantia"/>
          <w:sz w:val="28"/>
          <w:szCs w:val="28"/>
        </w:rPr>
      </w:pPr>
      <w:r>
        <w:rPr>
          <w:rFonts w:ascii="Constantia" w:eastAsia="Arial" w:hAnsi="Constantia" w:cs="Arial"/>
          <w:b/>
          <w:sz w:val="28"/>
          <w:szCs w:val="28"/>
        </w:rPr>
        <w:t>1.</w:t>
      </w:r>
      <w:r w:rsidR="00E552AF" w:rsidRPr="00AC71D6">
        <w:rPr>
          <w:rFonts w:ascii="Constantia" w:eastAsia="Arial" w:hAnsi="Constantia" w:cs="Arial"/>
          <w:b/>
          <w:sz w:val="28"/>
          <w:szCs w:val="28"/>
        </w:rPr>
        <w:t>NYABAHIKA GEOFREY</w:t>
      </w:r>
    </w:p>
    <w:p w14:paraId="1C4E76C9" w14:textId="3E18224F" w:rsidR="00076B8D" w:rsidRPr="00AC71D6" w:rsidRDefault="005C3213" w:rsidP="00172F48">
      <w:pPr>
        <w:spacing w:after="620" w:line="360" w:lineRule="auto"/>
        <w:ind w:left="720"/>
        <w:rPr>
          <w:rFonts w:ascii="Constantia" w:hAnsi="Constantia"/>
          <w:sz w:val="28"/>
          <w:szCs w:val="28"/>
        </w:rPr>
      </w:pPr>
      <w:r>
        <w:rPr>
          <w:rFonts w:ascii="Constantia" w:eastAsia="Arial" w:hAnsi="Constantia" w:cs="Arial"/>
          <w:b/>
          <w:sz w:val="28"/>
          <w:szCs w:val="28"/>
        </w:rPr>
        <w:t>2.</w:t>
      </w:r>
      <w:r w:rsidR="00E552AF" w:rsidRPr="00AC71D6">
        <w:rPr>
          <w:rFonts w:ascii="Constantia" w:eastAsia="Arial" w:hAnsi="Constantia" w:cs="Arial"/>
          <w:b/>
          <w:sz w:val="28"/>
          <w:szCs w:val="28"/>
        </w:rPr>
        <w:t>ORIONGAN</w:t>
      </w:r>
      <w:r w:rsidR="006808E1" w:rsidRPr="00AC71D6">
        <w:rPr>
          <w:rFonts w:ascii="Constantia" w:eastAsia="Arial" w:hAnsi="Constantia" w:cs="Arial"/>
          <w:b/>
          <w:sz w:val="28"/>
          <w:szCs w:val="28"/>
        </w:rPr>
        <w:t xml:space="preserve"> </w:t>
      </w:r>
      <w:r w:rsidR="00E552AF" w:rsidRPr="00AC71D6">
        <w:rPr>
          <w:rFonts w:ascii="Constantia" w:eastAsia="Arial" w:hAnsi="Constantia" w:cs="Arial"/>
          <w:b/>
          <w:sz w:val="28"/>
          <w:szCs w:val="28"/>
        </w:rPr>
        <w:t>JOSEPHINE ADEP</w:t>
      </w:r>
      <w:r>
        <w:rPr>
          <w:rFonts w:ascii="Constantia" w:eastAsia="Arial" w:hAnsi="Constantia" w:cs="Arial"/>
          <w:b/>
          <w:sz w:val="28"/>
          <w:szCs w:val="28"/>
        </w:rPr>
        <w:t xml:space="preserve">                             </w:t>
      </w:r>
      <w:r w:rsidR="00E552AF" w:rsidRPr="00AC71D6">
        <w:rPr>
          <w:rFonts w:ascii="Constantia" w:eastAsia="Arial" w:hAnsi="Constantia" w:cs="Arial"/>
          <w:b/>
          <w:sz w:val="28"/>
          <w:szCs w:val="28"/>
        </w:rPr>
        <w:t>………..APPLICANTS</w:t>
      </w:r>
    </w:p>
    <w:p w14:paraId="092FB85E" w14:textId="77777777" w:rsidR="00076B8D" w:rsidRPr="00AC71D6" w:rsidRDefault="00E552AF" w:rsidP="00172F48">
      <w:pPr>
        <w:spacing w:after="295" w:line="360" w:lineRule="auto"/>
        <w:ind w:left="804" w:hanging="10"/>
        <w:jc w:val="center"/>
        <w:rPr>
          <w:rFonts w:ascii="Constantia" w:hAnsi="Constantia"/>
          <w:sz w:val="28"/>
          <w:szCs w:val="28"/>
        </w:rPr>
      </w:pPr>
      <w:r w:rsidRPr="00AC71D6">
        <w:rPr>
          <w:rFonts w:ascii="Constantia" w:eastAsia="Arial" w:hAnsi="Constantia" w:cs="Arial"/>
          <w:b/>
          <w:sz w:val="28"/>
          <w:szCs w:val="28"/>
        </w:rPr>
        <w:t>VERSUS</w:t>
      </w:r>
    </w:p>
    <w:p w14:paraId="4FF6C2B3" w14:textId="77777777" w:rsidR="00F74080" w:rsidRPr="00AC71D6" w:rsidRDefault="00E552AF" w:rsidP="00172F48">
      <w:pPr>
        <w:spacing w:line="360" w:lineRule="auto"/>
        <w:ind w:right="794" w:firstLine="720"/>
        <w:rPr>
          <w:rFonts w:ascii="Constantia" w:eastAsia="Arial" w:hAnsi="Constantia" w:cs="Arial"/>
          <w:b/>
          <w:sz w:val="28"/>
          <w:szCs w:val="28"/>
        </w:rPr>
      </w:pPr>
      <w:r w:rsidRPr="00AC71D6">
        <w:rPr>
          <w:rFonts w:ascii="Constantia" w:eastAsia="Arial" w:hAnsi="Constantia" w:cs="Arial"/>
          <w:b/>
          <w:sz w:val="28"/>
          <w:szCs w:val="28"/>
        </w:rPr>
        <w:t>THE REGISTERED TRUSTEES</w:t>
      </w:r>
    </w:p>
    <w:p w14:paraId="05184894" w14:textId="1D42F189" w:rsidR="00CD5753" w:rsidRPr="00AC71D6" w:rsidRDefault="00E552AF" w:rsidP="00172F48">
      <w:pPr>
        <w:spacing w:line="360" w:lineRule="auto"/>
        <w:ind w:right="794" w:firstLine="720"/>
        <w:rPr>
          <w:rFonts w:ascii="Constantia" w:eastAsia="Arial" w:hAnsi="Constantia" w:cs="Arial"/>
          <w:b/>
          <w:sz w:val="28"/>
          <w:szCs w:val="28"/>
        </w:rPr>
      </w:pPr>
      <w:r w:rsidRPr="00AC71D6">
        <w:rPr>
          <w:rFonts w:ascii="Constantia" w:eastAsia="Arial" w:hAnsi="Constantia" w:cs="Arial"/>
          <w:b/>
          <w:sz w:val="28"/>
          <w:szCs w:val="28"/>
        </w:rPr>
        <w:t>OF CHURCH OF UGANDA</w:t>
      </w:r>
      <w:r w:rsidR="00F74080" w:rsidRPr="00AC71D6">
        <w:rPr>
          <w:rFonts w:ascii="Constantia" w:eastAsia="Arial" w:hAnsi="Constantia" w:cs="Arial"/>
          <w:b/>
          <w:sz w:val="28"/>
          <w:szCs w:val="28"/>
        </w:rPr>
        <w:t xml:space="preserve">                     </w:t>
      </w:r>
      <w:r w:rsidR="005C3213">
        <w:rPr>
          <w:rFonts w:ascii="Constantia" w:eastAsia="Arial" w:hAnsi="Constantia" w:cs="Arial"/>
          <w:b/>
          <w:sz w:val="28"/>
          <w:szCs w:val="28"/>
        </w:rPr>
        <w:t xml:space="preserve">              </w:t>
      </w:r>
      <w:r w:rsidR="00F74080" w:rsidRPr="00AC71D6">
        <w:rPr>
          <w:rFonts w:ascii="Constantia" w:eastAsia="Arial" w:hAnsi="Constantia" w:cs="Arial"/>
          <w:b/>
          <w:sz w:val="28"/>
          <w:szCs w:val="28"/>
        </w:rPr>
        <w:t xml:space="preserve">  ……</w:t>
      </w:r>
      <w:r w:rsidR="00786059" w:rsidRPr="00AC71D6">
        <w:rPr>
          <w:rFonts w:ascii="Constantia" w:eastAsia="Arial" w:hAnsi="Constantia" w:cs="Arial"/>
          <w:b/>
          <w:sz w:val="28"/>
          <w:szCs w:val="28"/>
        </w:rPr>
        <w:t>…</w:t>
      </w:r>
      <w:r w:rsidRPr="00AC71D6">
        <w:rPr>
          <w:rFonts w:ascii="Constantia" w:eastAsia="Arial" w:hAnsi="Constantia" w:cs="Arial"/>
          <w:b/>
          <w:sz w:val="28"/>
          <w:szCs w:val="28"/>
        </w:rPr>
        <w:t>RESPONDENT</w:t>
      </w:r>
    </w:p>
    <w:p w14:paraId="4B2AE580" w14:textId="116D653A" w:rsidR="00CD5753" w:rsidRPr="00172F48" w:rsidRDefault="00CD5753" w:rsidP="00172F48">
      <w:pPr>
        <w:spacing w:line="360" w:lineRule="auto"/>
        <w:ind w:right="794"/>
        <w:rPr>
          <w:rFonts w:ascii="Constantia" w:eastAsia="Arial" w:hAnsi="Constantia" w:cs="Arial"/>
          <w:b/>
          <w:sz w:val="28"/>
          <w:szCs w:val="28"/>
        </w:rPr>
      </w:pPr>
      <w:r w:rsidRPr="00172F48">
        <w:rPr>
          <w:rFonts w:ascii="Constantia" w:eastAsia="Arial" w:hAnsi="Constantia" w:cs="Arial"/>
          <w:b/>
          <w:sz w:val="28"/>
          <w:szCs w:val="28"/>
          <w:u w:val="single"/>
        </w:rPr>
        <w:t>BEFORE</w:t>
      </w:r>
      <w:r w:rsidR="00172F48">
        <w:rPr>
          <w:rFonts w:ascii="Constantia" w:eastAsia="Arial" w:hAnsi="Constantia" w:cs="Arial"/>
          <w:b/>
          <w:sz w:val="28"/>
          <w:szCs w:val="28"/>
        </w:rPr>
        <w:t>:</w:t>
      </w:r>
      <w:r w:rsidRPr="00172F48">
        <w:rPr>
          <w:rFonts w:ascii="Constantia" w:eastAsia="Arial" w:hAnsi="Constantia" w:cs="Arial"/>
          <w:b/>
          <w:sz w:val="28"/>
          <w:szCs w:val="28"/>
        </w:rPr>
        <w:t xml:space="preserve"> </w:t>
      </w:r>
    </w:p>
    <w:p w14:paraId="0ADE5D45" w14:textId="041FA5BF" w:rsidR="00CD5753" w:rsidRPr="00AC71D6" w:rsidRDefault="00B648BD" w:rsidP="00172F48">
      <w:pPr>
        <w:pStyle w:val="ListParagraph"/>
        <w:numPr>
          <w:ilvl w:val="0"/>
          <w:numId w:val="5"/>
        </w:numPr>
        <w:spacing w:line="360" w:lineRule="auto"/>
        <w:ind w:right="794"/>
        <w:rPr>
          <w:rFonts w:ascii="Constantia" w:eastAsia="Arial" w:hAnsi="Constantia" w:cs="Arial"/>
          <w:b/>
          <w:sz w:val="28"/>
          <w:szCs w:val="28"/>
        </w:rPr>
      </w:pPr>
      <w:r w:rsidRPr="00AC71D6">
        <w:rPr>
          <w:rFonts w:ascii="Constantia" w:eastAsia="Arial" w:hAnsi="Constantia" w:cs="Arial"/>
          <w:b/>
          <w:sz w:val="28"/>
          <w:szCs w:val="28"/>
        </w:rPr>
        <w:t xml:space="preserve">HON. LADY JUDGE LINDA LILLIAN TUMUSIIME MUGISHA </w:t>
      </w:r>
    </w:p>
    <w:p w14:paraId="4D3D6708" w14:textId="77777777" w:rsidR="00B648BD" w:rsidRPr="00AC71D6" w:rsidRDefault="00CD5753" w:rsidP="00172F48">
      <w:pPr>
        <w:pStyle w:val="ListParagraph"/>
        <w:spacing w:line="360" w:lineRule="auto"/>
        <w:ind w:right="794"/>
        <w:rPr>
          <w:rFonts w:ascii="Constantia" w:eastAsia="Arial" w:hAnsi="Constantia" w:cs="Arial"/>
          <w:b/>
          <w:sz w:val="28"/>
          <w:szCs w:val="28"/>
          <w:u w:val="single"/>
        </w:rPr>
      </w:pPr>
      <w:r w:rsidRPr="00AC71D6">
        <w:rPr>
          <w:rFonts w:ascii="Constantia" w:eastAsia="Arial" w:hAnsi="Constantia" w:cs="Arial"/>
          <w:b/>
          <w:sz w:val="28"/>
          <w:szCs w:val="28"/>
          <w:u w:val="single"/>
        </w:rPr>
        <w:t>PANELLIST</w:t>
      </w:r>
    </w:p>
    <w:p w14:paraId="3714F956" w14:textId="0266784D" w:rsidR="00DE32A4" w:rsidRPr="00AC71D6" w:rsidRDefault="00B648BD" w:rsidP="00172F48">
      <w:pPr>
        <w:pStyle w:val="ListParagraph"/>
        <w:spacing w:line="360" w:lineRule="auto"/>
        <w:ind w:right="794"/>
        <w:rPr>
          <w:rFonts w:ascii="Constantia" w:eastAsia="Arial" w:hAnsi="Constantia" w:cs="Arial"/>
          <w:b/>
          <w:sz w:val="28"/>
          <w:szCs w:val="28"/>
        </w:rPr>
      </w:pPr>
      <w:r w:rsidRPr="00AC71D6">
        <w:rPr>
          <w:rFonts w:ascii="Constantia" w:eastAsia="Arial" w:hAnsi="Constantia" w:cs="Arial"/>
          <w:b/>
          <w:sz w:val="28"/>
          <w:szCs w:val="28"/>
        </w:rPr>
        <w:t>1.</w:t>
      </w:r>
      <w:r w:rsidR="006808E1" w:rsidRPr="00AC71D6">
        <w:rPr>
          <w:rFonts w:ascii="Constantia" w:eastAsia="Arial" w:hAnsi="Constantia" w:cs="Arial"/>
          <w:b/>
          <w:sz w:val="28"/>
          <w:szCs w:val="28"/>
        </w:rPr>
        <w:t xml:space="preserve"> </w:t>
      </w:r>
      <w:r w:rsidR="00DE32A4" w:rsidRPr="00AC71D6">
        <w:rPr>
          <w:rFonts w:ascii="Constantia" w:eastAsia="Arial" w:hAnsi="Constantia" w:cs="Arial"/>
          <w:b/>
          <w:sz w:val="28"/>
          <w:szCs w:val="28"/>
        </w:rPr>
        <w:t>MS. HARRIET NGANZI MUGA</w:t>
      </w:r>
      <w:r w:rsidR="0028634B">
        <w:rPr>
          <w:rFonts w:ascii="Constantia" w:eastAsia="Arial" w:hAnsi="Constantia" w:cs="Arial"/>
          <w:b/>
          <w:sz w:val="28"/>
          <w:szCs w:val="28"/>
        </w:rPr>
        <w:t>M</w:t>
      </w:r>
      <w:r w:rsidR="00DE32A4" w:rsidRPr="00AC71D6">
        <w:rPr>
          <w:rFonts w:ascii="Constantia" w:eastAsia="Arial" w:hAnsi="Constantia" w:cs="Arial"/>
          <w:b/>
          <w:sz w:val="28"/>
          <w:szCs w:val="28"/>
        </w:rPr>
        <w:t>BWA</w:t>
      </w:r>
    </w:p>
    <w:p w14:paraId="0A73345F" w14:textId="2991FA4F" w:rsidR="00CD5753" w:rsidRPr="00AC71D6" w:rsidRDefault="00DE32A4" w:rsidP="00172F48">
      <w:pPr>
        <w:pStyle w:val="ListParagraph"/>
        <w:spacing w:line="360" w:lineRule="auto"/>
        <w:ind w:right="794"/>
        <w:rPr>
          <w:rFonts w:ascii="Constantia" w:eastAsia="Arial" w:hAnsi="Constantia" w:cs="Arial"/>
          <w:b/>
          <w:sz w:val="28"/>
          <w:szCs w:val="28"/>
        </w:rPr>
      </w:pPr>
      <w:r w:rsidRPr="00AC71D6">
        <w:rPr>
          <w:rFonts w:ascii="Constantia" w:eastAsia="Arial" w:hAnsi="Constantia" w:cs="Arial"/>
          <w:b/>
          <w:sz w:val="28"/>
          <w:szCs w:val="28"/>
        </w:rPr>
        <w:t>2.</w:t>
      </w:r>
      <w:r w:rsidR="00B648BD" w:rsidRPr="00AC71D6">
        <w:rPr>
          <w:rFonts w:ascii="Constantia" w:eastAsia="Arial" w:hAnsi="Constantia" w:cs="Arial"/>
          <w:b/>
          <w:sz w:val="28"/>
          <w:szCs w:val="28"/>
        </w:rPr>
        <w:t>MS. EBYAU FELIX</w:t>
      </w:r>
    </w:p>
    <w:p w14:paraId="603C7161" w14:textId="4B780307" w:rsidR="00DE32A4" w:rsidRPr="00AC71D6" w:rsidRDefault="00DE32A4" w:rsidP="00172F48">
      <w:pPr>
        <w:pStyle w:val="ListParagraph"/>
        <w:spacing w:line="360" w:lineRule="auto"/>
        <w:ind w:right="794"/>
        <w:rPr>
          <w:rFonts w:ascii="Constantia" w:eastAsia="Arial" w:hAnsi="Constantia" w:cs="Arial"/>
          <w:b/>
          <w:sz w:val="28"/>
          <w:szCs w:val="28"/>
        </w:rPr>
      </w:pPr>
      <w:r w:rsidRPr="00AC71D6">
        <w:rPr>
          <w:rFonts w:ascii="Constantia" w:eastAsia="Arial" w:hAnsi="Constantia" w:cs="Arial"/>
          <w:b/>
          <w:sz w:val="28"/>
          <w:szCs w:val="28"/>
        </w:rPr>
        <w:t>3. FX MUBUUKE</w:t>
      </w:r>
    </w:p>
    <w:p w14:paraId="68EE0281" w14:textId="77777777" w:rsidR="00DE32A4" w:rsidRPr="00AC71D6" w:rsidRDefault="00DE32A4" w:rsidP="00172F48">
      <w:pPr>
        <w:pStyle w:val="ListParagraph"/>
        <w:spacing w:line="360" w:lineRule="auto"/>
        <w:ind w:right="794"/>
        <w:jc w:val="center"/>
        <w:rPr>
          <w:rFonts w:ascii="Constantia" w:eastAsia="Arial" w:hAnsi="Constantia" w:cs="Arial"/>
          <w:b/>
          <w:sz w:val="28"/>
          <w:szCs w:val="28"/>
        </w:rPr>
      </w:pPr>
      <w:r w:rsidRPr="00AC71D6">
        <w:rPr>
          <w:rFonts w:ascii="Constantia" w:eastAsia="Arial" w:hAnsi="Constantia" w:cs="Arial"/>
          <w:b/>
          <w:sz w:val="28"/>
          <w:szCs w:val="28"/>
        </w:rPr>
        <w:t>RULING</w:t>
      </w:r>
    </w:p>
    <w:p w14:paraId="4B630FC1" w14:textId="06363724" w:rsidR="00076B8D" w:rsidRPr="00AC71D6" w:rsidRDefault="00F74080" w:rsidP="00172F48">
      <w:pPr>
        <w:spacing w:line="360" w:lineRule="auto"/>
        <w:ind w:right="794"/>
        <w:jc w:val="both"/>
        <w:rPr>
          <w:rFonts w:ascii="Constantia" w:hAnsi="Constantia"/>
          <w:sz w:val="28"/>
          <w:szCs w:val="28"/>
        </w:rPr>
      </w:pPr>
      <w:r w:rsidRPr="00AC71D6">
        <w:rPr>
          <w:rFonts w:ascii="Constantia" w:eastAsia="Arial" w:hAnsi="Constantia" w:cs="Arial"/>
          <w:bCs/>
          <w:sz w:val="28"/>
          <w:szCs w:val="28"/>
        </w:rPr>
        <w:t>This application was brought by Chamber Summons</w:t>
      </w:r>
      <w:r w:rsidR="00E552AF" w:rsidRPr="00AC71D6">
        <w:rPr>
          <w:rFonts w:ascii="Constantia" w:eastAsia="Arial" w:hAnsi="Constantia" w:cs="Arial"/>
          <w:bCs/>
          <w:sz w:val="28"/>
          <w:szCs w:val="28"/>
        </w:rPr>
        <w:t xml:space="preserve"> (E</w:t>
      </w:r>
      <w:r w:rsidRPr="00AC71D6">
        <w:rPr>
          <w:rFonts w:ascii="Constantia" w:eastAsia="Arial" w:hAnsi="Constantia" w:cs="Arial"/>
          <w:bCs/>
          <w:sz w:val="28"/>
          <w:szCs w:val="28"/>
        </w:rPr>
        <w:t>xparte</w:t>
      </w:r>
      <w:r w:rsidR="00E552AF" w:rsidRPr="00AC71D6">
        <w:rPr>
          <w:rFonts w:ascii="Constantia" w:eastAsia="Arial" w:hAnsi="Constantia" w:cs="Arial"/>
          <w:bCs/>
          <w:sz w:val="28"/>
          <w:szCs w:val="28"/>
        </w:rPr>
        <w:t>)</w:t>
      </w:r>
      <w:r w:rsidRPr="00AC71D6">
        <w:rPr>
          <w:rFonts w:ascii="Constantia" w:hAnsi="Constantia"/>
          <w:bCs/>
          <w:sz w:val="28"/>
          <w:szCs w:val="28"/>
        </w:rPr>
        <w:t>, u</w:t>
      </w:r>
      <w:r w:rsidR="00A91259" w:rsidRPr="00AC71D6">
        <w:rPr>
          <w:rFonts w:ascii="Constantia" w:hAnsi="Constantia"/>
          <w:bCs/>
          <w:sz w:val="28"/>
          <w:szCs w:val="28"/>
        </w:rPr>
        <w:t>n</w:t>
      </w:r>
      <w:r w:rsidR="00E552AF" w:rsidRPr="00AC71D6">
        <w:rPr>
          <w:rFonts w:ascii="Constantia" w:eastAsia="Arial" w:hAnsi="Constantia" w:cs="Arial"/>
          <w:bCs/>
          <w:sz w:val="28"/>
          <w:szCs w:val="28"/>
        </w:rPr>
        <w:t xml:space="preserve">der the Order 1 Rule 8 and 22 Civil Procedure (Amendment) Rules </w:t>
      </w:r>
      <w:r w:rsidR="00A91259" w:rsidRPr="00AC71D6">
        <w:rPr>
          <w:rFonts w:ascii="Constantia" w:eastAsia="Arial" w:hAnsi="Constantia" w:cs="Arial"/>
          <w:bCs/>
          <w:sz w:val="28"/>
          <w:szCs w:val="28"/>
        </w:rPr>
        <w:t>2019, S.12</w:t>
      </w:r>
      <w:r w:rsidR="00E552AF" w:rsidRPr="00AC71D6">
        <w:rPr>
          <w:rFonts w:ascii="Constantia" w:eastAsia="Arial" w:hAnsi="Constantia" w:cs="Arial"/>
          <w:bCs/>
          <w:sz w:val="28"/>
          <w:szCs w:val="28"/>
        </w:rPr>
        <w:t xml:space="preserve"> (5) of </w:t>
      </w:r>
      <w:r w:rsidR="00E552AF" w:rsidRPr="00AC71D6">
        <w:rPr>
          <w:rFonts w:ascii="Constantia" w:eastAsia="Arial" w:hAnsi="Constantia" w:cs="Arial"/>
          <w:bCs/>
          <w:sz w:val="28"/>
          <w:szCs w:val="28"/>
        </w:rPr>
        <w:lastRenderedPageBreak/>
        <w:t xml:space="preserve">The Labour Disputes (Arbitration and </w:t>
      </w:r>
      <w:r w:rsidR="00786059" w:rsidRPr="00AC71D6">
        <w:rPr>
          <w:rFonts w:ascii="Constantia" w:eastAsia="Arial" w:hAnsi="Constantia" w:cs="Arial"/>
          <w:bCs/>
          <w:sz w:val="28"/>
          <w:szCs w:val="28"/>
        </w:rPr>
        <w:t>Settlement) (</w:t>
      </w:r>
      <w:r w:rsidR="00E552AF" w:rsidRPr="00AC71D6">
        <w:rPr>
          <w:rFonts w:ascii="Constantia" w:eastAsia="Arial" w:hAnsi="Constantia" w:cs="Arial"/>
          <w:bCs/>
          <w:sz w:val="28"/>
          <w:szCs w:val="28"/>
        </w:rPr>
        <w:t>Amendment) Act 2020)</w:t>
      </w:r>
      <w:r w:rsidR="00A91259" w:rsidRPr="00AC71D6">
        <w:rPr>
          <w:rFonts w:ascii="Constantia" w:eastAsia="Arial" w:hAnsi="Constantia" w:cs="Arial"/>
          <w:bCs/>
          <w:sz w:val="28"/>
          <w:szCs w:val="28"/>
        </w:rPr>
        <w:t>, for orders that</w:t>
      </w:r>
      <w:r w:rsidR="00E552AF" w:rsidRPr="00AC71D6">
        <w:rPr>
          <w:rFonts w:ascii="Constantia" w:eastAsia="Arial" w:hAnsi="Constantia" w:cs="Arial"/>
          <w:sz w:val="28"/>
          <w:szCs w:val="28"/>
        </w:rPr>
        <w:t>:-</w:t>
      </w:r>
    </w:p>
    <w:p w14:paraId="326044DE" w14:textId="3B474670" w:rsidR="00076B8D" w:rsidRPr="00AC71D6" w:rsidRDefault="00E552AF" w:rsidP="00172F48">
      <w:pPr>
        <w:pStyle w:val="ListParagraph"/>
        <w:numPr>
          <w:ilvl w:val="0"/>
          <w:numId w:val="3"/>
        </w:numPr>
        <w:spacing w:after="20" w:line="360" w:lineRule="auto"/>
        <w:jc w:val="both"/>
        <w:rPr>
          <w:rFonts w:ascii="Constantia" w:hAnsi="Constantia"/>
          <w:sz w:val="28"/>
          <w:szCs w:val="28"/>
        </w:rPr>
      </w:pPr>
      <w:r w:rsidRPr="00AC71D6">
        <w:rPr>
          <w:rFonts w:ascii="Constantia" w:eastAsia="Arial" w:hAnsi="Constantia" w:cs="Arial"/>
          <w:sz w:val="28"/>
          <w:szCs w:val="28"/>
        </w:rPr>
        <w:t xml:space="preserve">Leave for a Representative order be granted to the Applicants to represent 9 (nine) other persons in their intended to Labour Dispute against the Respondent. </w:t>
      </w:r>
    </w:p>
    <w:p w14:paraId="323EC5C0" w14:textId="3DF5D296" w:rsidR="00076B8D" w:rsidRPr="00AC71D6" w:rsidRDefault="00E552AF" w:rsidP="00172F48">
      <w:pPr>
        <w:pStyle w:val="ListParagraph"/>
        <w:numPr>
          <w:ilvl w:val="0"/>
          <w:numId w:val="3"/>
        </w:numPr>
        <w:spacing w:after="134" w:line="360" w:lineRule="auto"/>
        <w:jc w:val="both"/>
        <w:rPr>
          <w:rFonts w:ascii="Constantia" w:hAnsi="Constantia"/>
          <w:sz w:val="28"/>
          <w:szCs w:val="28"/>
        </w:rPr>
      </w:pPr>
      <w:r w:rsidRPr="00AC71D6">
        <w:rPr>
          <w:rFonts w:ascii="Constantia" w:eastAsia="Arial" w:hAnsi="Constantia" w:cs="Arial"/>
          <w:sz w:val="28"/>
          <w:szCs w:val="28"/>
        </w:rPr>
        <w:t xml:space="preserve">Costs of the Application abide the main dispute. </w:t>
      </w:r>
    </w:p>
    <w:p w14:paraId="3EC6D2DD" w14:textId="274A97A8" w:rsidR="00076B8D" w:rsidRPr="00AC71D6" w:rsidRDefault="00A76814" w:rsidP="00172F48">
      <w:pPr>
        <w:spacing w:after="134" w:line="360" w:lineRule="auto"/>
        <w:jc w:val="both"/>
        <w:rPr>
          <w:rFonts w:ascii="Constantia" w:eastAsia="Arial" w:hAnsi="Constantia" w:cs="Arial"/>
          <w:sz w:val="28"/>
          <w:szCs w:val="28"/>
        </w:rPr>
      </w:pPr>
      <w:r w:rsidRPr="00AC71D6">
        <w:rPr>
          <w:rFonts w:ascii="Constantia" w:hAnsi="Constantia"/>
          <w:sz w:val="28"/>
          <w:szCs w:val="28"/>
        </w:rPr>
        <w:t>The grounds of the Application</w:t>
      </w:r>
      <w:r w:rsidR="00E552AF" w:rsidRPr="00AC71D6">
        <w:rPr>
          <w:rFonts w:ascii="Constantia" w:eastAsia="Arial" w:hAnsi="Constantia" w:cs="Arial"/>
          <w:sz w:val="28"/>
          <w:szCs w:val="28"/>
        </w:rPr>
        <w:t xml:space="preserve"> are set out in the affidavit of </w:t>
      </w:r>
      <w:r w:rsidR="00E552AF" w:rsidRPr="00AC71D6">
        <w:rPr>
          <w:rFonts w:ascii="Constantia" w:eastAsia="Arial" w:hAnsi="Constantia" w:cs="Arial"/>
          <w:b/>
          <w:sz w:val="28"/>
          <w:szCs w:val="28"/>
        </w:rPr>
        <w:t>NYABAHIKA GEOFREY</w:t>
      </w:r>
      <w:r w:rsidR="00E552AF" w:rsidRPr="00AC71D6">
        <w:rPr>
          <w:rFonts w:ascii="Constantia" w:eastAsia="Arial" w:hAnsi="Constantia" w:cs="Arial"/>
          <w:sz w:val="28"/>
          <w:szCs w:val="28"/>
        </w:rPr>
        <w:t xml:space="preserve"> </w:t>
      </w:r>
      <w:r w:rsidRPr="00AC71D6">
        <w:rPr>
          <w:rFonts w:ascii="Constantia" w:eastAsia="Arial" w:hAnsi="Constantia" w:cs="Arial"/>
          <w:sz w:val="28"/>
          <w:szCs w:val="28"/>
        </w:rPr>
        <w:t xml:space="preserve"> and </w:t>
      </w:r>
      <w:r w:rsidR="00A07447">
        <w:rPr>
          <w:rFonts w:ascii="Constantia" w:eastAsia="Arial" w:hAnsi="Constantia" w:cs="Arial"/>
          <w:sz w:val="28"/>
          <w:szCs w:val="28"/>
        </w:rPr>
        <w:t xml:space="preserve"> are </w:t>
      </w:r>
      <w:r w:rsidRPr="00AC71D6">
        <w:rPr>
          <w:rFonts w:ascii="Constantia" w:eastAsia="Arial" w:hAnsi="Constantia" w:cs="Arial"/>
          <w:sz w:val="28"/>
          <w:szCs w:val="28"/>
        </w:rPr>
        <w:t>summarised as follows:</w:t>
      </w:r>
    </w:p>
    <w:p w14:paraId="1B39C13A" w14:textId="73A8D295" w:rsidR="00A76814" w:rsidRPr="00AC71D6" w:rsidRDefault="00A76814" w:rsidP="00172F48">
      <w:pPr>
        <w:pStyle w:val="ListParagraph"/>
        <w:numPr>
          <w:ilvl w:val="0"/>
          <w:numId w:val="4"/>
        </w:numPr>
        <w:spacing w:line="360" w:lineRule="auto"/>
        <w:jc w:val="both"/>
        <w:rPr>
          <w:rFonts w:ascii="Constantia" w:hAnsi="Constantia"/>
          <w:sz w:val="28"/>
          <w:szCs w:val="28"/>
        </w:rPr>
      </w:pPr>
      <w:r w:rsidRPr="00AC71D6">
        <w:rPr>
          <w:rFonts w:ascii="Constantia" w:hAnsi="Constantia"/>
          <w:sz w:val="28"/>
          <w:szCs w:val="28"/>
        </w:rPr>
        <w:t>That the Applicant</w:t>
      </w:r>
      <w:r w:rsidR="00A07447">
        <w:rPr>
          <w:rFonts w:ascii="Constantia" w:hAnsi="Constantia"/>
          <w:sz w:val="28"/>
          <w:szCs w:val="28"/>
        </w:rPr>
        <w:t>s</w:t>
      </w:r>
      <w:r w:rsidRPr="00AC71D6">
        <w:rPr>
          <w:rFonts w:ascii="Constantia" w:hAnsi="Constantia"/>
          <w:sz w:val="28"/>
          <w:szCs w:val="28"/>
        </w:rPr>
        <w:t xml:space="preserve"> together with 9 other persons were employees of the Respondent at All Saints Cathedral in Kampala. </w:t>
      </w:r>
    </w:p>
    <w:p w14:paraId="7D323E04" w14:textId="63553CC2" w:rsidR="00784ABE" w:rsidRPr="00AC71D6" w:rsidRDefault="00A76814" w:rsidP="00172F48">
      <w:pPr>
        <w:pStyle w:val="ListParagraph"/>
        <w:numPr>
          <w:ilvl w:val="0"/>
          <w:numId w:val="4"/>
        </w:numPr>
        <w:spacing w:line="360" w:lineRule="auto"/>
        <w:jc w:val="both"/>
        <w:rPr>
          <w:rFonts w:ascii="Constantia" w:hAnsi="Constantia"/>
          <w:sz w:val="28"/>
          <w:szCs w:val="28"/>
        </w:rPr>
      </w:pPr>
      <w:r w:rsidRPr="00AC71D6">
        <w:rPr>
          <w:rFonts w:ascii="Constantia" w:hAnsi="Constantia"/>
          <w:sz w:val="28"/>
          <w:szCs w:val="28"/>
        </w:rPr>
        <w:t xml:space="preserve">That they were all unlawfully terminated </w:t>
      </w:r>
      <w:r w:rsidR="00A07447" w:rsidRPr="00AC71D6">
        <w:rPr>
          <w:rFonts w:ascii="Constantia" w:hAnsi="Constantia"/>
          <w:sz w:val="28"/>
          <w:szCs w:val="28"/>
        </w:rPr>
        <w:t>and they</w:t>
      </w:r>
      <w:r w:rsidR="00784ABE" w:rsidRPr="00AC71D6">
        <w:rPr>
          <w:rFonts w:ascii="Constantia" w:hAnsi="Constantia"/>
          <w:sz w:val="28"/>
          <w:szCs w:val="28"/>
        </w:rPr>
        <w:t xml:space="preserve"> all have intentions to</w:t>
      </w:r>
      <w:r w:rsidR="00A07447">
        <w:rPr>
          <w:rFonts w:ascii="Constantia" w:hAnsi="Constantia"/>
          <w:sz w:val="28"/>
          <w:szCs w:val="28"/>
        </w:rPr>
        <w:t xml:space="preserve"> file </w:t>
      </w:r>
      <w:r w:rsidR="00784ABE" w:rsidRPr="00AC71D6">
        <w:rPr>
          <w:rFonts w:ascii="Constantia" w:hAnsi="Constantia"/>
          <w:sz w:val="28"/>
          <w:szCs w:val="28"/>
        </w:rPr>
        <w:t xml:space="preserve">  a labour  </w:t>
      </w:r>
      <w:r w:rsidR="00A07447">
        <w:rPr>
          <w:rFonts w:ascii="Constantia" w:hAnsi="Constantia"/>
          <w:sz w:val="28"/>
          <w:szCs w:val="28"/>
        </w:rPr>
        <w:t xml:space="preserve">dispute </w:t>
      </w:r>
      <w:r w:rsidR="00784ABE" w:rsidRPr="00AC71D6">
        <w:rPr>
          <w:rFonts w:ascii="Constantia" w:hAnsi="Constantia"/>
          <w:sz w:val="28"/>
          <w:szCs w:val="28"/>
        </w:rPr>
        <w:t>against the Respondent vide Labour dispute Reference No. 198 of 2021 .</w:t>
      </w:r>
    </w:p>
    <w:p w14:paraId="5BD97718" w14:textId="73CD3E01" w:rsidR="00A76814" w:rsidRPr="00AC71D6" w:rsidRDefault="00784ABE" w:rsidP="00172F48">
      <w:pPr>
        <w:pStyle w:val="ListParagraph"/>
        <w:numPr>
          <w:ilvl w:val="0"/>
          <w:numId w:val="4"/>
        </w:numPr>
        <w:spacing w:line="360" w:lineRule="auto"/>
        <w:jc w:val="both"/>
        <w:rPr>
          <w:rFonts w:ascii="Constantia" w:hAnsi="Constantia"/>
          <w:sz w:val="28"/>
          <w:szCs w:val="28"/>
        </w:rPr>
      </w:pPr>
      <w:r w:rsidRPr="00AC71D6">
        <w:rPr>
          <w:rFonts w:ascii="Constantia" w:hAnsi="Constantia"/>
          <w:sz w:val="28"/>
          <w:szCs w:val="28"/>
        </w:rPr>
        <w:t xml:space="preserve">That they all </w:t>
      </w:r>
      <w:r w:rsidR="00A76814" w:rsidRPr="00AC71D6">
        <w:rPr>
          <w:rFonts w:ascii="Constantia" w:hAnsi="Constantia"/>
          <w:sz w:val="28"/>
          <w:szCs w:val="28"/>
        </w:rPr>
        <w:t>have the same interest in the Labour dispute Reference No. 198 of 2021 against the Respondent</w:t>
      </w:r>
      <w:r w:rsidR="00A76814" w:rsidRPr="00AC71D6">
        <w:rPr>
          <w:rFonts w:ascii="Constantia" w:hAnsi="Constantia"/>
          <w:b/>
          <w:sz w:val="28"/>
          <w:szCs w:val="28"/>
        </w:rPr>
        <w:t xml:space="preserve"> </w:t>
      </w:r>
      <w:r w:rsidR="00A76814" w:rsidRPr="00AC71D6">
        <w:rPr>
          <w:rFonts w:ascii="Constantia" w:hAnsi="Constantia"/>
          <w:bCs/>
          <w:sz w:val="28"/>
          <w:szCs w:val="28"/>
        </w:rPr>
        <w:t>as per attached lis</w:t>
      </w:r>
      <w:r w:rsidRPr="00AC71D6">
        <w:rPr>
          <w:rFonts w:ascii="Constantia" w:hAnsi="Constantia"/>
          <w:bCs/>
          <w:sz w:val="28"/>
          <w:szCs w:val="28"/>
        </w:rPr>
        <w:t xml:space="preserve">t </w:t>
      </w:r>
      <w:r w:rsidR="00A07447">
        <w:rPr>
          <w:rFonts w:ascii="Constantia" w:hAnsi="Constantia"/>
          <w:bCs/>
          <w:sz w:val="28"/>
          <w:szCs w:val="28"/>
        </w:rPr>
        <w:t xml:space="preserve">of </w:t>
      </w:r>
      <w:r w:rsidR="00A76814" w:rsidRPr="00AC71D6">
        <w:rPr>
          <w:rFonts w:ascii="Constantia" w:hAnsi="Constantia"/>
          <w:bCs/>
          <w:sz w:val="28"/>
          <w:szCs w:val="28"/>
        </w:rPr>
        <w:t>Claimants</w:t>
      </w:r>
      <w:r w:rsidR="00A07447">
        <w:rPr>
          <w:rFonts w:ascii="Constantia" w:hAnsi="Constantia"/>
          <w:bCs/>
          <w:sz w:val="28"/>
          <w:szCs w:val="28"/>
        </w:rPr>
        <w:t xml:space="preserve"> which </w:t>
      </w:r>
      <w:r w:rsidR="00A76814" w:rsidRPr="00AC71D6">
        <w:rPr>
          <w:rFonts w:ascii="Constantia" w:hAnsi="Constantia"/>
          <w:bCs/>
          <w:sz w:val="28"/>
          <w:szCs w:val="28"/>
        </w:rPr>
        <w:t xml:space="preserve"> is attached </w:t>
      </w:r>
      <w:r w:rsidR="00A07447">
        <w:rPr>
          <w:rFonts w:ascii="Constantia" w:hAnsi="Constantia"/>
          <w:bCs/>
          <w:sz w:val="28"/>
          <w:szCs w:val="28"/>
        </w:rPr>
        <w:t xml:space="preserve">on </w:t>
      </w:r>
      <w:r w:rsidR="00A76814" w:rsidRPr="00AC71D6">
        <w:rPr>
          <w:rFonts w:ascii="Constantia" w:hAnsi="Constantia"/>
          <w:bCs/>
          <w:sz w:val="28"/>
          <w:szCs w:val="28"/>
        </w:rPr>
        <w:t>and marked Ann</w:t>
      </w:r>
      <w:r w:rsidR="00A76814" w:rsidRPr="00AC71D6">
        <w:rPr>
          <w:rFonts w:ascii="Constantia" w:hAnsi="Constantia"/>
          <w:sz w:val="28"/>
          <w:szCs w:val="28"/>
        </w:rPr>
        <w:t xml:space="preserve">exure </w:t>
      </w:r>
      <w:r w:rsidR="00A76814" w:rsidRPr="00AC71D6">
        <w:rPr>
          <w:rFonts w:ascii="Constantia" w:hAnsi="Constantia"/>
          <w:b/>
          <w:sz w:val="28"/>
          <w:szCs w:val="28"/>
        </w:rPr>
        <w:t>CI</w:t>
      </w:r>
    </w:p>
    <w:p w14:paraId="5924A4A1" w14:textId="7D3C55C1" w:rsidR="00A76814" w:rsidRPr="00AC71D6" w:rsidRDefault="00784ABE" w:rsidP="00172F48">
      <w:pPr>
        <w:pStyle w:val="ListParagraph"/>
        <w:numPr>
          <w:ilvl w:val="0"/>
          <w:numId w:val="4"/>
        </w:numPr>
        <w:spacing w:line="360" w:lineRule="auto"/>
        <w:jc w:val="both"/>
        <w:rPr>
          <w:rFonts w:ascii="Constantia" w:hAnsi="Constantia"/>
          <w:sz w:val="28"/>
          <w:szCs w:val="28"/>
        </w:rPr>
      </w:pPr>
      <w:r w:rsidRPr="00AC71D6">
        <w:rPr>
          <w:rFonts w:ascii="Constantia" w:hAnsi="Constantia"/>
          <w:bCs/>
          <w:sz w:val="28"/>
          <w:szCs w:val="28"/>
        </w:rPr>
        <w:t xml:space="preserve">That all </w:t>
      </w:r>
      <w:r w:rsidR="00A76814" w:rsidRPr="00AC71D6">
        <w:rPr>
          <w:rFonts w:ascii="Constantia" w:hAnsi="Constantia"/>
          <w:sz w:val="28"/>
          <w:szCs w:val="28"/>
        </w:rPr>
        <w:t xml:space="preserve">the interested parties had a meeting </w:t>
      </w:r>
      <w:r w:rsidRPr="00AC71D6">
        <w:rPr>
          <w:rFonts w:ascii="Constantia" w:hAnsi="Constantia"/>
          <w:sz w:val="28"/>
          <w:szCs w:val="28"/>
        </w:rPr>
        <w:t xml:space="preserve"> together </w:t>
      </w:r>
      <w:r w:rsidR="00A76814" w:rsidRPr="00AC71D6">
        <w:rPr>
          <w:rFonts w:ascii="Constantia" w:hAnsi="Constantia"/>
          <w:sz w:val="28"/>
          <w:szCs w:val="28"/>
        </w:rPr>
        <w:t xml:space="preserve">and the applicants were chosen to file a labour dispute for the benefit of  </w:t>
      </w:r>
      <w:r w:rsidR="00A07447">
        <w:rPr>
          <w:rFonts w:ascii="Constantia" w:hAnsi="Constantia"/>
          <w:sz w:val="28"/>
          <w:szCs w:val="28"/>
        </w:rPr>
        <w:t xml:space="preserve">all the other </w:t>
      </w:r>
      <w:r w:rsidR="00A76814" w:rsidRPr="00AC71D6">
        <w:rPr>
          <w:rFonts w:ascii="Constantia" w:hAnsi="Constantia"/>
          <w:sz w:val="28"/>
          <w:szCs w:val="28"/>
        </w:rPr>
        <w:t>persons interested</w:t>
      </w:r>
      <w:r w:rsidRPr="00AC71D6">
        <w:rPr>
          <w:rFonts w:ascii="Constantia" w:hAnsi="Constantia"/>
          <w:sz w:val="28"/>
          <w:szCs w:val="28"/>
        </w:rPr>
        <w:t xml:space="preserve"> as </w:t>
      </w:r>
      <w:r w:rsidR="00A07447">
        <w:rPr>
          <w:rFonts w:ascii="Constantia" w:hAnsi="Constantia"/>
          <w:sz w:val="28"/>
          <w:szCs w:val="28"/>
        </w:rPr>
        <w:t xml:space="preserve">indicated in </w:t>
      </w:r>
      <w:r w:rsidR="00A76814" w:rsidRPr="00AC71D6">
        <w:rPr>
          <w:rFonts w:ascii="Constantia" w:hAnsi="Constantia"/>
          <w:sz w:val="28"/>
          <w:szCs w:val="28"/>
        </w:rPr>
        <w:t xml:space="preserve"> Annexure </w:t>
      </w:r>
      <w:r w:rsidR="00A76814" w:rsidRPr="00AC71D6">
        <w:rPr>
          <w:rFonts w:ascii="Constantia" w:hAnsi="Constantia"/>
          <w:b/>
          <w:sz w:val="28"/>
          <w:szCs w:val="28"/>
        </w:rPr>
        <w:t xml:space="preserve">CI </w:t>
      </w:r>
      <w:r w:rsidR="00A76814" w:rsidRPr="00AC71D6">
        <w:rPr>
          <w:rFonts w:ascii="Constantia" w:hAnsi="Constantia"/>
          <w:sz w:val="28"/>
          <w:szCs w:val="28"/>
        </w:rPr>
        <w:t>above</w:t>
      </w:r>
      <w:r w:rsidRPr="00AC71D6">
        <w:rPr>
          <w:rFonts w:ascii="Constantia" w:hAnsi="Constantia"/>
          <w:sz w:val="28"/>
          <w:szCs w:val="28"/>
        </w:rPr>
        <w:t>.</w:t>
      </w:r>
    </w:p>
    <w:p w14:paraId="6DCCAD32" w14:textId="5B426FC7" w:rsidR="00A76814" w:rsidRPr="00AC71D6" w:rsidRDefault="00784ABE" w:rsidP="00172F48">
      <w:pPr>
        <w:pStyle w:val="ListParagraph"/>
        <w:numPr>
          <w:ilvl w:val="0"/>
          <w:numId w:val="4"/>
        </w:numPr>
        <w:spacing w:line="360" w:lineRule="auto"/>
        <w:jc w:val="both"/>
        <w:rPr>
          <w:rFonts w:ascii="Constantia" w:hAnsi="Constantia"/>
          <w:sz w:val="28"/>
          <w:szCs w:val="28"/>
        </w:rPr>
      </w:pPr>
      <w:r w:rsidRPr="00AC71D6">
        <w:rPr>
          <w:rFonts w:ascii="Constantia" w:hAnsi="Constantia"/>
          <w:bCs/>
          <w:sz w:val="28"/>
          <w:szCs w:val="28"/>
        </w:rPr>
        <w:t>That</w:t>
      </w:r>
      <w:r w:rsidR="000925D0" w:rsidRPr="00AC71D6">
        <w:rPr>
          <w:rFonts w:ascii="Constantia" w:hAnsi="Constantia"/>
          <w:b/>
          <w:sz w:val="28"/>
          <w:szCs w:val="28"/>
        </w:rPr>
        <w:t xml:space="preserve">, </w:t>
      </w:r>
      <w:r w:rsidR="000925D0" w:rsidRPr="00AC71D6">
        <w:rPr>
          <w:rFonts w:ascii="Constantia" w:hAnsi="Constantia"/>
          <w:bCs/>
          <w:sz w:val="28"/>
          <w:szCs w:val="28"/>
        </w:rPr>
        <w:t xml:space="preserve">the </w:t>
      </w:r>
      <w:r w:rsidR="00A76814" w:rsidRPr="00AC71D6">
        <w:rPr>
          <w:rFonts w:ascii="Constantia" w:hAnsi="Constantia"/>
          <w:sz w:val="28"/>
          <w:szCs w:val="28"/>
        </w:rPr>
        <w:t>Labour Dispute seek</w:t>
      </w:r>
      <w:r w:rsidR="00A07447">
        <w:rPr>
          <w:rFonts w:ascii="Constantia" w:hAnsi="Constantia"/>
          <w:sz w:val="28"/>
          <w:szCs w:val="28"/>
        </w:rPr>
        <w:t>s</w:t>
      </w:r>
      <w:r w:rsidR="000925D0" w:rsidRPr="00AC71D6">
        <w:rPr>
          <w:rFonts w:ascii="Constantia" w:hAnsi="Constantia"/>
          <w:sz w:val="28"/>
          <w:szCs w:val="28"/>
        </w:rPr>
        <w:t xml:space="preserve"> from this Court </w:t>
      </w:r>
      <w:r w:rsidR="00A76814" w:rsidRPr="00AC71D6">
        <w:rPr>
          <w:rFonts w:ascii="Constantia" w:hAnsi="Constantia"/>
          <w:sz w:val="28"/>
          <w:szCs w:val="28"/>
        </w:rPr>
        <w:t xml:space="preserve">relief </w:t>
      </w:r>
      <w:r w:rsidR="007F3343">
        <w:rPr>
          <w:rFonts w:ascii="Constantia" w:hAnsi="Constantia"/>
          <w:sz w:val="28"/>
          <w:szCs w:val="28"/>
        </w:rPr>
        <w:t xml:space="preserve">for </w:t>
      </w:r>
      <w:r w:rsidR="007F3343" w:rsidRPr="00AC71D6">
        <w:rPr>
          <w:rFonts w:ascii="Constantia" w:hAnsi="Constantia"/>
          <w:sz w:val="28"/>
          <w:szCs w:val="28"/>
        </w:rPr>
        <w:t>unfair</w:t>
      </w:r>
      <w:r w:rsidR="00A76814" w:rsidRPr="00AC71D6">
        <w:rPr>
          <w:rFonts w:ascii="Constantia" w:hAnsi="Constantia"/>
          <w:sz w:val="28"/>
          <w:szCs w:val="28"/>
        </w:rPr>
        <w:t xml:space="preserve"> termination, terminal benefits, Repatriation, </w:t>
      </w:r>
      <w:r w:rsidR="002F67BE" w:rsidRPr="00AC71D6">
        <w:rPr>
          <w:rFonts w:ascii="Constantia" w:hAnsi="Constantia"/>
          <w:sz w:val="28"/>
          <w:szCs w:val="28"/>
        </w:rPr>
        <w:t>send-off</w:t>
      </w:r>
      <w:r w:rsidR="00A76814" w:rsidRPr="00AC71D6">
        <w:rPr>
          <w:rFonts w:ascii="Constantia" w:hAnsi="Constantia"/>
          <w:sz w:val="28"/>
          <w:szCs w:val="28"/>
        </w:rPr>
        <w:t xml:space="preserve"> package, redundancy pay, leave allowance, gratuity, overtime pay and accrued allowances among others. </w:t>
      </w:r>
    </w:p>
    <w:p w14:paraId="5E82BBEE" w14:textId="72CB4FB9" w:rsidR="00A76814" w:rsidRPr="00AC71D6" w:rsidRDefault="002F67BE" w:rsidP="00172F48">
      <w:pPr>
        <w:pStyle w:val="ListParagraph"/>
        <w:numPr>
          <w:ilvl w:val="0"/>
          <w:numId w:val="4"/>
        </w:numPr>
        <w:spacing w:line="360" w:lineRule="auto"/>
        <w:jc w:val="both"/>
        <w:rPr>
          <w:rFonts w:ascii="Constantia" w:hAnsi="Constantia"/>
          <w:sz w:val="28"/>
          <w:szCs w:val="28"/>
        </w:rPr>
      </w:pPr>
      <w:r w:rsidRPr="00AC71D6">
        <w:rPr>
          <w:rFonts w:ascii="Constantia" w:hAnsi="Constantia"/>
          <w:sz w:val="28"/>
          <w:szCs w:val="28"/>
        </w:rPr>
        <w:t xml:space="preserve">That </w:t>
      </w:r>
      <w:r>
        <w:rPr>
          <w:rFonts w:ascii="Constantia" w:hAnsi="Constantia"/>
          <w:sz w:val="28"/>
          <w:szCs w:val="28"/>
        </w:rPr>
        <w:t>court</w:t>
      </w:r>
      <w:r w:rsidR="000925D0" w:rsidRPr="00AC71D6">
        <w:rPr>
          <w:rFonts w:ascii="Constantia" w:hAnsi="Constantia"/>
          <w:sz w:val="28"/>
          <w:szCs w:val="28"/>
        </w:rPr>
        <w:t xml:space="preserve"> s</w:t>
      </w:r>
      <w:r w:rsidR="00A76814" w:rsidRPr="00AC71D6">
        <w:rPr>
          <w:rFonts w:ascii="Constantia" w:hAnsi="Constantia"/>
          <w:sz w:val="28"/>
          <w:szCs w:val="28"/>
        </w:rPr>
        <w:t xml:space="preserve">hould be pleased </w:t>
      </w:r>
      <w:r w:rsidR="00A07447">
        <w:rPr>
          <w:rFonts w:ascii="Constantia" w:hAnsi="Constantia"/>
          <w:sz w:val="28"/>
          <w:szCs w:val="28"/>
        </w:rPr>
        <w:t>to g</w:t>
      </w:r>
      <w:r w:rsidR="00A76814" w:rsidRPr="00AC71D6">
        <w:rPr>
          <w:rFonts w:ascii="Constantia" w:hAnsi="Constantia"/>
          <w:sz w:val="28"/>
          <w:szCs w:val="28"/>
        </w:rPr>
        <w:t xml:space="preserve">rant </w:t>
      </w:r>
      <w:r w:rsidR="000925D0" w:rsidRPr="00AC71D6">
        <w:rPr>
          <w:rFonts w:ascii="Constantia" w:hAnsi="Constantia"/>
          <w:sz w:val="28"/>
          <w:szCs w:val="28"/>
        </w:rPr>
        <w:t>the</w:t>
      </w:r>
      <w:r w:rsidR="00A07447">
        <w:rPr>
          <w:rFonts w:ascii="Constantia" w:hAnsi="Constantia"/>
          <w:sz w:val="28"/>
          <w:szCs w:val="28"/>
        </w:rPr>
        <w:t xml:space="preserve"> Applicants p</w:t>
      </w:r>
      <w:r w:rsidR="00A76814" w:rsidRPr="00AC71D6">
        <w:rPr>
          <w:rFonts w:ascii="Constantia" w:hAnsi="Constantia"/>
          <w:sz w:val="28"/>
          <w:szCs w:val="28"/>
        </w:rPr>
        <w:t xml:space="preserve">ermission to file the intended labour </w:t>
      </w:r>
      <w:r w:rsidRPr="00AC71D6">
        <w:rPr>
          <w:rFonts w:ascii="Constantia" w:hAnsi="Constantia"/>
          <w:sz w:val="28"/>
          <w:szCs w:val="28"/>
        </w:rPr>
        <w:t xml:space="preserve">dispute </w:t>
      </w:r>
      <w:r>
        <w:rPr>
          <w:rFonts w:ascii="Constantia" w:hAnsi="Constantia"/>
          <w:sz w:val="28"/>
          <w:szCs w:val="28"/>
        </w:rPr>
        <w:t xml:space="preserve">the </w:t>
      </w:r>
      <w:r w:rsidR="000925D0" w:rsidRPr="00AC71D6">
        <w:rPr>
          <w:rFonts w:ascii="Constantia" w:hAnsi="Constantia"/>
          <w:sz w:val="28"/>
          <w:szCs w:val="28"/>
        </w:rPr>
        <w:t xml:space="preserve">by </w:t>
      </w:r>
      <w:r w:rsidR="007F3343" w:rsidRPr="00AC71D6">
        <w:rPr>
          <w:rFonts w:ascii="Constantia" w:hAnsi="Constantia"/>
          <w:sz w:val="28"/>
          <w:szCs w:val="28"/>
        </w:rPr>
        <w:t xml:space="preserve">granting </w:t>
      </w:r>
      <w:r w:rsidR="007F3343">
        <w:rPr>
          <w:rFonts w:ascii="Constantia" w:hAnsi="Constantia"/>
          <w:sz w:val="28"/>
          <w:szCs w:val="28"/>
        </w:rPr>
        <w:t>them</w:t>
      </w:r>
      <w:r w:rsidR="00A07447">
        <w:rPr>
          <w:rFonts w:ascii="Constantia" w:hAnsi="Constantia"/>
          <w:sz w:val="28"/>
          <w:szCs w:val="28"/>
        </w:rPr>
        <w:t xml:space="preserve"> </w:t>
      </w:r>
      <w:r w:rsidR="00A76814" w:rsidRPr="00AC71D6">
        <w:rPr>
          <w:rFonts w:ascii="Constantia" w:hAnsi="Constantia"/>
          <w:sz w:val="28"/>
          <w:szCs w:val="28"/>
        </w:rPr>
        <w:t>Representative Order</w:t>
      </w:r>
      <w:r w:rsidR="000925D0" w:rsidRPr="00AC71D6">
        <w:rPr>
          <w:rFonts w:ascii="Constantia" w:hAnsi="Constantia"/>
          <w:sz w:val="28"/>
          <w:szCs w:val="28"/>
        </w:rPr>
        <w:t>.</w:t>
      </w:r>
    </w:p>
    <w:p w14:paraId="5CC0FE54" w14:textId="1FE44982" w:rsidR="000925D0" w:rsidRPr="002F67BE" w:rsidRDefault="000925D0" w:rsidP="00172F48">
      <w:pPr>
        <w:spacing w:line="360" w:lineRule="auto"/>
        <w:ind w:left="360"/>
        <w:jc w:val="both"/>
        <w:rPr>
          <w:rFonts w:ascii="Constantia" w:hAnsi="Constantia"/>
          <w:b/>
          <w:bCs/>
          <w:sz w:val="28"/>
          <w:szCs w:val="28"/>
        </w:rPr>
      </w:pPr>
      <w:r w:rsidRPr="002F67BE">
        <w:rPr>
          <w:rFonts w:ascii="Constantia" w:hAnsi="Constantia"/>
          <w:b/>
          <w:bCs/>
          <w:sz w:val="28"/>
          <w:szCs w:val="28"/>
        </w:rPr>
        <w:lastRenderedPageBreak/>
        <w:t>SUBMISSIONS</w:t>
      </w:r>
    </w:p>
    <w:p w14:paraId="07E9CCB9" w14:textId="0341C16A" w:rsidR="004E340A" w:rsidRPr="00AC71D6" w:rsidRDefault="004E340A" w:rsidP="00172F48">
      <w:pPr>
        <w:spacing w:line="360" w:lineRule="auto"/>
        <w:jc w:val="both"/>
        <w:rPr>
          <w:rFonts w:ascii="Constantia" w:hAnsi="Constantia"/>
          <w:sz w:val="28"/>
          <w:szCs w:val="28"/>
        </w:rPr>
      </w:pPr>
      <w:r w:rsidRPr="00AC71D6">
        <w:rPr>
          <w:rFonts w:ascii="Constantia" w:hAnsi="Constantia"/>
          <w:sz w:val="28"/>
          <w:szCs w:val="28"/>
        </w:rPr>
        <w:t xml:space="preserve">When the matter came for hearing on 21/02/2022, Niwandinda Joram Rwambuka </w:t>
      </w:r>
      <w:r w:rsidR="007F3343">
        <w:rPr>
          <w:rFonts w:ascii="Constantia" w:hAnsi="Constantia"/>
          <w:sz w:val="28"/>
          <w:szCs w:val="28"/>
        </w:rPr>
        <w:t>was for the</w:t>
      </w:r>
      <w:r w:rsidRPr="00AC71D6">
        <w:rPr>
          <w:rFonts w:ascii="Constantia" w:hAnsi="Constantia"/>
          <w:sz w:val="28"/>
          <w:szCs w:val="28"/>
        </w:rPr>
        <w:t xml:space="preserve"> Applicants. </w:t>
      </w:r>
      <w:r w:rsidR="007F3343">
        <w:rPr>
          <w:rFonts w:ascii="Constantia" w:hAnsi="Constantia"/>
          <w:sz w:val="28"/>
          <w:szCs w:val="28"/>
        </w:rPr>
        <w:t xml:space="preserve">He prayed to submit orally which we granted. </w:t>
      </w:r>
      <w:r w:rsidRPr="00AC71D6">
        <w:rPr>
          <w:rFonts w:ascii="Constantia" w:hAnsi="Constantia"/>
          <w:sz w:val="28"/>
          <w:szCs w:val="28"/>
        </w:rPr>
        <w:t>It was his submission that</w:t>
      </w:r>
      <w:r w:rsidR="007F3343">
        <w:rPr>
          <w:rFonts w:ascii="Constantia" w:hAnsi="Constantia"/>
          <w:sz w:val="28"/>
          <w:szCs w:val="28"/>
        </w:rPr>
        <w:t>,</w:t>
      </w:r>
      <w:r w:rsidRPr="00AC71D6">
        <w:rPr>
          <w:rFonts w:ascii="Constantia" w:hAnsi="Constantia"/>
          <w:sz w:val="28"/>
          <w:szCs w:val="28"/>
        </w:rPr>
        <w:t xml:space="preserve"> th</w:t>
      </w:r>
      <w:r w:rsidR="007F3343">
        <w:rPr>
          <w:rFonts w:ascii="Constantia" w:hAnsi="Constantia"/>
          <w:sz w:val="28"/>
          <w:szCs w:val="28"/>
        </w:rPr>
        <w:t xml:space="preserve">is </w:t>
      </w:r>
      <w:r w:rsidRPr="00AC71D6">
        <w:rPr>
          <w:rFonts w:ascii="Constantia" w:hAnsi="Constantia"/>
          <w:sz w:val="28"/>
          <w:szCs w:val="28"/>
        </w:rPr>
        <w:t xml:space="preserve">was </w:t>
      </w:r>
      <w:r w:rsidR="007F3343">
        <w:rPr>
          <w:rFonts w:ascii="Constantia" w:hAnsi="Constantia"/>
          <w:sz w:val="28"/>
          <w:szCs w:val="28"/>
        </w:rPr>
        <w:t xml:space="preserve">an </w:t>
      </w:r>
      <w:r w:rsidRPr="00AC71D6">
        <w:rPr>
          <w:rFonts w:ascii="Constantia" w:hAnsi="Constantia"/>
          <w:sz w:val="28"/>
          <w:szCs w:val="28"/>
        </w:rPr>
        <w:t>exparte Application brought under Order 1 Rule 8 of the Civil Procedure Rules as amended and it was supported by Affidavit sworn by Ndyabahika one of the Applicants</w:t>
      </w:r>
      <w:r w:rsidR="007F3343">
        <w:rPr>
          <w:rFonts w:ascii="Constantia" w:hAnsi="Constantia"/>
          <w:sz w:val="28"/>
          <w:szCs w:val="28"/>
        </w:rPr>
        <w:t xml:space="preserve"> in </w:t>
      </w:r>
      <w:r w:rsidRPr="00AC71D6">
        <w:rPr>
          <w:rFonts w:ascii="Constantia" w:hAnsi="Constantia"/>
          <w:sz w:val="28"/>
          <w:szCs w:val="28"/>
        </w:rPr>
        <w:t>the same intended dispute</w:t>
      </w:r>
      <w:r w:rsidR="00002E85" w:rsidRPr="00AC71D6">
        <w:rPr>
          <w:rFonts w:ascii="Constantia" w:hAnsi="Constantia"/>
          <w:sz w:val="28"/>
          <w:szCs w:val="28"/>
        </w:rPr>
        <w:t xml:space="preserve">. According to him </w:t>
      </w:r>
      <w:r w:rsidRPr="00AC71D6">
        <w:rPr>
          <w:rFonts w:ascii="Constantia" w:hAnsi="Constantia"/>
          <w:sz w:val="28"/>
          <w:szCs w:val="28"/>
        </w:rPr>
        <w:t xml:space="preserve">all the other nine </w:t>
      </w:r>
      <w:r w:rsidR="007F3343">
        <w:rPr>
          <w:rFonts w:ascii="Constantia" w:hAnsi="Constantia"/>
          <w:sz w:val="28"/>
          <w:szCs w:val="28"/>
        </w:rPr>
        <w:t xml:space="preserve">Claimants </w:t>
      </w:r>
      <w:r w:rsidRPr="00AC71D6">
        <w:rPr>
          <w:rFonts w:ascii="Constantia" w:hAnsi="Constantia"/>
          <w:sz w:val="28"/>
          <w:szCs w:val="28"/>
        </w:rPr>
        <w:t xml:space="preserve">authorized the </w:t>
      </w:r>
      <w:r w:rsidR="00002E85" w:rsidRPr="00AC71D6">
        <w:rPr>
          <w:rFonts w:ascii="Constantia" w:hAnsi="Constantia"/>
          <w:sz w:val="28"/>
          <w:szCs w:val="28"/>
        </w:rPr>
        <w:t>Applicants as</w:t>
      </w:r>
      <w:r w:rsidRPr="00AC71D6">
        <w:rPr>
          <w:rFonts w:ascii="Constantia" w:hAnsi="Constantia"/>
          <w:sz w:val="28"/>
          <w:szCs w:val="28"/>
        </w:rPr>
        <w:t xml:space="preserve"> seen in annexure CI</w:t>
      </w:r>
      <w:r w:rsidR="00810A26">
        <w:rPr>
          <w:rFonts w:ascii="Constantia" w:hAnsi="Constantia"/>
          <w:sz w:val="28"/>
          <w:szCs w:val="28"/>
        </w:rPr>
        <w:t>,</w:t>
      </w:r>
      <w:r w:rsidR="007F3343">
        <w:rPr>
          <w:rFonts w:ascii="Constantia" w:hAnsi="Constantia"/>
          <w:sz w:val="28"/>
          <w:szCs w:val="28"/>
        </w:rPr>
        <w:t xml:space="preserve"> an agreement authorising the 1</w:t>
      </w:r>
      <w:r w:rsidR="007F3343" w:rsidRPr="007F3343">
        <w:rPr>
          <w:rFonts w:ascii="Constantia" w:hAnsi="Constantia"/>
          <w:sz w:val="28"/>
          <w:szCs w:val="28"/>
          <w:vertAlign w:val="superscript"/>
        </w:rPr>
        <w:t>St</w:t>
      </w:r>
      <w:r w:rsidR="007F3343">
        <w:rPr>
          <w:rFonts w:ascii="Constantia" w:hAnsi="Constantia"/>
          <w:sz w:val="28"/>
          <w:szCs w:val="28"/>
        </w:rPr>
        <w:t xml:space="preserve"> and 2</w:t>
      </w:r>
      <w:r w:rsidR="007F3343" w:rsidRPr="007F3343">
        <w:rPr>
          <w:rFonts w:ascii="Constantia" w:hAnsi="Constantia"/>
          <w:sz w:val="28"/>
          <w:szCs w:val="28"/>
          <w:vertAlign w:val="superscript"/>
        </w:rPr>
        <w:t>nd</w:t>
      </w:r>
      <w:r w:rsidR="007F3343">
        <w:rPr>
          <w:rFonts w:ascii="Constantia" w:hAnsi="Constantia"/>
          <w:sz w:val="28"/>
          <w:szCs w:val="28"/>
        </w:rPr>
        <w:t xml:space="preserve">  Applicant</w:t>
      </w:r>
      <w:r w:rsidR="0052670D">
        <w:rPr>
          <w:rFonts w:ascii="Constantia" w:hAnsi="Constantia"/>
          <w:sz w:val="28"/>
          <w:szCs w:val="28"/>
        </w:rPr>
        <w:t xml:space="preserve"> </w:t>
      </w:r>
      <w:r w:rsidR="00002E85" w:rsidRPr="00AC71D6">
        <w:rPr>
          <w:rFonts w:ascii="Constantia" w:hAnsi="Constantia"/>
          <w:sz w:val="28"/>
          <w:szCs w:val="28"/>
        </w:rPr>
        <w:t xml:space="preserve">to represent them in the </w:t>
      </w:r>
      <w:r w:rsidR="0052670D">
        <w:rPr>
          <w:rFonts w:ascii="Constantia" w:hAnsi="Constantia"/>
          <w:sz w:val="28"/>
          <w:szCs w:val="28"/>
        </w:rPr>
        <w:t>Labour Dispute against the Respondent.</w:t>
      </w:r>
      <w:r w:rsidR="00002E85" w:rsidRPr="00AC71D6">
        <w:rPr>
          <w:rFonts w:ascii="Constantia" w:hAnsi="Constantia"/>
          <w:sz w:val="28"/>
          <w:szCs w:val="28"/>
        </w:rPr>
        <w:t xml:space="preserve">  </w:t>
      </w:r>
      <w:r w:rsidR="00810A26">
        <w:rPr>
          <w:rFonts w:ascii="Constantia" w:hAnsi="Constantia"/>
          <w:sz w:val="28"/>
          <w:szCs w:val="28"/>
        </w:rPr>
        <w:t>Counsel a</w:t>
      </w:r>
      <w:r w:rsidR="007F3343" w:rsidRPr="00AC71D6">
        <w:rPr>
          <w:rFonts w:ascii="Constantia" w:hAnsi="Constantia"/>
          <w:sz w:val="28"/>
          <w:szCs w:val="28"/>
        </w:rPr>
        <w:t>lso attached</w:t>
      </w:r>
      <w:r w:rsidRPr="00AC71D6">
        <w:rPr>
          <w:rFonts w:ascii="Constantia" w:hAnsi="Constantia"/>
          <w:sz w:val="28"/>
          <w:szCs w:val="28"/>
        </w:rPr>
        <w:t xml:space="preserve"> the draft memorandum of Claim which show</w:t>
      </w:r>
      <w:r w:rsidR="00002E85" w:rsidRPr="00AC71D6">
        <w:rPr>
          <w:rFonts w:ascii="Constantia" w:hAnsi="Constantia"/>
          <w:sz w:val="28"/>
          <w:szCs w:val="28"/>
        </w:rPr>
        <w:t>s</w:t>
      </w:r>
      <w:r w:rsidRPr="00AC71D6">
        <w:rPr>
          <w:rFonts w:ascii="Constantia" w:hAnsi="Constantia"/>
          <w:sz w:val="28"/>
          <w:szCs w:val="28"/>
        </w:rPr>
        <w:t xml:space="preserve"> that the intended Claimants have the same interest against the Respondent,</w:t>
      </w:r>
      <w:r w:rsidR="00002E85" w:rsidRPr="00AC71D6">
        <w:rPr>
          <w:rFonts w:ascii="Constantia" w:hAnsi="Constantia"/>
          <w:sz w:val="28"/>
          <w:szCs w:val="28"/>
        </w:rPr>
        <w:t xml:space="preserve"> and the same claims. </w:t>
      </w:r>
    </w:p>
    <w:p w14:paraId="72974653" w14:textId="3A91444F" w:rsidR="00FB1365" w:rsidRPr="00AC71D6" w:rsidRDefault="00002E85" w:rsidP="00172F48">
      <w:pPr>
        <w:spacing w:line="360" w:lineRule="auto"/>
        <w:jc w:val="both"/>
        <w:rPr>
          <w:rFonts w:ascii="Constantia" w:hAnsi="Constantia"/>
          <w:sz w:val="28"/>
          <w:szCs w:val="28"/>
        </w:rPr>
      </w:pPr>
      <w:r w:rsidRPr="00AC71D6">
        <w:rPr>
          <w:rFonts w:ascii="Constantia" w:hAnsi="Constantia"/>
          <w:sz w:val="28"/>
          <w:szCs w:val="28"/>
        </w:rPr>
        <w:t>He prayed that</w:t>
      </w:r>
      <w:r w:rsidR="00810A26">
        <w:rPr>
          <w:rFonts w:ascii="Constantia" w:hAnsi="Constantia"/>
          <w:sz w:val="28"/>
          <w:szCs w:val="28"/>
        </w:rPr>
        <w:t xml:space="preserve">, </w:t>
      </w:r>
      <w:r w:rsidRPr="00AC71D6">
        <w:rPr>
          <w:rFonts w:ascii="Constantia" w:hAnsi="Constantia"/>
          <w:sz w:val="28"/>
          <w:szCs w:val="28"/>
        </w:rPr>
        <w:t>court grants</w:t>
      </w:r>
      <w:r w:rsidR="00810A26">
        <w:rPr>
          <w:rFonts w:ascii="Constantia" w:hAnsi="Constantia"/>
          <w:sz w:val="28"/>
          <w:szCs w:val="28"/>
        </w:rPr>
        <w:t xml:space="preserve"> the </w:t>
      </w:r>
      <w:r w:rsidR="00545055">
        <w:rPr>
          <w:rFonts w:ascii="Constantia" w:hAnsi="Constantia"/>
          <w:sz w:val="28"/>
          <w:szCs w:val="28"/>
        </w:rPr>
        <w:t xml:space="preserve">Applicant’s </w:t>
      </w:r>
      <w:r w:rsidR="00545055" w:rsidRPr="00AC71D6">
        <w:rPr>
          <w:rFonts w:ascii="Constantia" w:hAnsi="Constantia"/>
          <w:sz w:val="28"/>
          <w:szCs w:val="28"/>
        </w:rPr>
        <w:t>a</w:t>
      </w:r>
      <w:r w:rsidRPr="00AC71D6">
        <w:rPr>
          <w:rFonts w:ascii="Constantia" w:hAnsi="Constantia"/>
          <w:sz w:val="28"/>
          <w:szCs w:val="28"/>
        </w:rPr>
        <w:t xml:space="preserve"> representative order</w:t>
      </w:r>
      <w:r w:rsidR="00810A26">
        <w:rPr>
          <w:rFonts w:ascii="Constantia" w:hAnsi="Constantia"/>
          <w:sz w:val="28"/>
          <w:szCs w:val="28"/>
        </w:rPr>
        <w:t xml:space="preserve"> to enable them prosecute the Claim</w:t>
      </w:r>
      <w:r w:rsidRPr="00AC71D6">
        <w:rPr>
          <w:rFonts w:ascii="Constantia" w:hAnsi="Constantia"/>
          <w:sz w:val="28"/>
          <w:szCs w:val="28"/>
        </w:rPr>
        <w:t>.</w:t>
      </w:r>
      <w:r w:rsidR="00810A26">
        <w:rPr>
          <w:rFonts w:ascii="Constantia" w:hAnsi="Constantia"/>
          <w:sz w:val="28"/>
          <w:szCs w:val="28"/>
        </w:rPr>
        <w:t xml:space="preserve"> He submitted further that, although O</w:t>
      </w:r>
      <w:r w:rsidR="004E340A" w:rsidRPr="00AC71D6">
        <w:rPr>
          <w:rFonts w:ascii="Constantia" w:hAnsi="Constantia"/>
          <w:sz w:val="28"/>
          <w:szCs w:val="28"/>
        </w:rPr>
        <w:t>rder 1, Rule 8 (4</w:t>
      </w:r>
      <w:r w:rsidR="00810A26" w:rsidRPr="00AC71D6">
        <w:rPr>
          <w:rFonts w:ascii="Constantia" w:hAnsi="Constantia"/>
          <w:sz w:val="28"/>
          <w:szCs w:val="28"/>
        </w:rPr>
        <w:t>) as</w:t>
      </w:r>
      <w:r w:rsidR="00EF6F97" w:rsidRPr="00AC71D6">
        <w:rPr>
          <w:rFonts w:ascii="Constantia" w:hAnsi="Constantia"/>
          <w:sz w:val="28"/>
          <w:szCs w:val="28"/>
        </w:rPr>
        <w:t xml:space="preserve"> </w:t>
      </w:r>
      <w:r w:rsidR="00545055" w:rsidRPr="00AC71D6">
        <w:rPr>
          <w:rFonts w:ascii="Constantia" w:hAnsi="Constantia"/>
          <w:sz w:val="28"/>
          <w:szCs w:val="28"/>
        </w:rPr>
        <w:t>amended,</w:t>
      </w:r>
      <w:r w:rsidR="00EF6F97" w:rsidRPr="00AC71D6">
        <w:rPr>
          <w:rFonts w:ascii="Constantia" w:hAnsi="Constantia"/>
          <w:sz w:val="28"/>
          <w:szCs w:val="28"/>
        </w:rPr>
        <w:t xml:space="preserve"> provides </w:t>
      </w:r>
      <w:r w:rsidRPr="00AC71D6">
        <w:rPr>
          <w:rFonts w:ascii="Constantia" w:hAnsi="Constantia"/>
          <w:sz w:val="28"/>
          <w:szCs w:val="28"/>
        </w:rPr>
        <w:t>that</w:t>
      </w:r>
      <w:r w:rsidR="00EF6F97" w:rsidRPr="00AC71D6">
        <w:rPr>
          <w:rFonts w:ascii="Constantia" w:hAnsi="Constantia"/>
          <w:sz w:val="28"/>
          <w:szCs w:val="28"/>
        </w:rPr>
        <w:t>,</w:t>
      </w:r>
      <w:r w:rsidRPr="00AC71D6">
        <w:rPr>
          <w:rFonts w:ascii="Constantia" w:hAnsi="Constantia"/>
          <w:sz w:val="28"/>
          <w:szCs w:val="28"/>
        </w:rPr>
        <w:t xml:space="preserve"> before </w:t>
      </w:r>
      <w:r w:rsidR="004E340A" w:rsidRPr="00AC71D6">
        <w:rPr>
          <w:rFonts w:ascii="Constantia" w:hAnsi="Constantia"/>
          <w:sz w:val="28"/>
          <w:szCs w:val="28"/>
        </w:rPr>
        <w:t xml:space="preserve">Court grants </w:t>
      </w:r>
      <w:r w:rsidR="00810A26">
        <w:rPr>
          <w:rFonts w:ascii="Constantia" w:hAnsi="Constantia"/>
          <w:sz w:val="28"/>
          <w:szCs w:val="28"/>
        </w:rPr>
        <w:t xml:space="preserve">such an </w:t>
      </w:r>
      <w:r w:rsidR="004E340A" w:rsidRPr="00AC71D6">
        <w:rPr>
          <w:rFonts w:ascii="Constantia" w:hAnsi="Constantia"/>
          <w:sz w:val="28"/>
          <w:szCs w:val="28"/>
        </w:rPr>
        <w:t>Order</w:t>
      </w:r>
      <w:r w:rsidR="00EF6F97" w:rsidRPr="00AC71D6">
        <w:rPr>
          <w:rFonts w:ascii="Constantia" w:hAnsi="Constantia"/>
          <w:sz w:val="28"/>
          <w:szCs w:val="28"/>
        </w:rPr>
        <w:t xml:space="preserve">, </w:t>
      </w:r>
      <w:r w:rsidR="00545055" w:rsidRPr="00AC71D6">
        <w:rPr>
          <w:rFonts w:ascii="Constantia" w:hAnsi="Constantia"/>
          <w:sz w:val="28"/>
          <w:szCs w:val="28"/>
        </w:rPr>
        <w:t>it shall</w:t>
      </w:r>
      <w:r w:rsidR="00D827B6" w:rsidRPr="00AC71D6">
        <w:rPr>
          <w:rFonts w:ascii="Constantia" w:hAnsi="Constantia"/>
          <w:sz w:val="28"/>
          <w:szCs w:val="28"/>
        </w:rPr>
        <w:t xml:space="preserve"> in such </w:t>
      </w:r>
      <w:r w:rsidR="00545055" w:rsidRPr="00AC71D6">
        <w:rPr>
          <w:rFonts w:ascii="Constantia" w:hAnsi="Constantia"/>
          <w:sz w:val="28"/>
          <w:szCs w:val="28"/>
        </w:rPr>
        <w:t>case</w:t>
      </w:r>
      <w:r w:rsidR="00545055">
        <w:rPr>
          <w:rFonts w:ascii="Constantia" w:hAnsi="Constantia"/>
          <w:sz w:val="28"/>
          <w:szCs w:val="28"/>
        </w:rPr>
        <w:t>s</w:t>
      </w:r>
      <w:r w:rsidR="00545055" w:rsidRPr="00AC71D6">
        <w:rPr>
          <w:rFonts w:ascii="Constantia" w:hAnsi="Constantia"/>
          <w:sz w:val="28"/>
          <w:szCs w:val="28"/>
        </w:rPr>
        <w:t xml:space="preserve"> </w:t>
      </w:r>
      <w:r w:rsidR="009B5195" w:rsidRPr="00AC71D6">
        <w:rPr>
          <w:rFonts w:ascii="Constantia" w:hAnsi="Constantia" w:cs="Times New Roman"/>
          <w:i/>
          <w:iCs/>
          <w:sz w:val="28"/>
          <w:szCs w:val="28"/>
        </w:rPr>
        <w:t xml:space="preserve"> give notice of the institution of the suit to all such persons either by personal service or, where, from the number of persons or any other cause, such service is not reasonably practicable, by public advertisement, as the court may in each case direct</w:t>
      </w:r>
      <w:r w:rsidR="000C6F42">
        <w:rPr>
          <w:rFonts w:ascii="Constantia" w:hAnsi="Constantia" w:cs="Times New Roman"/>
          <w:sz w:val="28"/>
          <w:szCs w:val="28"/>
        </w:rPr>
        <w:t xml:space="preserve"> but</w:t>
      </w:r>
      <w:r w:rsidR="009B5195">
        <w:rPr>
          <w:rFonts w:ascii="Constantia" w:hAnsi="Constantia"/>
          <w:sz w:val="28"/>
          <w:szCs w:val="28"/>
        </w:rPr>
        <w:t xml:space="preserve"> </w:t>
      </w:r>
      <w:r w:rsidR="00FB1365" w:rsidRPr="00AC71D6">
        <w:rPr>
          <w:rFonts w:ascii="Constantia" w:hAnsi="Constantia"/>
          <w:sz w:val="28"/>
          <w:szCs w:val="28"/>
        </w:rPr>
        <w:t xml:space="preserve">given that, </w:t>
      </w:r>
      <w:r w:rsidR="004E340A" w:rsidRPr="00AC71D6">
        <w:rPr>
          <w:rFonts w:ascii="Constantia" w:hAnsi="Constantia"/>
          <w:sz w:val="28"/>
          <w:szCs w:val="28"/>
        </w:rPr>
        <w:t xml:space="preserve">the intended Claimants </w:t>
      </w:r>
      <w:r w:rsidR="009B5195">
        <w:rPr>
          <w:rFonts w:ascii="Constantia" w:hAnsi="Constantia"/>
          <w:sz w:val="28"/>
          <w:szCs w:val="28"/>
        </w:rPr>
        <w:t>were</w:t>
      </w:r>
      <w:r w:rsidR="004E340A" w:rsidRPr="00AC71D6">
        <w:rPr>
          <w:rFonts w:ascii="Constantia" w:hAnsi="Constantia"/>
          <w:sz w:val="28"/>
          <w:szCs w:val="28"/>
        </w:rPr>
        <w:t xml:space="preserve"> in Court,</w:t>
      </w:r>
      <w:r w:rsidR="00FB1365" w:rsidRPr="00AC71D6">
        <w:rPr>
          <w:rFonts w:ascii="Constantia" w:hAnsi="Constantia"/>
          <w:sz w:val="28"/>
          <w:szCs w:val="28"/>
        </w:rPr>
        <w:t xml:space="preserve"> and </w:t>
      </w:r>
      <w:r w:rsidR="009B5195">
        <w:rPr>
          <w:rFonts w:ascii="Constantia" w:hAnsi="Constantia"/>
          <w:sz w:val="28"/>
          <w:szCs w:val="28"/>
        </w:rPr>
        <w:t xml:space="preserve">they </w:t>
      </w:r>
      <w:r w:rsidR="00FB1365" w:rsidRPr="00AC71D6">
        <w:rPr>
          <w:rFonts w:ascii="Constantia" w:hAnsi="Constantia"/>
          <w:sz w:val="28"/>
          <w:szCs w:val="28"/>
        </w:rPr>
        <w:t xml:space="preserve">signed consenting to the Applicants representing them, </w:t>
      </w:r>
      <w:r w:rsidR="004E340A" w:rsidRPr="00AC71D6">
        <w:rPr>
          <w:rFonts w:ascii="Constantia" w:hAnsi="Constantia"/>
          <w:sz w:val="28"/>
          <w:szCs w:val="28"/>
        </w:rPr>
        <w:t>Court should dispense with th</w:t>
      </w:r>
      <w:r w:rsidR="009B5195">
        <w:rPr>
          <w:rFonts w:ascii="Constantia" w:hAnsi="Constantia"/>
          <w:sz w:val="28"/>
          <w:szCs w:val="28"/>
        </w:rPr>
        <w:t>is</w:t>
      </w:r>
      <w:r w:rsidR="004E340A" w:rsidRPr="00AC71D6">
        <w:rPr>
          <w:rFonts w:ascii="Constantia" w:hAnsi="Constantia"/>
          <w:sz w:val="28"/>
          <w:szCs w:val="28"/>
        </w:rPr>
        <w:t xml:space="preserve"> requirement to file notice in newspaper</w:t>
      </w:r>
      <w:r w:rsidR="00FB1365" w:rsidRPr="00AC71D6">
        <w:rPr>
          <w:rFonts w:ascii="Constantia" w:hAnsi="Constantia"/>
          <w:sz w:val="28"/>
          <w:szCs w:val="28"/>
        </w:rPr>
        <w:t xml:space="preserve"> and grant a representative order as prayed for. </w:t>
      </w:r>
    </w:p>
    <w:p w14:paraId="3BA4C7F8" w14:textId="1FAE08E0" w:rsidR="004E340A" w:rsidRPr="00AC71D6" w:rsidRDefault="00C36BE5" w:rsidP="00172F48">
      <w:pPr>
        <w:spacing w:line="360" w:lineRule="auto"/>
        <w:jc w:val="both"/>
        <w:rPr>
          <w:rFonts w:ascii="Constantia" w:hAnsi="Constantia"/>
          <w:b/>
          <w:bCs/>
          <w:sz w:val="28"/>
          <w:szCs w:val="28"/>
        </w:rPr>
      </w:pPr>
      <w:r w:rsidRPr="00AC71D6">
        <w:rPr>
          <w:rFonts w:ascii="Constantia" w:hAnsi="Constantia"/>
          <w:b/>
          <w:bCs/>
          <w:sz w:val="28"/>
          <w:szCs w:val="28"/>
        </w:rPr>
        <w:t xml:space="preserve">DECISION OF COURT </w:t>
      </w:r>
    </w:p>
    <w:p w14:paraId="3EE57021" w14:textId="53F749B5" w:rsidR="00C36BE5" w:rsidRPr="00AC71D6" w:rsidRDefault="00392336" w:rsidP="00172F48">
      <w:pPr>
        <w:spacing w:line="360" w:lineRule="auto"/>
        <w:jc w:val="both"/>
        <w:rPr>
          <w:rFonts w:ascii="Constantia" w:hAnsi="Constantia" w:cs="Times New Roman"/>
          <w:b/>
          <w:i/>
          <w:iCs/>
          <w:sz w:val="28"/>
          <w:szCs w:val="28"/>
        </w:rPr>
      </w:pPr>
      <w:r w:rsidRPr="00AC71D6">
        <w:rPr>
          <w:rFonts w:ascii="Constantia" w:hAnsi="Constantia" w:cs="Times New Roman"/>
          <w:b/>
          <w:i/>
          <w:iCs/>
          <w:sz w:val="28"/>
          <w:szCs w:val="28"/>
        </w:rPr>
        <w:t xml:space="preserve"> Order 1 rule </w:t>
      </w:r>
      <w:r w:rsidR="009B5195">
        <w:rPr>
          <w:rFonts w:ascii="Constantia" w:hAnsi="Constantia" w:cs="Times New Roman"/>
          <w:b/>
          <w:i/>
          <w:iCs/>
          <w:sz w:val="28"/>
          <w:szCs w:val="28"/>
        </w:rPr>
        <w:t>8</w:t>
      </w:r>
      <w:r w:rsidRPr="00AC71D6">
        <w:rPr>
          <w:rFonts w:ascii="Constantia" w:hAnsi="Constantia" w:cs="Times New Roman"/>
          <w:b/>
          <w:i/>
          <w:iCs/>
          <w:sz w:val="28"/>
          <w:szCs w:val="28"/>
        </w:rPr>
        <w:t xml:space="preserve"> provides </w:t>
      </w:r>
      <w:r w:rsidR="009B5195">
        <w:rPr>
          <w:rFonts w:ascii="Constantia" w:hAnsi="Constantia" w:cs="Times New Roman"/>
          <w:b/>
          <w:i/>
          <w:iCs/>
          <w:sz w:val="28"/>
          <w:szCs w:val="28"/>
        </w:rPr>
        <w:t xml:space="preserve"> that; </w:t>
      </w:r>
      <w:r w:rsidR="00C36BE5" w:rsidRPr="00AC71D6">
        <w:rPr>
          <w:rFonts w:ascii="Constantia" w:hAnsi="Constantia" w:cs="Times New Roman"/>
          <w:b/>
          <w:i/>
          <w:iCs/>
          <w:sz w:val="28"/>
          <w:szCs w:val="28"/>
        </w:rPr>
        <w:t>One person may sue or defend on behalf of all in same interest.</w:t>
      </w:r>
    </w:p>
    <w:p w14:paraId="030B6A60" w14:textId="77777777" w:rsidR="00C36BE5" w:rsidRPr="00AC71D6" w:rsidRDefault="00C36BE5" w:rsidP="00172F48">
      <w:pPr>
        <w:spacing w:line="360" w:lineRule="auto"/>
        <w:ind w:firstLine="720"/>
        <w:jc w:val="both"/>
        <w:rPr>
          <w:rFonts w:ascii="Constantia" w:hAnsi="Constantia" w:cs="Times New Roman"/>
          <w:i/>
          <w:iCs/>
          <w:sz w:val="28"/>
          <w:szCs w:val="28"/>
        </w:rPr>
      </w:pPr>
      <w:r w:rsidRPr="00AC71D6">
        <w:rPr>
          <w:rFonts w:ascii="Constantia" w:hAnsi="Constantia" w:cs="Times New Roman"/>
          <w:i/>
          <w:iCs/>
          <w:sz w:val="28"/>
          <w:szCs w:val="28"/>
        </w:rPr>
        <w:lastRenderedPageBreak/>
        <w:t>(1)</w:t>
      </w:r>
      <w:r w:rsidRPr="00AC71D6">
        <w:rPr>
          <w:rFonts w:ascii="Constantia" w:hAnsi="Constantia" w:cs="Times New Roman"/>
          <w:i/>
          <w:iCs/>
          <w:sz w:val="28"/>
          <w:szCs w:val="28"/>
        </w:rPr>
        <w:tab/>
        <w:t>A person may institute a representative suit on behalf of all plaintiffs or all defendants, as the case may be, who have the same actual and existing interest in the subject matter of the intended suit, for the benefit of all.</w:t>
      </w:r>
    </w:p>
    <w:p w14:paraId="67FC83D1" w14:textId="77777777" w:rsidR="00C36BE5" w:rsidRPr="00AC71D6" w:rsidRDefault="00C36BE5" w:rsidP="00172F48">
      <w:pPr>
        <w:spacing w:line="360" w:lineRule="auto"/>
        <w:ind w:firstLine="720"/>
        <w:jc w:val="both"/>
        <w:rPr>
          <w:rFonts w:ascii="Constantia" w:hAnsi="Constantia" w:cs="Times New Roman"/>
          <w:i/>
          <w:iCs/>
          <w:sz w:val="28"/>
          <w:szCs w:val="28"/>
        </w:rPr>
      </w:pPr>
      <w:r w:rsidRPr="00AC71D6">
        <w:rPr>
          <w:rFonts w:ascii="Constantia" w:hAnsi="Constantia" w:cs="Times New Roman"/>
          <w:i/>
          <w:iCs/>
          <w:sz w:val="28"/>
          <w:szCs w:val="28"/>
        </w:rPr>
        <w:t>(2)</w:t>
      </w:r>
      <w:r w:rsidRPr="00AC71D6">
        <w:rPr>
          <w:rFonts w:ascii="Constantia" w:hAnsi="Constantia" w:cs="Times New Roman"/>
          <w:i/>
          <w:iCs/>
          <w:sz w:val="28"/>
          <w:szCs w:val="28"/>
        </w:rPr>
        <w:tab/>
        <w:t>An application for a representative order shall be made by an intending plaintiff or defendant who intends to represent all plaintiffs or all defendants for the benefit of all as the case may be, who have the same actual and existing interest in the subject matter of the intended suit.</w:t>
      </w:r>
    </w:p>
    <w:p w14:paraId="5D59E9CE" w14:textId="77777777" w:rsidR="00C36BE5" w:rsidRPr="00AC71D6" w:rsidRDefault="00C36BE5" w:rsidP="00172F48">
      <w:pPr>
        <w:spacing w:line="360" w:lineRule="auto"/>
        <w:ind w:firstLine="720"/>
        <w:jc w:val="both"/>
        <w:rPr>
          <w:rFonts w:ascii="Constantia" w:hAnsi="Constantia" w:cs="Times New Roman"/>
          <w:i/>
          <w:iCs/>
          <w:sz w:val="28"/>
          <w:szCs w:val="28"/>
        </w:rPr>
      </w:pPr>
      <w:r w:rsidRPr="00AC71D6">
        <w:rPr>
          <w:rFonts w:ascii="Constantia" w:hAnsi="Constantia" w:cs="Times New Roman"/>
          <w:i/>
          <w:iCs/>
          <w:sz w:val="28"/>
          <w:szCs w:val="28"/>
        </w:rPr>
        <w:t>(3)</w:t>
      </w:r>
      <w:r w:rsidRPr="00AC71D6">
        <w:rPr>
          <w:rFonts w:ascii="Constantia" w:hAnsi="Constantia" w:cs="Times New Roman"/>
          <w:i/>
          <w:iCs/>
          <w:sz w:val="28"/>
          <w:szCs w:val="28"/>
        </w:rPr>
        <w:tab/>
        <w:t>Before the court grants an order for a representative suit, the applicant shall satisfy the court that—</w:t>
      </w:r>
    </w:p>
    <w:p w14:paraId="5D6B5E7F" w14:textId="77777777" w:rsidR="00C36BE5" w:rsidRPr="00AC71D6" w:rsidRDefault="00C36BE5" w:rsidP="00172F48">
      <w:pPr>
        <w:spacing w:line="360" w:lineRule="auto"/>
        <w:ind w:left="720" w:firstLine="720"/>
        <w:jc w:val="both"/>
        <w:rPr>
          <w:rFonts w:ascii="Constantia" w:hAnsi="Constantia" w:cs="Times New Roman"/>
          <w:i/>
          <w:iCs/>
          <w:sz w:val="28"/>
          <w:szCs w:val="28"/>
        </w:rPr>
      </w:pPr>
      <w:r w:rsidRPr="00AC71D6">
        <w:rPr>
          <w:rFonts w:ascii="Constantia" w:hAnsi="Constantia" w:cs="Times New Roman"/>
          <w:i/>
          <w:iCs/>
          <w:sz w:val="28"/>
          <w:szCs w:val="28"/>
        </w:rPr>
        <w:t>(a)</w:t>
      </w:r>
      <w:r w:rsidRPr="00AC71D6">
        <w:rPr>
          <w:rFonts w:ascii="Constantia" w:hAnsi="Constantia" w:cs="Times New Roman"/>
          <w:i/>
          <w:iCs/>
          <w:sz w:val="28"/>
          <w:szCs w:val="28"/>
        </w:rPr>
        <w:tab/>
        <w:t>all the plaintiffs or defendants, as the case may be, have an actual and existing interest in the subject matter of the intended suit;</w:t>
      </w:r>
    </w:p>
    <w:p w14:paraId="7B152618" w14:textId="77777777" w:rsidR="00C36BE5" w:rsidRPr="00AC71D6" w:rsidRDefault="00C36BE5" w:rsidP="00172F48">
      <w:pPr>
        <w:spacing w:line="360" w:lineRule="auto"/>
        <w:ind w:left="720" w:firstLine="720"/>
        <w:jc w:val="both"/>
        <w:rPr>
          <w:rFonts w:ascii="Constantia" w:hAnsi="Constantia" w:cs="Times New Roman"/>
          <w:i/>
          <w:iCs/>
          <w:sz w:val="28"/>
          <w:szCs w:val="28"/>
        </w:rPr>
      </w:pPr>
      <w:r w:rsidRPr="00AC71D6">
        <w:rPr>
          <w:rFonts w:ascii="Constantia" w:hAnsi="Constantia" w:cs="Times New Roman"/>
          <w:i/>
          <w:iCs/>
          <w:sz w:val="28"/>
          <w:szCs w:val="28"/>
        </w:rPr>
        <w:t>(b)</w:t>
      </w:r>
      <w:r w:rsidRPr="00AC71D6">
        <w:rPr>
          <w:rFonts w:ascii="Constantia" w:hAnsi="Constantia" w:cs="Times New Roman"/>
          <w:i/>
          <w:iCs/>
          <w:sz w:val="28"/>
          <w:szCs w:val="28"/>
        </w:rPr>
        <w:tab/>
        <w:t>all the persons represented have authorized the applicant to sue or defend in the suit, and the authorization shall be in writing duly signed by the represented persons; and</w:t>
      </w:r>
    </w:p>
    <w:p w14:paraId="75635F80" w14:textId="77777777" w:rsidR="00C36BE5" w:rsidRPr="00AC71D6" w:rsidRDefault="00C36BE5" w:rsidP="00172F48">
      <w:pPr>
        <w:spacing w:line="360" w:lineRule="auto"/>
        <w:ind w:left="720" w:firstLine="720"/>
        <w:jc w:val="both"/>
        <w:rPr>
          <w:rFonts w:ascii="Constantia" w:hAnsi="Constantia" w:cs="Times New Roman"/>
          <w:i/>
          <w:iCs/>
          <w:sz w:val="28"/>
          <w:szCs w:val="28"/>
        </w:rPr>
      </w:pPr>
      <w:r w:rsidRPr="00AC71D6">
        <w:rPr>
          <w:rFonts w:ascii="Constantia" w:hAnsi="Constantia" w:cs="Times New Roman"/>
          <w:i/>
          <w:iCs/>
          <w:sz w:val="28"/>
          <w:szCs w:val="28"/>
        </w:rPr>
        <w:t>(c)</w:t>
      </w:r>
      <w:r w:rsidRPr="00AC71D6">
        <w:rPr>
          <w:rFonts w:ascii="Constantia" w:hAnsi="Constantia" w:cs="Times New Roman"/>
          <w:i/>
          <w:iCs/>
          <w:sz w:val="28"/>
          <w:szCs w:val="28"/>
        </w:rPr>
        <w:tab/>
        <w:t>the application is brought with a proposed plaint or defense, as the case may be, showing—</w:t>
      </w:r>
    </w:p>
    <w:p w14:paraId="0053AA37" w14:textId="77777777" w:rsidR="00C36BE5" w:rsidRPr="00AC71D6" w:rsidRDefault="00C36BE5" w:rsidP="00172F48">
      <w:pPr>
        <w:spacing w:line="360" w:lineRule="auto"/>
        <w:ind w:left="1440" w:firstLine="720"/>
        <w:jc w:val="both"/>
        <w:rPr>
          <w:rFonts w:ascii="Constantia" w:hAnsi="Constantia" w:cs="Times New Roman"/>
          <w:i/>
          <w:iCs/>
          <w:sz w:val="28"/>
          <w:szCs w:val="28"/>
        </w:rPr>
      </w:pPr>
      <w:r w:rsidRPr="00AC71D6">
        <w:rPr>
          <w:rFonts w:ascii="Constantia" w:hAnsi="Constantia" w:cs="Times New Roman"/>
          <w:i/>
          <w:iCs/>
          <w:sz w:val="28"/>
          <w:szCs w:val="28"/>
        </w:rPr>
        <w:t>(i)</w:t>
      </w:r>
      <w:r w:rsidRPr="00AC71D6">
        <w:rPr>
          <w:rFonts w:ascii="Constantia" w:hAnsi="Constantia" w:cs="Times New Roman"/>
          <w:i/>
          <w:iCs/>
          <w:sz w:val="28"/>
          <w:szCs w:val="28"/>
        </w:rPr>
        <w:tab/>
        <w:t>a list of all persons so represented; and</w:t>
      </w:r>
    </w:p>
    <w:p w14:paraId="24B5A512" w14:textId="77777777" w:rsidR="00C36BE5" w:rsidRPr="00AC71D6" w:rsidRDefault="00C36BE5" w:rsidP="00172F48">
      <w:pPr>
        <w:spacing w:line="360" w:lineRule="auto"/>
        <w:ind w:left="1440" w:firstLine="720"/>
        <w:jc w:val="both"/>
        <w:rPr>
          <w:rFonts w:ascii="Constantia" w:hAnsi="Constantia" w:cs="Times New Roman"/>
          <w:i/>
          <w:iCs/>
          <w:sz w:val="28"/>
          <w:szCs w:val="28"/>
        </w:rPr>
      </w:pPr>
      <w:r w:rsidRPr="00AC71D6">
        <w:rPr>
          <w:rFonts w:ascii="Constantia" w:hAnsi="Constantia" w:cs="Times New Roman"/>
          <w:i/>
          <w:iCs/>
          <w:sz w:val="28"/>
          <w:szCs w:val="28"/>
        </w:rPr>
        <w:t>(ii)</w:t>
      </w:r>
      <w:r w:rsidRPr="00AC71D6">
        <w:rPr>
          <w:rFonts w:ascii="Constantia" w:hAnsi="Constantia" w:cs="Times New Roman"/>
          <w:i/>
          <w:iCs/>
          <w:sz w:val="28"/>
          <w:szCs w:val="28"/>
        </w:rPr>
        <w:tab/>
        <w:t>that all persons so represented have the same actual and existing interest in the suit.</w:t>
      </w:r>
    </w:p>
    <w:p w14:paraId="4677781E" w14:textId="77777777" w:rsidR="00C36BE5" w:rsidRPr="00AC71D6" w:rsidRDefault="00C36BE5" w:rsidP="00172F48">
      <w:pPr>
        <w:spacing w:line="360" w:lineRule="auto"/>
        <w:ind w:firstLine="720"/>
        <w:jc w:val="both"/>
        <w:rPr>
          <w:rFonts w:ascii="Constantia" w:hAnsi="Constantia" w:cs="Times New Roman"/>
          <w:i/>
          <w:iCs/>
          <w:sz w:val="28"/>
          <w:szCs w:val="28"/>
        </w:rPr>
      </w:pPr>
      <w:r w:rsidRPr="00AC71D6">
        <w:rPr>
          <w:rFonts w:ascii="Constantia" w:hAnsi="Constantia" w:cs="Times New Roman"/>
          <w:i/>
          <w:iCs/>
          <w:sz w:val="28"/>
          <w:szCs w:val="28"/>
        </w:rPr>
        <w:t>(4)</w:t>
      </w:r>
      <w:r w:rsidRPr="00AC71D6">
        <w:rPr>
          <w:rFonts w:ascii="Constantia" w:hAnsi="Constantia" w:cs="Times New Roman"/>
          <w:i/>
          <w:iCs/>
          <w:sz w:val="28"/>
          <w:szCs w:val="28"/>
        </w:rPr>
        <w:tab/>
        <w:t>Subject to sub rule (2), the court shall, in such case, give notice of the institution of the suit to all such persons either by personal service or, where, from the number of persons or any other cause, such service is not reasonably practicable, by public advertisement, as the court may in each case direct.</w:t>
      </w:r>
    </w:p>
    <w:p w14:paraId="7047E51F" w14:textId="77777777" w:rsidR="00C36BE5" w:rsidRPr="00AC71D6" w:rsidRDefault="00C36BE5" w:rsidP="00172F48">
      <w:pPr>
        <w:spacing w:line="360" w:lineRule="auto"/>
        <w:ind w:firstLine="720"/>
        <w:jc w:val="both"/>
        <w:rPr>
          <w:rFonts w:ascii="Constantia" w:hAnsi="Constantia" w:cs="Times New Roman"/>
          <w:i/>
          <w:iCs/>
          <w:sz w:val="28"/>
          <w:szCs w:val="28"/>
        </w:rPr>
      </w:pPr>
      <w:r w:rsidRPr="00AC71D6">
        <w:rPr>
          <w:rFonts w:ascii="Constantia" w:hAnsi="Constantia" w:cs="Times New Roman"/>
          <w:i/>
          <w:iCs/>
          <w:sz w:val="28"/>
          <w:szCs w:val="28"/>
        </w:rPr>
        <w:lastRenderedPageBreak/>
        <w:t>(5)</w:t>
      </w:r>
      <w:r w:rsidRPr="00AC71D6">
        <w:rPr>
          <w:rFonts w:ascii="Constantia" w:hAnsi="Constantia" w:cs="Times New Roman"/>
          <w:i/>
          <w:iCs/>
          <w:sz w:val="28"/>
          <w:szCs w:val="28"/>
        </w:rPr>
        <w:tab/>
        <w:t>Any person with the same interest wishing to be made a party to a representative suit may apply to the court to be made a party to the suit.</w:t>
      </w:r>
    </w:p>
    <w:p w14:paraId="112DC861" w14:textId="2372DCE2" w:rsidR="00C36BE5" w:rsidRPr="00AC71D6" w:rsidRDefault="00C36BE5" w:rsidP="00172F48">
      <w:pPr>
        <w:spacing w:line="360" w:lineRule="auto"/>
        <w:ind w:firstLine="720"/>
        <w:jc w:val="both"/>
        <w:rPr>
          <w:rFonts w:ascii="Constantia" w:hAnsi="Constantia" w:cs="Times New Roman"/>
          <w:i/>
          <w:iCs/>
          <w:sz w:val="28"/>
          <w:szCs w:val="28"/>
        </w:rPr>
      </w:pPr>
      <w:r w:rsidRPr="00AC71D6">
        <w:rPr>
          <w:rFonts w:ascii="Constantia" w:hAnsi="Constantia" w:cs="Times New Roman"/>
          <w:i/>
          <w:iCs/>
          <w:sz w:val="28"/>
          <w:szCs w:val="28"/>
        </w:rPr>
        <w:t>(6)</w:t>
      </w:r>
      <w:r w:rsidRPr="00AC71D6">
        <w:rPr>
          <w:rFonts w:ascii="Constantia" w:hAnsi="Constantia" w:cs="Times New Roman"/>
          <w:i/>
          <w:iCs/>
          <w:sz w:val="28"/>
          <w:szCs w:val="28"/>
        </w:rPr>
        <w:tab/>
        <w:t>For purposes of this rule, “a representative action” means a suit in which there are numerous persons having the same interest in one suit and where one or more of such persons, may, with the permission of the court, sue or be sued or may defend in the suit on behalf of or for the benefit of all persons interested.”</w:t>
      </w:r>
    </w:p>
    <w:p w14:paraId="01CF0463" w14:textId="5E0C3D5E" w:rsidR="006143E3" w:rsidRDefault="000C6F42" w:rsidP="00172F48">
      <w:pPr>
        <w:spacing w:line="360" w:lineRule="auto"/>
        <w:jc w:val="both"/>
        <w:rPr>
          <w:rFonts w:ascii="Constantia" w:hAnsi="Constantia" w:cs="Times New Roman"/>
          <w:sz w:val="28"/>
          <w:szCs w:val="28"/>
        </w:rPr>
      </w:pPr>
      <w:r>
        <w:rPr>
          <w:rFonts w:ascii="Constantia" w:hAnsi="Constantia" w:cs="Times New Roman"/>
          <w:sz w:val="28"/>
          <w:szCs w:val="28"/>
        </w:rPr>
        <w:t xml:space="preserve">It is true that, all the other </w:t>
      </w:r>
      <w:r w:rsidR="00283BFB">
        <w:rPr>
          <w:rFonts w:ascii="Constantia" w:hAnsi="Constantia" w:cs="Times New Roman"/>
          <w:sz w:val="28"/>
          <w:szCs w:val="28"/>
        </w:rPr>
        <w:t>9 Claimants</w:t>
      </w:r>
      <w:r w:rsidR="00B51CA0" w:rsidRPr="00AC71D6">
        <w:rPr>
          <w:rFonts w:ascii="Constantia" w:hAnsi="Constantia" w:cs="Times New Roman"/>
          <w:sz w:val="28"/>
          <w:szCs w:val="28"/>
        </w:rPr>
        <w:t xml:space="preserve"> </w:t>
      </w:r>
      <w:r>
        <w:rPr>
          <w:rFonts w:ascii="Constantia" w:hAnsi="Constantia" w:cs="Times New Roman"/>
          <w:sz w:val="28"/>
          <w:szCs w:val="28"/>
        </w:rPr>
        <w:t>in the i</w:t>
      </w:r>
      <w:r w:rsidR="00B51CA0" w:rsidRPr="00AC71D6">
        <w:rPr>
          <w:rFonts w:ascii="Constantia" w:hAnsi="Constantia" w:cs="Times New Roman"/>
          <w:sz w:val="28"/>
          <w:szCs w:val="28"/>
        </w:rPr>
        <w:t>ntend</w:t>
      </w:r>
      <w:r>
        <w:rPr>
          <w:rFonts w:ascii="Constantia" w:hAnsi="Constantia" w:cs="Times New Roman"/>
          <w:sz w:val="28"/>
          <w:szCs w:val="28"/>
        </w:rPr>
        <w:t xml:space="preserve">ed Labour Dispute and who intended </w:t>
      </w:r>
      <w:r w:rsidR="00B51CA0" w:rsidRPr="00AC71D6">
        <w:rPr>
          <w:rFonts w:ascii="Constantia" w:hAnsi="Constantia" w:cs="Times New Roman"/>
          <w:sz w:val="28"/>
          <w:szCs w:val="28"/>
        </w:rPr>
        <w:t xml:space="preserve">to be </w:t>
      </w:r>
      <w:r w:rsidR="00283BFB" w:rsidRPr="00AC71D6">
        <w:rPr>
          <w:rFonts w:ascii="Constantia" w:hAnsi="Constantia" w:cs="Times New Roman"/>
          <w:sz w:val="28"/>
          <w:szCs w:val="28"/>
        </w:rPr>
        <w:t xml:space="preserve">represented </w:t>
      </w:r>
      <w:r w:rsidR="00283BFB">
        <w:rPr>
          <w:rFonts w:ascii="Constantia" w:hAnsi="Constantia" w:cs="Times New Roman"/>
          <w:sz w:val="28"/>
          <w:szCs w:val="28"/>
        </w:rPr>
        <w:t>by</w:t>
      </w:r>
      <w:r>
        <w:rPr>
          <w:rFonts w:ascii="Constantia" w:hAnsi="Constantia" w:cs="Times New Roman"/>
          <w:sz w:val="28"/>
          <w:szCs w:val="28"/>
        </w:rPr>
        <w:t xml:space="preserve"> the </w:t>
      </w:r>
      <w:r w:rsidR="00283BFB">
        <w:rPr>
          <w:rFonts w:ascii="Constantia" w:hAnsi="Constantia" w:cs="Times New Roman"/>
          <w:sz w:val="28"/>
          <w:szCs w:val="28"/>
        </w:rPr>
        <w:t>Applicants,</w:t>
      </w:r>
      <w:r>
        <w:rPr>
          <w:rFonts w:ascii="Constantia" w:hAnsi="Constantia" w:cs="Times New Roman"/>
          <w:sz w:val="28"/>
          <w:szCs w:val="28"/>
        </w:rPr>
        <w:t xml:space="preserve"> were in</w:t>
      </w:r>
      <w:r w:rsidR="00B51CA0" w:rsidRPr="00AC71D6">
        <w:rPr>
          <w:rFonts w:ascii="Constantia" w:hAnsi="Constantia" w:cs="Times New Roman"/>
          <w:sz w:val="28"/>
          <w:szCs w:val="28"/>
        </w:rPr>
        <w:t xml:space="preserve"> court </w:t>
      </w:r>
      <w:r w:rsidR="006143E3" w:rsidRPr="00AC71D6">
        <w:rPr>
          <w:rFonts w:ascii="Constantia" w:hAnsi="Constantia" w:cs="Times New Roman"/>
          <w:sz w:val="28"/>
          <w:szCs w:val="28"/>
        </w:rPr>
        <w:t>on 21/02/2022</w:t>
      </w:r>
      <w:r w:rsidR="006143E3">
        <w:rPr>
          <w:rFonts w:ascii="Constantia" w:hAnsi="Constantia" w:cs="Times New Roman"/>
          <w:sz w:val="28"/>
          <w:szCs w:val="28"/>
        </w:rPr>
        <w:t xml:space="preserve">, </w:t>
      </w:r>
      <w:r w:rsidR="00B51CA0" w:rsidRPr="00AC71D6">
        <w:rPr>
          <w:rFonts w:ascii="Constantia" w:hAnsi="Constantia" w:cs="Times New Roman"/>
          <w:sz w:val="28"/>
          <w:szCs w:val="28"/>
        </w:rPr>
        <w:t>when the matter</w:t>
      </w:r>
      <w:r>
        <w:rPr>
          <w:rFonts w:ascii="Constantia" w:hAnsi="Constantia" w:cs="Times New Roman"/>
          <w:sz w:val="28"/>
          <w:szCs w:val="28"/>
        </w:rPr>
        <w:t xml:space="preserve"> was heard </w:t>
      </w:r>
      <w:r w:rsidR="00B51CA0" w:rsidRPr="00AC71D6">
        <w:rPr>
          <w:rFonts w:ascii="Constantia" w:hAnsi="Constantia" w:cs="Times New Roman"/>
          <w:sz w:val="28"/>
          <w:szCs w:val="28"/>
        </w:rPr>
        <w:t xml:space="preserve">exparte they </w:t>
      </w:r>
      <w:r w:rsidR="006143E3">
        <w:rPr>
          <w:rFonts w:ascii="Constantia" w:hAnsi="Constantia" w:cs="Times New Roman"/>
          <w:sz w:val="28"/>
          <w:szCs w:val="28"/>
        </w:rPr>
        <w:t xml:space="preserve">all </w:t>
      </w:r>
      <w:r w:rsidR="00B51CA0" w:rsidRPr="00AC71D6">
        <w:rPr>
          <w:rFonts w:ascii="Constantia" w:hAnsi="Constantia" w:cs="Times New Roman"/>
          <w:sz w:val="28"/>
          <w:szCs w:val="28"/>
        </w:rPr>
        <w:t>confirmed to court that</w:t>
      </w:r>
      <w:r w:rsidR="006143E3">
        <w:rPr>
          <w:rFonts w:ascii="Constantia" w:hAnsi="Constantia" w:cs="Times New Roman"/>
          <w:sz w:val="28"/>
          <w:szCs w:val="28"/>
        </w:rPr>
        <w:t>,</w:t>
      </w:r>
      <w:r w:rsidR="00B51CA0" w:rsidRPr="00AC71D6">
        <w:rPr>
          <w:rFonts w:ascii="Constantia" w:hAnsi="Constantia" w:cs="Times New Roman"/>
          <w:sz w:val="28"/>
          <w:szCs w:val="28"/>
        </w:rPr>
        <w:t xml:space="preserve"> they had consented to the </w:t>
      </w:r>
      <w:r w:rsidR="006143E3">
        <w:rPr>
          <w:rFonts w:ascii="Constantia" w:hAnsi="Constantia" w:cs="Times New Roman"/>
          <w:sz w:val="28"/>
          <w:szCs w:val="28"/>
        </w:rPr>
        <w:t>A</w:t>
      </w:r>
      <w:r w:rsidR="00B51CA0" w:rsidRPr="00AC71D6">
        <w:rPr>
          <w:rFonts w:ascii="Constantia" w:hAnsi="Constantia" w:cs="Times New Roman"/>
          <w:sz w:val="28"/>
          <w:szCs w:val="28"/>
        </w:rPr>
        <w:t>pplicant</w:t>
      </w:r>
      <w:r w:rsidR="006143E3">
        <w:rPr>
          <w:rFonts w:ascii="Constantia" w:hAnsi="Constantia" w:cs="Times New Roman"/>
          <w:sz w:val="28"/>
          <w:szCs w:val="28"/>
        </w:rPr>
        <w:t>s</w:t>
      </w:r>
      <w:r w:rsidR="00B51CA0" w:rsidRPr="00AC71D6">
        <w:rPr>
          <w:rFonts w:ascii="Constantia" w:hAnsi="Constantia" w:cs="Times New Roman"/>
          <w:sz w:val="28"/>
          <w:szCs w:val="28"/>
        </w:rPr>
        <w:t xml:space="preserve"> representing them in </w:t>
      </w:r>
      <w:r w:rsidR="006143E3">
        <w:rPr>
          <w:rFonts w:ascii="Constantia" w:hAnsi="Constantia" w:cs="Times New Roman"/>
          <w:sz w:val="28"/>
          <w:szCs w:val="28"/>
        </w:rPr>
        <w:t xml:space="preserve">the intended </w:t>
      </w:r>
      <w:r w:rsidR="00B51CA0" w:rsidRPr="006143E3">
        <w:rPr>
          <w:rFonts w:ascii="Constantia" w:hAnsi="Constantia" w:cs="Times New Roman"/>
          <w:b/>
          <w:bCs/>
          <w:sz w:val="28"/>
          <w:szCs w:val="28"/>
        </w:rPr>
        <w:t>LDR</w:t>
      </w:r>
      <w:r w:rsidR="006143E3" w:rsidRPr="006143E3">
        <w:rPr>
          <w:rFonts w:ascii="Constantia" w:hAnsi="Constantia" w:cs="Times New Roman"/>
          <w:b/>
          <w:bCs/>
          <w:sz w:val="28"/>
          <w:szCs w:val="28"/>
        </w:rPr>
        <w:t xml:space="preserve"> </w:t>
      </w:r>
      <w:r w:rsidR="00B51CA0" w:rsidRPr="006143E3">
        <w:rPr>
          <w:rFonts w:ascii="Constantia" w:hAnsi="Constantia" w:cs="Times New Roman"/>
          <w:b/>
          <w:bCs/>
          <w:sz w:val="28"/>
          <w:szCs w:val="28"/>
        </w:rPr>
        <w:t xml:space="preserve">198 </w:t>
      </w:r>
      <w:r w:rsidR="006143E3" w:rsidRPr="006143E3">
        <w:rPr>
          <w:rFonts w:ascii="Constantia" w:hAnsi="Constantia" w:cs="Times New Roman"/>
          <w:b/>
          <w:bCs/>
          <w:sz w:val="28"/>
          <w:szCs w:val="28"/>
        </w:rPr>
        <w:t>o</w:t>
      </w:r>
      <w:r w:rsidR="00B51CA0" w:rsidRPr="006143E3">
        <w:rPr>
          <w:rFonts w:ascii="Constantia" w:hAnsi="Constantia" w:cs="Times New Roman"/>
          <w:b/>
          <w:bCs/>
          <w:sz w:val="28"/>
          <w:szCs w:val="28"/>
        </w:rPr>
        <w:t>f 2021</w:t>
      </w:r>
      <w:r w:rsidR="00B51CA0" w:rsidRPr="00AC71D6">
        <w:rPr>
          <w:rFonts w:ascii="Constantia" w:hAnsi="Constantia" w:cs="Times New Roman"/>
          <w:sz w:val="28"/>
          <w:szCs w:val="28"/>
        </w:rPr>
        <w:t xml:space="preserve">. </w:t>
      </w:r>
    </w:p>
    <w:p w14:paraId="6DEDCAB5" w14:textId="2F5C020B" w:rsidR="00B51CA0" w:rsidRPr="00AC71D6" w:rsidRDefault="006143E3" w:rsidP="00172F48">
      <w:pPr>
        <w:spacing w:line="360" w:lineRule="auto"/>
        <w:jc w:val="both"/>
        <w:rPr>
          <w:rFonts w:ascii="Constantia" w:hAnsi="Constantia" w:cs="Times New Roman"/>
          <w:sz w:val="28"/>
          <w:szCs w:val="28"/>
        </w:rPr>
      </w:pPr>
      <w:r>
        <w:rPr>
          <w:rFonts w:ascii="Constantia" w:hAnsi="Constantia" w:cs="Times New Roman"/>
          <w:sz w:val="28"/>
          <w:szCs w:val="28"/>
        </w:rPr>
        <w:t xml:space="preserve">We considered the </w:t>
      </w:r>
      <w:r w:rsidR="00B51CA0" w:rsidRPr="00AC71D6">
        <w:rPr>
          <w:rFonts w:ascii="Constantia" w:hAnsi="Constantia" w:cs="Times New Roman"/>
          <w:sz w:val="28"/>
          <w:szCs w:val="28"/>
        </w:rPr>
        <w:t>written consent of the</w:t>
      </w:r>
      <w:r>
        <w:rPr>
          <w:rFonts w:ascii="Constantia" w:hAnsi="Constantia" w:cs="Times New Roman"/>
          <w:sz w:val="28"/>
          <w:szCs w:val="28"/>
        </w:rPr>
        <w:t xml:space="preserve"> other 9 intended Claimants which was attached to the record </w:t>
      </w:r>
      <w:r w:rsidRPr="00AC71D6">
        <w:rPr>
          <w:rFonts w:ascii="Constantia" w:hAnsi="Constantia" w:cs="Times New Roman"/>
          <w:sz w:val="28"/>
          <w:szCs w:val="28"/>
        </w:rPr>
        <w:t>marked</w:t>
      </w:r>
      <w:r w:rsidR="00B51CA0" w:rsidRPr="00AC71D6">
        <w:rPr>
          <w:rFonts w:ascii="Constantia" w:hAnsi="Constantia" w:cs="Times New Roman"/>
          <w:sz w:val="28"/>
          <w:szCs w:val="28"/>
        </w:rPr>
        <w:t xml:space="preserve"> C</w:t>
      </w:r>
      <w:r w:rsidR="00283BFB" w:rsidRPr="00AC71D6">
        <w:rPr>
          <w:rFonts w:ascii="Constantia" w:hAnsi="Constantia" w:cs="Times New Roman"/>
          <w:sz w:val="28"/>
          <w:szCs w:val="28"/>
        </w:rPr>
        <w:t>1 and</w:t>
      </w:r>
      <w:r w:rsidR="00B51CA0" w:rsidRPr="00AC71D6">
        <w:rPr>
          <w:rFonts w:ascii="Constantia" w:hAnsi="Constantia" w:cs="Times New Roman"/>
          <w:sz w:val="28"/>
          <w:szCs w:val="28"/>
        </w:rPr>
        <w:t xml:space="preserve"> the claim </w:t>
      </w:r>
      <w:r>
        <w:rPr>
          <w:rFonts w:ascii="Constantia" w:hAnsi="Constantia" w:cs="Times New Roman"/>
          <w:sz w:val="28"/>
          <w:szCs w:val="28"/>
        </w:rPr>
        <w:t xml:space="preserve">which indicted that, </w:t>
      </w:r>
      <w:r w:rsidR="00B51CA0" w:rsidRPr="00AC71D6">
        <w:rPr>
          <w:rFonts w:ascii="Constantia" w:hAnsi="Constantia" w:cs="Times New Roman"/>
          <w:sz w:val="28"/>
          <w:szCs w:val="28"/>
        </w:rPr>
        <w:t>they all have the same and actual existing interest</w:t>
      </w:r>
      <w:r>
        <w:rPr>
          <w:rFonts w:ascii="Constantia" w:hAnsi="Constantia" w:cs="Times New Roman"/>
          <w:sz w:val="28"/>
          <w:szCs w:val="28"/>
        </w:rPr>
        <w:t xml:space="preserve"> in the </w:t>
      </w:r>
      <w:r w:rsidR="00283BFB">
        <w:rPr>
          <w:rFonts w:ascii="Constantia" w:hAnsi="Constantia" w:cs="Times New Roman"/>
          <w:sz w:val="28"/>
          <w:szCs w:val="28"/>
        </w:rPr>
        <w:t xml:space="preserve">suit </w:t>
      </w:r>
      <w:r w:rsidR="00283BFB" w:rsidRPr="00AC71D6">
        <w:rPr>
          <w:rFonts w:ascii="Constantia" w:hAnsi="Constantia" w:cs="Times New Roman"/>
          <w:sz w:val="28"/>
          <w:szCs w:val="28"/>
        </w:rPr>
        <w:t>as</w:t>
      </w:r>
      <w:r w:rsidR="00B51CA0" w:rsidRPr="00AC71D6">
        <w:rPr>
          <w:rFonts w:ascii="Constantia" w:hAnsi="Constantia" w:cs="Times New Roman"/>
          <w:sz w:val="28"/>
          <w:szCs w:val="28"/>
        </w:rPr>
        <w:t xml:space="preserve"> is required under sub rule </w:t>
      </w:r>
      <w:r>
        <w:rPr>
          <w:rFonts w:ascii="Constantia" w:hAnsi="Constantia" w:cs="Times New Roman"/>
          <w:sz w:val="28"/>
          <w:szCs w:val="28"/>
        </w:rPr>
        <w:t xml:space="preserve">2 </w:t>
      </w:r>
      <w:r w:rsidR="00283BFB">
        <w:rPr>
          <w:rFonts w:ascii="Constantia" w:hAnsi="Constantia" w:cs="Times New Roman"/>
          <w:sz w:val="28"/>
          <w:szCs w:val="28"/>
        </w:rPr>
        <w:t>of Order</w:t>
      </w:r>
      <w:r>
        <w:rPr>
          <w:rFonts w:ascii="Constantia" w:hAnsi="Constantia" w:cs="Times New Roman"/>
          <w:sz w:val="28"/>
          <w:szCs w:val="28"/>
        </w:rPr>
        <w:t xml:space="preserve"> 1 as amended and </w:t>
      </w:r>
      <w:r w:rsidR="00373BB7" w:rsidRPr="00AC71D6">
        <w:rPr>
          <w:rFonts w:ascii="Constantia" w:hAnsi="Constantia" w:cs="Times New Roman"/>
          <w:sz w:val="28"/>
          <w:szCs w:val="28"/>
        </w:rPr>
        <w:t xml:space="preserve">are satisfied that, the </w:t>
      </w:r>
      <w:r w:rsidR="00B11AF8" w:rsidRPr="00AC71D6">
        <w:rPr>
          <w:rFonts w:ascii="Constantia" w:hAnsi="Constantia" w:cs="Times New Roman"/>
          <w:sz w:val="28"/>
          <w:szCs w:val="28"/>
        </w:rPr>
        <w:t>Applicants</w:t>
      </w:r>
      <w:r w:rsidR="00373BB7" w:rsidRPr="00AC71D6">
        <w:rPr>
          <w:rFonts w:ascii="Constantia" w:hAnsi="Constantia" w:cs="Times New Roman"/>
          <w:sz w:val="28"/>
          <w:szCs w:val="28"/>
        </w:rPr>
        <w:t xml:space="preserve"> have</w:t>
      </w:r>
      <w:r w:rsidR="00B51CA0" w:rsidRPr="00AC71D6">
        <w:rPr>
          <w:rFonts w:ascii="Constantia" w:hAnsi="Constantia" w:cs="Times New Roman"/>
          <w:sz w:val="28"/>
          <w:szCs w:val="28"/>
        </w:rPr>
        <w:t xml:space="preserve"> proved that they </w:t>
      </w:r>
      <w:r w:rsidR="00C46343">
        <w:rPr>
          <w:rFonts w:ascii="Constantia" w:hAnsi="Constantia" w:cs="Times New Roman"/>
          <w:sz w:val="28"/>
          <w:szCs w:val="28"/>
        </w:rPr>
        <w:t xml:space="preserve">are </w:t>
      </w:r>
      <w:r w:rsidR="00B51CA0" w:rsidRPr="00AC71D6">
        <w:rPr>
          <w:rFonts w:ascii="Constantia" w:hAnsi="Constantia" w:cs="Times New Roman"/>
          <w:sz w:val="28"/>
          <w:szCs w:val="28"/>
        </w:rPr>
        <w:t xml:space="preserve">authorised by all </w:t>
      </w:r>
      <w:r w:rsidR="00283BFB" w:rsidRPr="00AC71D6">
        <w:rPr>
          <w:rFonts w:ascii="Constantia" w:hAnsi="Constantia" w:cs="Times New Roman"/>
          <w:sz w:val="28"/>
          <w:szCs w:val="28"/>
        </w:rPr>
        <w:t>the</w:t>
      </w:r>
      <w:r w:rsidR="00283BFB">
        <w:rPr>
          <w:rFonts w:ascii="Constantia" w:hAnsi="Constantia" w:cs="Times New Roman"/>
          <w:sz w:val="28"/>
          <w:szCs w:val="28"/>
        </w:rPr>
        <w:t xml:space="preserve"> other</w:t>
      </w:r>
      <w:r w:rsidR="00C46343">
        <w:rPr>
          <w:rFonts w:ascii="Constantia" w:hAnsi="Constantia" w:cs="Times New Roman"/>
          <w:sz w:val="28"/>
          <w:szCs w:val="28"/>
        </w:rPr>
        <w:t xml:space="preserve"> 9 intended C</w:t>
      </w:r>
      <w:r w:rsidR="00A52523" w:rsidRPr="00AC71D6">
        <w:rPr>
          <w:rFonts w:ascii="Constantia" w:hAnsi="Constantia" w:cs="Times New Roman"/>
          <w:sz w:val="28"/>
          <w:szCs w:val="28"/>
        </w:rPr>
        <w:t xml:space="preserve">laimants </w:t>
      </w:r>
      <w:r w:rsidR="00B51CA0" w:rsidRPr="00AC71D6">
        <w:rPr>
          <w:rFonts w:ascii="Constantia" w:hAnsi="Constantia" w:cs="Times New Roman"/>
          <w:sz w:val="28"/>
          <w:szCs w:val="28"/>
        </w:rPr>
        <w:t xml:space="preserve">who </w:t>
      </w:r>
      <w:r w:rsidR="00A52523" w:rsidRPr="00AC71D6">
        <w:rPr>
          <w:rFonts w:ascii="Constantia" w:hAnsi="Constantia" w:cs="Times New Roman"/>
          <w:sz w:val="28"/>
          <w:szCs w:val="28"/>
        </w:rPr>
        <w:t xml:space="preserve">intend to </w:t>
      </w:r>
      <w:r w:rsidR="00B51CA0" w:rsidRPr="00AC71D6">
        <w:rPr>
          <w:rFonts w:ascii="Constantia" w:hAnsi="Constantia" w:cs="Times New Roman"/>
          <w:sz w:val="28"/>
          <w:szCs w:val="28"/>
        </w:rPr>
        <w:t xml:space="preserve">be </w:t>
      </w:r>
      <w:r w:rsidR="00A52523" w:rsidRPr="00AC71D6">
        <w:rPr>
          <w:rFonts w:ascii="Constantia" w:hAnsi="Constantia" w:cs="Times New Roman"/>
          <w:sz w:val="28"/>
          <w:szCs w:val="28"/>
        </w:rPr>
        <w:t xml:space="preserve">represent </w:t>
      </w:r>
      <w:r w:rsidR="00B51CA0" w:rsidRPr="00AC71D6">
        <w:rPr>
          <w:rFonts w:ascii="Constantia" w:hAnsi="Constantia" w:cs="Times New Roman"/>
          <w:sz w:val="28"/>
          <w:szCs w:val="28"/>
        </w:rPr>
        <w:t>by them.</w:t>
      </w:r>
    </w:p>
    <w:p w14:paraId="47DD87AF" w14:textId="77777777" w:rsidR="00C46343" w:rsidRDefault="00B51CA0" w:rsidP="00172F48">
      <w:pPr>
        <w:spacing w:line="360" w:lineRule="auto"/>
        <w:jc w:val="both"/>
        <w:rPr>
          <w:rFonts w:ascii="Constantia" w:hAnsi="Constantia" w:cs="Times New Roman"/>
          <w:sz w:val="28"/>
          <w:szCs w:val="28"/>
        </w:rPr>
      </w:pPr>
      <w:r w:rsidRPr="00AC71D6">
        <w:rPr>
          <w:rFonts w:ascii="Constantia" w:hAnsi="Constantia" w:cs="Times New Roman"/>
          <w:sz w:val="28"/>
          <w:szCs w:val="28"/>
        </w:rPr>
        <w:t>Sub rule (</w:t>
      </w:r>
      <w:r w:rsidR="00C46343">
        <w:rPr>
          <w:rFonts w:ascii="Constantia" w:hAnsi="Constantia" w:cs="Times New Roman"/>
          <w:sz w:val="28"/>
          <w:szCs w:val="28"/>
        </w:rPr>
        <w:t>4</w:t>
      </w:r>
      <w:r w:rsidRPr="00AC71D6">
        <w:rPr>
          <w:rFonts w:ascii="Constantia" w:hAnsi="Constantia" w:cs="Times New Roman"/>
          <w:sz w:val="28"/>
          <w:szCs w:val="28"/>
        </w:rPr>
        <w:t>)</w:t>
      </w:r>
      <w:r w:rsidR="000B2E8A" w:rsidRPr="00AC71D6">
        <w:rPr>
          <w:rFonts w:ascii="Constantia" w:hAnsi="Constantia" w:cs="Times New Roman"/>
          <w:sz w:val="28"/>
          <w:szCs w:val="28"/>
        </w:rPr>
        <w:t xml:space="preserve"> of </w:t>
      </w:r>
      <w:r w:rsidR="00C46343">
        <w:rPr>
          <w:rFonts w:ascii="Constantia" w:hAnsi="Constantia" w:cs="Times New Roman"/>
          <w:sz w:val="28"/>
          <w:szCs w:val="28"/>
        </w:rPr>
        <w:t>O</w:t>
      </w:r>
      <w:r w:rsidR="000B2E8A" w:rsidRPr="00AC71D6">
        <w:rPr>
          <w:rFonts w:ascii="Constantia" w:hAnsi="Constantia" w:cs="Times New Roman"/>
          <w:sz w:val="28"/>
          <w:szCs w:val="28"/>
        </w:rPr>
        <w:t>rder 1 provides that</w:t>
      </w:r>
      <w:r w:rsidR="00C46343">
        <w:rPr>
          <w:rFonts w:ascii="Constantia" w:hAnsi="Constantia" w:cs="Times New Roman"/>
          <w:sz w:val="28"/>
          <w:szCs w:val="28"/>
        </w:rPr>
        <w:t>;</w:t>
      </w:r>
    </w:p>
    <w:p w14:paraId="78A3F83B" w14:textId="289A0745" w:rsidR="00C46343" w:rsidRDefault="000B2E8A" w:rsidP="00172F48">
      <w:pPr>
        <w:spacing w:line="360" w:lineRule="auto"/>
        <w:ind w:left="720"/>
        <w:jc w:val="both"/>
        <w:rPr>
          <w:rFonts w:ascii="Constantia" w:hAnsi="Constantia" w:cs="Times New Roman"/>
          <w:i/>
          <w:iCs/>
          <w:sz w:val="28"/>
          <w:szCs w:val="28"/>
        </w:rPr>
      </w:pPr>
      <w:r w:rsidRPr="00AC71D6">
        <w:rPr>
          <w:rFonts w:ascii="Constantia" w:hAnsi="Constantia" w:cs="Times New Roman"/>
          <w:i/>
          <w:iCs/>
          <w:sz w:val="28"/>
          <w:szCs w:val="28"/>
        </w:rPr>
        <w:t>“</w:t>
      </w:r>
      <w:r w:rsidR="00B51CA0" w:rsidRPr="00AC71D6">
        <w:rPr>
          <w:rFonts w:ascii="Constantia" w:hAnsi="Constantia" w:cs="Times New Roman"/>
          <w:i/>
          <w:iCs/>
          <w:sz w:val="28"/>
          <w:szCs w:val="28"/>
        </w:rPr>
        <w:t>Subject to sub rule (2), the court shall, in such case, give notice of the institution of the suit to all such persons either by personal service or, where, from the number of persons or any other cause, such service is not reasonably practicable, by public advertisement, as the court may in each case direct.</w:t>
      </w:r>
      <w:r w:rsidRPr="00AC71D6">
        <w:rPr>
          <w:rFonts w:ascii="Constantia" w:hAnsi="Constantia" w:cs="Times New Roman"/>
          <w:i/>
          <w:iCs/>
          <w:sz w:val="28"/>
          <w:szCs w:val="28"/>
        </w:rPr>
        <w:t>”</w:t>
      </w:r>
    </w:p>
    <w:p w14:paraId="42D42972" w14:textId="04174517" w:rsidR="000B2E8A" w:rsidRPr="00C46343" w:rsidRDefault="00C46343" w:rsidP="00172F48">
      <w:pPr>
        <w:spacing w:line="360" w:lineRule="auto"/>
        <w:jc w:val="both"/>
        <w:rPr>
          <w:rFonts w:ascii="Constantia" w:hAnsi="Constantia" w:cs="Times New Roman"/>
          <w:i/>
          <w:iCs/>
          <w:sz w:val="28"/>
          <w:szCs w:val="28"/>
        </w:rPr>
      </w:pPr>
      <w:r>
        <w:rPr>
          <w:rFonts w:ascii="Constantia" w:hAnsi="Constantia" w:cs="Times New Roman"/>
          <w:sz w:val="28"/>
          <w:szCs w:val="28"/>
        </w:rPr>
        <w:lastRenderedPageBreak/>
        <w:t>All</w:t>
      </w:r>
      <w:r w:rsidR="000B2E8A" w:rsidRPr="00AC71D6">
        <w:rPr>
          <w:rFonts w:ascii="Constantia" w:hAnsi="Constantia" w:cs="Times New Roman"/>
          <w:sz w:val="28"/>
          <w:szCs w:val="28"/>
        </w:rPr>
        <w:t xml:space="preserve"> the </w:t>
      </w:r>
      <w:r>
        <w:rPr>
          <w:rFonts w:ascii="Constantia" w:hAnsi="Constantia" w:cs="Times New Roman"/>
          <w:sz w:val="28"/>
          <w:szCs w:val="28"/>
        </w:rPr>
        <w:t xml:space="preserve">other 9 intended </w:t>
      </w:r>
      <w:r w:rsidR="000B2E8A" w:rsidRPr="00AC71D6">
        <w:rPr>
          <w:rFonts w:ascii="Constantia" w:hAnsi="Constantia" w:cs="Times New Roman"/>
          <w:sz w:val="28"/>
          <w:szCs w:val="28"/>
        </w:rPr>
        <w:t>Cl</w:t>
      </w:r>
      <w:r w:rsidR="00172F48">
        <w:rPr>
          <w:rFonts w:ascii="Constantia" w:hAnsi="Constantia" w:cs="Times New Roman"/>
          <w:sz w:val="28"/>
          <w:szCs w:val="28"/>
        </w:rPr>
        <w:t>ai</w:t>
      </w:r>
      <w:r w:rsidR="000B2E8A" w:rsidRPr="00AC71D6">
        <w:rPr>
          <w:rFonts w:ascii="Constantia" w:hAnsi="Constantia" w:cs="Times New Roman"/>
          <w:sz w:val="28"/>
          <w:szCs w:val="28"/>
        </w:rPr>
        <w:t xml:space="preserve">mants having </w:t>
      </w:r>
      <w:r w:rsidR="00B11AF8" w:rsidRPr="00AC71D6">
        <w:rPr>
          <w:rFonts w:ascii="Constantia" w:hAnsi="Constantia" w:cs="Times New Roman"/>
          <w:sz w:val="28"/>
          <w:szCs w:val="28"/>
        </w:rPr>
        <w:t>consented</w:t>
      </w:r>
      <w:r>
        <w:rPr>
          <w:rFonts w:ascii="Constantia" w:hAnsi="Constantia" w:cs="Times New Roman"/>
          <w:sz w:val="28"/>
          <w:szCs w:val="28"/>
        </w:rPr>
        <w:t xml:space="preserve"> in writing </w:t>
      </w:r>
      <w:r w:rsidR="000B2E8A" w:rsidRPr="00AC71D6">
        <w:rPr>
          <w:rFonts w:ascii="Constantia" w:hAnsi="Constantia" w:cs="Times New Roman"/>
          <w:sz w:val="28"/>
          <w:szCs w:val="28"/>
        </w:rPr>
        <w:t xml:space="preserve">to be represented by the Applicants and having confirmed their consent in open court on 22/02/2022, there is no need for court to give further notice as provided under sub rule 4 (supra). </w:t>
      </w:r>
    </w:p>
    <w:p w14:paraId="6E0FE424" w14:textId="07839CBD" w:rsidR="00373BB7" w:rsidRDefault="000B2E8A" w:rsidP="00172F48">
      <w:pPr>
        <w:spacing w:line="360" w:lineRule="auto"/>
        <w:jc w:val="both"/>
        <w:rPr>
          <w:rFonts w:ascii="Constantia" w:hAnsi="Constantia" w:cs="Times New Roman"/>
          <w:sz w:val="28"/>
          <w:szCs w:val="28"/>
        </w:rPr>
      </w:pPr>
      <w:r w:rsidRPr="00AC71D6">
        <w:rPr>
          <w:rFonts w:ascii="Constantia" w:hAnsi="Constantia" w:cs="Times New Roman"/>
          <w:sz w:val="28"/>
          <w:szCs w:val="28"/>
        </w:rPr>
        <w:t>In the circumstances</w:t>
      </w:r>
      <w:r w:rsidR="00172F48">
        <w:rPr>
          <w:rFonts w:ascii="Constantia" w:hAnsi="Constantia" w:cs="Times New Roman"/>
          <w:sz w:val="28"/>
          <w:szCs w:val="28"/>
        </w:rPr>
        <w:t>,</w:t>
      </w:r>
      <w:r w:rsidRPr="00AC71D6">
        <w:rPr>
          <w:rFonts w:ascii="Constantia" w:hAnsi="Constantia" w:cs="Times New Roman"/>
          <w:sz w:val="28"/>
          <w:szCs w:val="28"/>
        </w:rPr>
        <w:t xml:space="preserve"> </w:t>
      </w:r>
      <w:r w:rsidR="00172F48">
        <w:rPr>
          <w:rFonts w:ascii="Constantia" w:hAnsi="Constantia" w:cs="Times New Roman"/>
          <w:sz w:val="28"/>
          <w:szCs w:val="28"/>
        </w:rPr>
        <w:t xml:space="preserve">we have no reason not to dispense with </w:t>
      </w:r>
      <w:r w:rsidRPr="00AC71D6">
        <w:rPr>
          <w:rFonts w:ascii="Constantia" w:hAnsi="Constantia" w:cs="Times New Roman"/>
          <w:sz w:val="28"/>
          <w:szCs w:val="28"/>
        </w:rPr>
        <w:t>the requirement to issue notice</w:t>
      </w:r>
      <w:r w:rsidR="00172F48">
        <w:rPr>
          <w:rFonts w:ascii="Constantia" w:hAnsi="Constantia" w:cs="Times New Roman"/>
          <w:sz w:val="28"/>
          <w:szCs w:val="28"/>
        </w:rPr>
        <w:t xml:space="preserve"> as provided under Order 1  rule 4(supra), it is therefore</w:t>
      </w:r>
      <w:r w:rsidRPr="00AC71D6">
        <w:rPr>
          <w:rFonts w:ascii="Constantia" w:hAnsi="Constantia" w:cs="Times New Roman"/>
          <w:sz w:val="28"/>
          <w:szCs w:val="28"/>
        </w:rPr>
        <w:t xml:space="preserve"> dispensed with and a representative order is </w:t>
      </w:r>
      <w:r w:rsidR="00172F48" w:rsidRPr="00AC71D6">
        <w:rPr>
          <w:rFonts w:ascii="Constantia" w:hAnsi="Constantia" w:cs="Times New Roman"/>
          <w:sz w:val="28"/>
          <w:szCs w:val="28"/>
        </w:rPr>
        <w:t>her</w:t>
      </w:r>
      <w:r w:rsidR="00172F48">
        <w:rPr>
          <w:rFonts w:ascii="Constantia" w:hAnsi="Constantia" w:cs="Times New Roman"/>
          <w:sz w:val="28"/>
          <w:szCs w:val="28"/>
        </w:rPr>
        <w:t>e</w:t>
      </w:r>
      <w:r w:rsidR="00172F48" w:rsidRPr="00AC71D6">
        <w:rPr>
          <w:rFonts w:ascii="Constantia" w:hAnsi="Constantia" w:cs="Times New Roman"/>
          <w:sz w:val="28"/>
          <w:szCs w:val="28"/>
        </w:rPr>
        <w:t>by granted</w:t>
      </w:r>
      <w:r w:rsidRPr="00AC71D6">
        <w:rPr>
          <w:rFonts w:ascii="Constantia" w:hAnsi="Constantia" w:cs="Times New Roman"/>
          <w:sz w:val="28"/>
          <w:szCs w:val="28"/>
        </w:rPr>
        <w:t xml:space="preserve"> to the Applicants. </w:t>
      </w:r>
    </w:p>
    <w:p w14:paraId="7064651C" w14:textId="77777777" w:rsidR="000C2935" w:rsidRDefault="00172F48" w:rsidP="000C2935">
      <w:pPr>
        <w:spacing w:line="360" w:lineRule="auto"/>
        <w:jc w:val="both"/>
        <w:rPr>
          <w:rFonts w:ascii="Constantia" w:hAnsi="Constantia" w:cs="Times New Roman"/>
          <w:i/>
          <w:iCs/>
          <w:sz w:val="28"/>
          <w:szCs w:val="28"/>
        </w:rPr>
      </w:pPr>
      <w:r>
        <w:rPr>
          <w:rFonts w:ascii="Constantia" w:hAnsi="Constantia" w:cs="Times New Roman"/>
          <w:sz w:val="28"/>
          <w:szCs w:val="28"/>
        </w:rPr>
        <w:t>delivered and signed by:</w:t>
      </w:r>
    </w:p>
    <w:p w14:paraId="436EABFE" w14:textId="17B49887" w:rsidR="000C2935" w:rsidRPr="000C2935" w:rsidRDefault="000C2935" w:rsidP="000C2935">
      <w:pPr>
        <w:spacing w:line="360" w:lineRule="auto"/>
        <w:jc w:val="both"/>
        <w:rPr>
          <w:rFonts w:ascii="Constantia" w:hAnsi="Constantia" w:cs="Times New Roman"/>
          <w:i/>
          <w:iCs/>
          <w:sz w:val="28"/>
          <w:szCs w:val="28"/>
        </w:rPr>
      </w:pPr>
      <w:r w:rsidRPr="000C2935">
        <w:rPr>
          <w:rFonts w:ascii="Constantia" w:hAnsi="Constantia" w:cs="Times New Roman"/>
          <w:b/>
          <w:bCs/>
          <w:sz w:val="28"/>
          <w:szCs w:val="28"/>
        </w:rPr>
        <w:t>1</w:t>
      </w:r>
      <w:r>
        <w:rPr>
          <w:rFonts w:ascii="Constantia" w:eastAsia="Arial" w:hAnsi="Constantia" w:cs="Arial"/>
          <w:b/>
          <w:sz w:val="28"/>
          <w:szCs w:val="28"/>
        </w:rPr>
        <w:t>.</w:t>
      </w:r>
      <w:r w:rsidRPr="000C2935">
        <w:rPr>
          <w:rFonts w:ascii="Constantia" w:eastAsia="Arial" w:hAnsi="Constantia" w:cs="Arial"/>
          <w:b/>
          <w:sz w:val="28"/>
          <w:szCs w:val="28"/>
        </w:rPr>
        <w:t xml:space="preserve">HON. LADY JUDGE LINDA LILLIAN TUMUSIIME MUGISHA </w:t>
      </w:r>
      <w:r w:rsidRPr="000C2935">
        <w:rPr>
          <w:rFonts w:ascii="Constantia" w:eastAsia="Arial" w:hAnsi="Constantia" w:cs="Arial"/>
          <w:b/>
          <w:sz w:val="28"/>
          <w:szCs w:val="28"/>
        </w:rPr>
        <w:t xml:space="preserve"> </w:t>
      </w:r>
      <w:r>
        <w:rPr>
          <w:rFonts w:ascii="Constantia" w:eastAsia="Arial" w:hAnsi="Constantia" w:cs="Arial"/>
          <w:b/>
          <w:sz w:val="28"/>
          <w:szCs w:val="28"/>
        </w:rPr>
        <w:t xml:space="preserve">  …………..</w:t>
      </w:r>
      <w:r w:rsidRPr="000C2935">
        <w:rPr>
          <w:rFonts w:ascii="Constantia" w:eastAsia="Arial" w:hAnsi="Constantia" w:cs="Arial"/>
          <w:b/>
          <w:sz w:val="28"/>
          <w:szCs w:val="28"/>
        </w:rPr>
        <w:t>…</w:t>
      </w:r>
    </w:p>
    <w:p w14:paraId="07C90C30" w14:textId="77777777" w:rsidR="000C2935" w:rsidRPr="000C2935" w:rsidRDefault="000C2935" w:rsidP="000C2935">
      <w:pPr>
        <w:spacing w:line="360" w:lineRule="auto"/>
        <w:ind w:right="794"/>
        <w:rPr>
          <w:rFonts w:ascii="Constantia" w:eastAsia="Arial" w:hAnsi="Constantia" w:cs="Arial"/>
          <w:b/>
          <w:sz w:val="28"/>
          <w:szCs w:val="28"/>
          <w:u w:val="single"/>
        </w:rPr>
      </w:pPr>
      <w:r w:rsidRPr="000C2935">
        <w:rPr>
          <w:rFonts w:ascii="Constantia" w:eastAsia="Arial" w:hAnsi="Constantia" w:cs="Arial"/>
          <w:b/>
          <w:sz w:val="28"/>
          <w:szCs w:val="28"/>
          <w:u w:val="single"/>
        </w:rPr>
        <w:t>PANELLIST</w:t>
      </w:r>
    </w:p>
    <w:p w14:paraId="5141ADF4" w14:textId="0C048E16" w:rsidR="000C2935" w:rsidRDefault="000C2935" w:rsidP="000C2935">
      <w:pPr>
        <w:spacing w:line="360" w:lineRule="auto"/>
        <w:ind w:right="794"/>
        <w:rPr>
          <w:rFonts w:ascii="Constantia" w:eastAsia="Arial" w:hAnsi="Constantia" w:cs="Arial"/>
          <w:b/>
          <w:sz w:val="28"/>
          <w:szCs w:val="28"/>
        </w:rPr>
      </w:pPr>
      <w:r w:rsidRPr="000C2935">
        <w:rPr>
          <w:rFonts w:ascii="Constantia" w:eastAsia="Arial" w:hAnsi="Constantia" w:cs="Arial"/>
          <w:b/>
          <w:sz w:val="28"/>
          <w:szCs w:val="28"/>
        </w:rPr>
        <w:t>1. MS. HARRIET NGANZI MUGA</w:t>
      </w:r>
      <w:r w:rsidR="00630C2D">
        <w:rPr>
          <w:rFonts w:ascii="Constantia" w:eastAsia="Arial" w:hAnsi="Constantia" w:cs="Arial"/>
          <w:b/>
          <w:sz w:val="28"/>
          <w:szCs w:val="28"/>
        </w:rPr>
        <w:t>M</w:t>
      </w:r>
      <w:r w:rsidRPr="000C2935">
        <w:rPr>
          <w:rFonts w:ascii="Constantia" w:eastAsia="Arial" w:hAnsi="Constantia" w:cs="Arial"/>
          <w:b/>
          <w:sz w:val="28"/>
          <w:szCs w:val="28"/>
        </w:rPr>
        <w:t>BWA</w:t>
      </w:r>
      <w:r>
        <w:rPr>
          <w:rFonts w:ascii="Constantia" w:eastAsia="Arial" w:hAnsi="Constantia" w:cs="Arial"/>
          <w:b/>
          <w:sz w:val="28"/>
          <w:szCs w:val="28"/>
        </w:rPr>
        <w:t xml:space="preserve">                                             …………….</w:t>
      </w:r>
    </w:p>
    <w:p w14:paraId="65511329" w14:textId="68E17BA6" w:rsidR="000C2935" w:rsidRPr="000C2935" w:rsidRDefault="000C2935" w:rsidP="000C2935">
      <w:pPr>
        <w:spacing w:line="360" w:lineRule="auto"/>
        <w:ind w:right="794"/>
        <w:rPr>
          <w:rFonts w:ascii="Constantia" w:eastAsia="Arial" w:hAnsi="Constantia" w:cs="Arial"/>
          <w:b/>
          <w:sz w:val="28"/>
          <w:szCs w:val="28"/>
        </w:rPr>
      </w:pPr>
      <w:r w:rsidRPr="000C2935">
        <w:rPr>
          <w:rFonts w:ascii="Constantia" w:eastAsia="Arial" w:hAnsi="Constantia" w:cs="Arial"/>
          <w:b/>
          <w:sz w:val="28"/>
          <w:szCs w:val="28"/>
        </w:rPr>
        <w:t>2.MS. EBYAU FELIX</w:t>
      </w:r>
      <w:r>
        <w:rPr>
          <w:rFonts w:ascii="Constantia" w:eastAsia="Arial" w:hAnsi="Constantia" w:cs="Arial"/>
          <w:b/>
          <w:sz w:val="28"/>
          <w:szCs w:val="28"/>
        </w:rPr>
        <w:t xml:space="preserve">                                                                                   …………….</w:t>
      </w:r>
    </w:p>
    <w:p w14:paraId="58184F67" w14:textId="1F7BFC47" w:rsidR="000C2935" w:rsidRDefault="000C2935" w:rsidP="000C2935">
      <w:pPr>
        <w:spacing w:line="360" w:lineRule="auto"/>
        <w:ind w:right="794"/>
        <w:rPr>
          <w:rFonts w:ascii="Constantia" w:eastAsia="Arial" w:hAnsi="Constantia" w:cs="Arial"/>
          <w:b/>
          <w:sz w:val="28"/>
          <w:szCs w:val="28"/>
        </w:rPr>
      </w:pPr>
      <w:r w:rsidRPr="000C2935">
        <w:rPr>
          <w:rFonts w:ascii="Constantia" w:eastAsia="Arial" w:hAnsi="Constantia" w:cs="Arial"/>
          <w:b/>
          <w:sz w:val="28"/>
          <w:szCs w:val="28"/>
        </w:rPr>
        <w:t>3. FX MUBUUKE</w:t>
      </w:r>
      <w:r>
        <w:rPr>
          <w:rFonts w:ascii="Constantia" w:eastAsia="Arial" w:hAnsi="Constantia" w:cs="Arial"/>
          <w:b/>
          <w:sz w:val="28"/>
          <w:szCs w:val="28"/>
        </w:rPr>
        <w:t xml:space="preserve">                                                                                         …………….</w:t>
      </w:r>
    </w:p>
    <w:p w14:paraId="7289E8F6" w14:textId="055B30E4" w:rsidR="000C2935" w:rsidRPr="000C2935" w:rsidRDefault="000C2935" w:rsidP="000C2935">
      <w:pPr>
        <w:spacing w:line="360" w:lineRule="auto"/>
        <w:ind w:right="794"/>
        <w:rPr>
          <w:rFonts w:ascii="Constantia" w:eastAsia="Arial" w:hAnsi="Constantia" w:cs="Arial"/>
          <w:b/>
          <w:sz w:val="28"/>
          <w:szCs w:val="28"/>
        </w:rPr>
      </w:pPr>
      <w:r>
        <w:rPr>
          <w:rFonts w:ascii="Constantia" w:eastAsia="Arial" w:hAnsi="Constantia" w:cs="Arial"/>
          <w:b/>
          <w:sz w:val="28"/>
          <w:szCs w:val="28"/>
        </w:rPr>
        <w:t>DATE:: 4/03/2022</w:t>
      </w:r>
    </w:p>
    <w:p w14:paraId="54BF0310" w14:textId="77777777" w:rsidR="00C36BE5" w:rsidRPr="000C2935" w:rsidRDefault="00C36BE5" w:rsidP="00172F48">
      <w:pPr>
        <w:spacing w:line="360" w:lineRule="auto"/>
        <w:jc w:val="both"/>
        <w:rPr>
          <w:rFonts w:ascii="Constantia" w:hAnsi="Constantia"/>
          <w:sz w:val="28"/>
          <w:szCs w:val="28"/>
        </w:rPr>
      </w:pPr>
    </w:p>
    <w:p w14:paraId="13E4B3EE" w14:textId="77777777" w:rsidR="004E340A" w:rsidRPr="00AC71D6" w:rsidRDefault="004E340A" w:rsidP="00172F48">
      <w:pPr>
        <w:spacing w:line="360" w:lineRule="auto"/>
        <w:ind w:left="360"/>
        <w:jc w:val="both"/>
        <w:rPr>
          <w:rFonts w:ascii="Constantia" w:hAnsi="Constantia"/>
          <w:b/>
          <w:bCs/>
          <w:i/>
          <w:iCs/>
          <w:sz w:val="28"/>
          <w:szCs w:val="28"/>
        </w:rPr>
      </w:pPr>
    </w:p>
    <w:sectPr w:rsidR="004E340A" w:rsidRPr="00AC71D6" w:rsidSect="00AC71D6">
      <w:footerReference w:type="default" r:id="rId7"/>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852C" w14:textId="77777777" w:rsidR="00B9476D" w:rsidRDefault="00B9476D" w:rsidP="00AC71D6">
      <w:pPr>
        <w:spacing w:after="0" w:line="240" w:lineRule="auto"/>
      </w:pPr>
      <w:r>
        <w:separator/>
      </w:r>
    </w:p>
  </w:endnote>
  <w:endnote w:type="continuationSeparator" w:id="0">
    <w:p w14:paraId="4E28B266" w14:textId="77777777" w:rsidR="00B9476D" w:rsidRDefault="00B9476D" w:rsidP="00AC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019762"/>
      <w:docPartObj>
        <w:docPartGallery w:val="Page Numbers (Bottom of Page)"/>
        <w:docPartUnique/>
      </w:docPartObj>
    </w:sdtPr>
    <w:sdtEndPr>
      <w:rPr>
        <w:noProof/>
      </w:rPr>
    </w:sdtEndPr>
    <w:sdtContent>
      <w:p w14:paraId="65F6041F" w14:textId="38C6EB8D" w:rsidR="00AC71D6" w:rsidRDefault="00AC71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905333" w14:textId="77777777" w:rsidR="00AC71D6" w:rsidRDefault="00AC7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1BD5" w14:textId="77777777" w:rsidR="00B9476D" w:rsidRDefault="00B9476D" w:rsidP="00AC71D6">
      <w:pPr>
        <w:spacing w:after="0" w:line="240" w:lineRule="auto"/>
      </w:pPr>
      <w:r>
        <w:separator/>
      </w:r>
    </w:p>
  </w:footnote>
  <w:footnote w:type="continuationSeparator" w:id="0">
    <w:p w14:paraId="41C74CF4" w14:textId="77777777" w:rsidR="00B9476D" w:rsidRDefault="00B9476D" w:rsidP="00AC7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BE7"/>
    <w:multiLevelType w:val="hybridMultilevel"/>
    <w:tmpl w:val="2882684E"/>
    <w:lvl w:ilvl="0" w:tplc="93242E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8190B"/>
    <w:multiLevelType w:val="hybridMultilevel"/>
    <w:tmpl w:val="70CA7BB2"/>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1F36C8"/>
    <w:multiLevelType w:val="hybridMultilevel"/>
    <w:tmpl w:val="23E46B80"/>
    <w:lvl w:ilvl="0" w:tplc="89AE399E">
      <w:start w:val="1"/>
      <w:numFmt w:val="decimal"/>
      <w:lvlText w:val="%1."/>
      <w:lvlJc w:val="left"/>
      <w:pPr>
        <w:ind w:left="1440"/>
      </w:pPr>
      <w:rPr>
        <w:rFonts w:ascii="Constantia" w:eastAsia="Arial" w:hAnsi="Constantia" w:cs="Arial"/>
        <w:b w:val="0"/>
        <w:i w:val="0"/>
        <w:strike w:val="0"/>
        <w:dstrike w:val="0"/>
        <w:color w:val="000000"/>
        <w:sz w:val="28"/>
        <w:szCs w:val="28"/>
        <w:u w:val="none" w:color="000000"/>
        <w:bdr w:val="none" w:sz="0" w:space="0" w:color="auto"/>
        <w:shd w:val="clear" w:color="auto" w:fill="auto"/>
        <w:vertAlign w:val="baseline"/>
      </w:rPr>
    </w:lvl>
    <w:lvl w:ilvl="1" w:tplc="0D783846">
      <w:start w:val="1"/>
      <w:numFmt w:val="lowerLetter"/>
      <w:lvlText w:val="%2"/>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F460C6A">
      <w:start w:val="1"/>
      <w:numFmt w:val="lowerRoman"/>
      <w:lvlText w:val="%3"/>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3B401EE">
      <w:start w:val="1"/>
      <w:numFmt w:val="decimal"/>
      <w:lvlText w:val="%4"/>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267E78">
      <w:start w:val="1"/>
      <w:numFmt w:val="lowerLetter"/>
      <w:lvlText w:val="%5"/>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636FC10">
      <w:start w:val="1"/>
      <w:numFmt w:val="lowerRoman"/>
      <w:lvlText w:val="%6"/>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F761A06">
      <w:start w:val="1"/>
      <w:numFmt w:val="decimal"/>
      <w:lvlText w:val="%7"/>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84D09E">
      <w:start w:val="1"/>
      <w:numFmt w:val="lowerLetter"/>
      <w:lvlText w:val="%8"/>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C2E2536">
      <w:start w:val="1"/>
      <w:numFmt w:val="lowerRoman"/>
      <w:lvlText w:val="%9"/>
      <w:lvlJc w:val="left"/>
      <w:pPr>
        <w:ind w:left="72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43F4040"/>
    <w:multiLevelType w:val="hybridMultilevel"/>
    <w:tmpl w:val="3594C074"/>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6DA0FC2"/>
    <w:multiLevelType w:val="hybridMultilevel"/>
    <w:tmpl w:val="3594C074"/>
    <w:lvl w:ilvl="0" w:tplc="B880B7A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17AE9"/>
    <w:multiLevelType w:val="hybridMultilevel"/>
    <w:tmpl w:val="8E74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832C0"/>
    <w:multiLevelType w:val="hybridMultilevel"/>
    <w:tmpl w:val="43EC4032"/>
    <w:lvl w:ilvl="0" w:tplc="1BE2FFB8">
      <w:start w:val="1"/>
      <w:numFmt w:val="decimal"/>
      <w:lvlText w:val="%1."/>
      <w:lvlJc w:val="left"/>
      <w:pPr>
        <w:ind w:left="7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DB1A38CE">
      <w:start w:val="1"/>
      <w:numFmt w:val="lowerLetter"/>
      <w:lvlText w:val="%2"/>
      <w:lvlJc w:val="left"/>
      <w:pPr>
        <w:ind w:left="14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A2C26F92">
      <w:start w:val="1"/>
      <w:numFmt w:val="lowerRoman"/>
      <w:lvlText w:val="%3"/>
      <w:lvlJc w:val="left"/>
      <w:pPr>
        <w:ind w:left="21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C9F67092">
      <w:start w:val="1"/>
      <w:numFmt w:val="decimal"/>
      <w:lvlText w:val="%4"/>
      <w:lvlJc w:val="left"/>
      <w:pPr>
        <w:ind w:left="28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0464BE44">
      <w:start w:val="1"/>
      <w:numFmt w:val="lowerLetter"/>
      <w:lvlText w:val="%5"/>
      <w:lvlJc w:val="left"/>
      <w:pPr>
        <w:ind w:left="36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E1A8ADDC">
      <w:start w:val="1"/>
      <w:numFmt w:val="lowerRoman"/>
      <w:lvlText w:val="%6"/>
      <w:lvlJc w:val="left"/>
      <w:pPr>
        <w:ind w:left="43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4496C06E">
      <w:start w:val="1"/>
      <w:numFmt w:val="decimal"/>
      <w:lvlText w:val="%7"/>
      <w:lvlJc w:val="left"/>
      <w:pPr>
        <w:ind w:left="50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196D94E">
      <w:start w:val="1"/>
      <w:numFmt w:val="lowerLetter"/>
      <w:lvlText w:val="%8"/>
      <w:lvlJc w:val="left"/>
      <w:pPr>
        <w:ind w:left="57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10561218">
      <w:start w:val="1"/>
      <w:numFmt w:val="lowerRoman"/>
      <w:lvlText w:val="%9"/>
      <w:lvlJc w:val="left"/>
      <w:pPr>
        <w:ind w:left="64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8D"/>
    <w:rsid w:val="00002E85"/>
    <w:rsid w:val="00076B8D"/>
    <w:rsid w:val="000925D0"/>
    <w:rsid w:val="000B2E8A"/>
    <w:rsid w:val="000C2935"/>
    <w:rsid w:val="000C6F42"/>
    <w:rsid w:val="00172F48"/>
    <w:rsid w:val="001A76A2"/>
    <w:rsid w:val="00252100"/>
    <w:rsid w:val="00283BFB"/>
    <w:rsid w:val="0028634B"/>
    <w:rsid w:val="002F67BE"/>
    <w:rsid w:val="00356792"/>
    <w:rsid w:val="00373BB7"/>
    <w:rsid w:val="00392336"/>
    <w:rsid w:val="004D28C3"/>
    <w:rsid w:val="004E340A"/>
    <w:rsid w:val="0052670D"/>
    <w:rsid w:val="00545055"/>
    <w:rsid w:val="005C3213"/>
    <w:rsid w:val="005C3C63"/>
    <w:rsid w:val="006143E3"/>
    <w:rsid w:val="00630C2D"/>
    <w:rsid w:val="006808E1"/>
    <w:rsid w:val="00683D60"/>
    <w:rsid w:val="00695C96"/>
    <w:rsid w:val="00784ABE"/>
    <w:rsid w:val="00786059"/>
    <w:rsid w:val="007F3343"/>
    <w:rsid w:val="00810A26"/>
    <w:rsid w:val="009B5195"/>
    <w:rsid w:val="00A07447"/>
    <w:rsid w:val="00A52523"/>
    <w:rsid w:val="00A76814"/>
    <w:rsid w:val="00A91259"/>
    <w:rsid w:val="00AC71D6"/>
    <w:rsid w:val="00B11AF8"/>
    <w:rsid w:val="00B51CA0"/>
    <w:rsid w:val="00B648BD"/>
    <w:rsid w:val="00B9476D"/>
    <w:rsid w:val="00BE4CCA"/>
    <w:rsid w:val="00C36BE5"/>
    <w:rsid w:val="00C46343"/>
    <w:rsid w:val="00CD5753"/>
    <w:rsid w:val="00D827B6"/>
    <w:rsid w:val="00DE32A4"/>
    <w:rsid w:val="00E552AF"/>
    <w:rsid w:val="00E566F5"/>
    <w:rsid w:val="00EF6F97"/>
    <w:rsid w:val="00F74080"/>
    <w:rsid w:val="00FB1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6B25"/>
  <w15:docId w15:val="{7E6EE0C9-2C46-4D64-8227-CB4AFAC7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259"/>
    <w:pPr>
      <w:ind w:left="720"/>
      <w:contextualSpacing/>
    </w:pPr>
  </w:style>
  <w:style w:type="paragraph" w:styleId="Header">
    <w:name w:val="header"/>
    <w:basedOn w:val="Normal"/>
    <w:link w:val="HeaderChar"/>
    <w:uiPriority w:val="99"/>
    <w:unhideWhenUsed/>
    <w:rsid w:val="00AC7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1D6"/>
    <w:rPr>
      <w:rFonts w:ascii="Calibri" w:eastAsia="Calibri" w:hAnsi="Calibri" w:cs="Calibri"/>
      <w:color w:val="000000"/>
    </w:rPr>
  </w:style>
  <w:style w:type="paragraph" w:styleId="Footer">
    <w:name w:val="footer"/>
    <w:basedOn w:val="Normal"/>
    <w:link w:val="FooterChar"/>
    <w:uiPriority w:val="99"/>
    <w:unhideWhenUsed/>
    <w:rsid w:val="00AC7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1D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6</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cp:lastModifiedBy>Lady Judge</cp:lastModifiedBy>
  <cp:revision>16</cp:revision>
  <cp:lastPrinted>2022-04-06T11:23:00Z</cp:lastPrinted>
  <dcterms:created xsi:type="dcterms:W3CDTF">2022-03-04T04:16:00Z</dcterms:created>
  <dcterms:modified xsi:type="dcterms:W3CDTF">2022-04-06T11:28:00Z</dcterms:modified>
</cp:coreProperties>
</file>